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697"/>
        <w:tblW w:w="15446" w:type="dxa"/>
        <w:tblLayout w:type="fixed"/>
        <w:tblLook w:val="04A0" w:firstRow="1" w:lastRow="0" w:firstColumn="1" w:lastColumn="0" w:noHBand="0" w:noVBand="1"/>
      </w:tblPr>
      <w:tblGrid>
        <w:gridCol w:w="534"/>
        <w:gridCol w:w="141"/>
        <w:gridCol w:w="29"/>
        <w:gridCol w:w="113"/>
        <w:gridCol w:w="4394"/>
        <w:gridCol w:w="284"/>
        <w:gridCol w:w="567"/>
        <w:gridCol w:w="3685"/>
        <w:gridCol w:w="142"/>
        <w:gridCol w:w="142"/>
        <w:gridCol w:w="992"/>
        <w:gridCol w:w="4394"/>
        <w:gridCol w:w="29"/>
      </w:tblGrid>
      <w:tr w:rsidR="00530232" w:rsidRPr="0085292F" w14:paraId="6FADB86D" w14:textId="77777777" w:rsidTr="00530232">
        <w:tc>
          <w:tcPr>
            <w:tcW w:w="15446" w:type="dxa"/>
            <w:gridSpan w:val="13"/>
            <w:tcBorders>
              <w:top w:val="nil"/>
              <w:left w:val="nil"/>
              <w:bottom w:val="single" w:sz="4" w:space="0" w:color="auto"/>
              <w:right w:val="nil"/>
            </w:tcBorders>
            <w:vAlign w:val="center"/>
          </w:tcPr>
          <w:p w14:paraId="76892541" w14:textId="21D0AC4D" w:rsidR="00530232" w:rsidRDefault="00530232" w:rsidP="00530232">
            <w:pPr>
              <w:tabs>
                <w:tab w:val="left" w:pos="10065"/>
              </w:tabs>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2</w:t>
            </w:r>
            <w:r w:rsidR="00125A4B">
              <w:rPr>
                <w:rFonts w:ascii="Times New Roman" w:eastAsia="Calibri" w:hAnsi="Times New Roman" w:cs="Times New Roman"/>
                <w:sz w:val="28"/>
                <w:szCs w:val="28"/>
              </w:rPr>
              <w:t xml:space="preserve"> (часть 1)</w:t>
            </w:r>
          </w:p>
          <w:p w14:paraId="066731F7" w14:textId="17BE5A89" w:rsidR="00530232" w:rsidRPr="00D002CD" w:rsidRDefault="00B3501B" w:rsidP="00530232">
            <w:pPr>
              <w:tabs>
                <w:tab w:val="left" w:pos="10065"/>
              </w:tabs>
              <w:spacing w:after="24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протоколу </w:t>
            </w:r>
            <w:bookmarkStart w:id="0" w:name="_GoBack"/>
            <w:bookmarkEnd w:id="0"/>
            <w:r w:rsidR="00530232">
              <w:rPr>
                <w:rFonts w:ascii="Times New Roman" w:eastAsia="Calibri" w:hAnsi="Times New Roman" w:cs="Times New Roman"/>
                <w:sz w:val="28"/>
                <w:szCs w:val="28"/>
              </w:rPr>
              <w:t>от 12</w:t>
            </w:r>
            <w:r w:rsidR="00530232" w:rsidRPr="00D002CD">
              <w:rPr>
                <w:rFonts w:ascii="Times New Roman" w:eastAsia="Calibri" w:hAnsi="Times New Roman" w:cs="Times New Roman"/>
                <w:sz w:val="28"/>
                <w:szCs w:val="28"/>
              </w:rPr>
              <w:t xml:space="preserve"> </w:t>
            </w:r>
            <w:r w:rsidR="00530232">
              <w:rPr>
                <w:rFonts w:ascii="Times New Roman" w:eastAsia="Calibri" w:hAnsi="Times New Roman" w:cs="Times New Roman"/>
                <w:sz w:val="28"/>
                <w:szCs w:val="28"/>
              </w:rPr>
              <w:t>марта</w:t>
            </w:r>
            <w:r w:rsidR="00530232" w:rsidRPr="00D002CD">
              <w:rPr>
                <w:rFonts w:ascii="Times New Roman" w:eastAsia="Calibri" w:hAnsi="Times New Roman" w:cs="Times New Roman"/>
                <w:sz w:val="28"/>
                <w:szCs w:val="28"/>
              </w:rPr>
              <w:t xml:space="preserve"> 20</w:t>
            </w:r>
            <w:r w:rsidR="00530232">
              <w:rPr>
                <w:rFonts w:ascii="Times New Roman" w:eastAsia="Calibri" w:hAnsi="Times New Roman" w:cs="Times New Roman"/>
                <w:sz w:val="28"/>
                <w:szCs w:val="28"/>
              </w:rPr>
              <w:t>20 г.</w:t>
            </w:r>
          </w:p>
          <w:p w14:paraId="4602ACD8" w14:textId="7F5ECE66" w:rsidR="00530232" w:rsidRDefault="00530232" w:rsidP="00530232">
            <w:pPr>
              <w:spacing w:before="120" w:after="360"/>
              <w:jc w:val="center"/>
              <w:rPr>
                <w:rFonts w:ascii="Times New Roman" w:hAnsi="Times New Roman" w:cs="Times New Roman"/>
                <w:b/>
                <w:sz w:val="28"/>
                <w:szCs w:val="24"/>
              </w:rPr>
            </w:pPr>
            <w:r>
              <w:rPr>
                <w:rFonts w:ascii="Times New Roman" w:eastAsia="Calibri" w:hAnsi="Times New Roman" w:cs="Times New Roman"/>
                <w:b/>
                <w:sz w:val="28"/>
                <w:szCs w:val="28"/>
              </w:rPr>
              <w:t>Замечания к</w:t>
            </w:r>
            <w:r w:rsidRPr="00D002CD">
              <w:rPr>
                <w:rFonts w:ascii="Times New Roman" w:eastAsia="Calibri" w:hAnsi="Times New Roman" w:cs="Times New Roman"/>
                <w:b/>
                <w:sz w:val="28"/>
                <w:szCs w:val="28"/>
              </w:rPr>
              <w:t xml:space="preserve"> проекту федерального закона «Об основах государственного регулирования цен (тарифов)</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br/>
              <w:t>(далее – законопроект)</w:t>
            </w:r>
          </w:p>
        </w:tc>
      </w:tr>
      <w:tr w:rsidR="00530232" w:rsidRPr="0085292F" w14:paraId="12127EB5" w14:textId="77777777" w:rsidTr="00530232">
        <w:tc>
          <w:tcPr>
            <w:tcW w:w="15446" w:type="dxa"/>
            <w:gridSpan w:val="13"/>
            <w:tcBorders>
              <w:top w:val="single" w:sz="4" w:space="0" w:color="auto"/>
            </w:tcBorders>
            <w:vAlign w:val="center"/>
          </w:tcPr>
          <w:p w14:paraId="3A1D5354" w14:textId="77777777" w:rsidR="00530232" w:rsidRPr="0055343C" w:rsidRDefault="00530232" w:rsidP="00530232">
            <w:pPr>
              <w:spacing w:before="120" w:after="120"/>
              <w:rPr>
                <w:rFonts w:ascii="Times New Roman" w:hAnsi="Times New Roman" w:cs="Times New Roman"/>
                <w:b/>
                <w:sz w:val="28"/>
                <w:szCs w:val="24"/>
              </w:rPr>
            </w:pPr>
            <w:r>
              <w:rPr>
                <w:rFonts w:ascii="Times New Roman" w:hAnsi="Times New Roman" w:cs="Times New Roman"/>
                <w:b/>
                <w:sz w:val="28"/>
                <w:szCs w:val="24"/>
              </w:rPr>
              <w:t>Позиция НИУ «Высшая школа экономики»</w:t>
            </w:r>
          </w:p>
        </w:tc>
      </w:tr>
      <w:tr w:rsidR="00530232" w:rsidRPr="0085292F" w14:paraId="2F26EC08" w14:textId="77777777" w:rsidTr="008869FD">
        <w:tc>
          <w:tcPr>
            <w:tcW w:w="675" w:type="dxa"/>
            <w:gridSpan w:val="2"/>
            <w:vAlign w:val="center"/>
          </w:tcPr>
          <w:p w14:paraId="6A939A47" w14:textId="77777777" w:rsidR="00530232" w:rsidRPr="00F85169" w:rsidRDefault="00530232" w:rsidP="00530232">
            <w:pPr>
              <w:rPr>
                <w:rFonts w:ascii="Times New Roman" w:hAnsi="Times New Roman" w:cs="Times New Roman"/>
                <w:sz w:val="24"/>
                <w:szCs w:val="24"/>
              </w:rPr>
            </w:pPr>
            <w:r w:rsidRPr="00F85169">
              <w:rPr>
                <w:rFonts w:ascii="Times New Roman" w:hAnsi="Times New Roman" w:cs="Times New Roman"/>
                <w:sz w:val="24"/>
                <w:szCs w:val="24"/>
              </w:rPr>
              <w:t>№</w:t>
            </w:r>
          </w:p>
        </w:tc>
        <w:tc>
          <w:tcPr>
            <w:tcW w:w="4536" w:type="dxa"/>
            <w:gridSpan w:val="3"/>
            <w:vAlign w:val="center"/>
          </w:tcPr>
          <w:p w14:paraId="3B927C4C" w14:textId="77777777" w:rsidR="00530232" w:rsidRPr="00F85169" w:rsidRDefault="00530232" w:rsidP="00530232">
            <w:pPr>
              <w:spacing w:before="40" w:after="40"/>
              <w:jc w:val="both"/>
              <w:rPr>
                <w:rFonts w:ascii="Times New Roman" w:hAnsi="Times New Roman" w:cs="Times New Roman"/>
                <w:b/>
                <w:sz w:val="24"/>
                <w:szCs w:val="24"/>
              </w:rPr>
            </w:pPr>
            <w:r w:rsidRPr="00F85169">
              <w:rPr>
                <w:rFonts w:ascii="Times New Roman" w:hAnsi="Times New Roman" w:cs="Times New Roman"/>
                <w:b/>
                <w:sz w:val="24"/>
                <w:szCs w:val="24"/>
              </w:rPr>
              <w:t>Текст законопроекта</w:t>
            </w:r>
          </w:p>
        </w:tc>
        <w:tc>
          <w:tcPr>
            <w:tcW w:w="4678" w:type="dxa"/>
            <w:gridSpan w:val="4"/>
            <w:vAlign w:val="center"/>
          </w:tcPr>
          <w:p w14:paraId="7DB735AA" w14:textId="77777777" w:rsidR="00530232" w:rsidRPr="00F85169" w:rsidRDefault="00530232" w:rsidP="00530232">
            <w:pPr>
              <w:jc w:val="both"/>
              <w:rPr>
                <w:rFonts w:ascii="Times New Roman" w:hAnsi="Times New Roman" w:cs="Times New Roman"/>
                <w:b/>
                <w:sz w:val="24"/>
                <w:szCs w:val="24"/>
              </w:rPr>
            </w:pPr>
            <w:r w:rsidRPr="00F85169">
              <w:rPr>
                <w:rFonts w:ascii="Times New Roman" w:hAnsi="Times New Roman" w:cs="Times New Roman"/>
                <w:b/>
                <w:sz w:val="24"/>
                <w:szCs w:val="24"/>
              </w:rPr>
              <w:t>Замечание</w:t>
            </w:r>
            <w:r>
              <w:rPr>
                <w:rFonts w:ascii="Times New Roman" w:hAnsi="Times New Roman" w:cs="Times New Roman"/>
                <w:b/>
                <w:sz w:val="24"/>
                <w:szCs w:val="24"/>
              </w:rPr>
              <w:t>/предложение</w:t>
            </w:r>
          </w:p>
        </w:tc>
        <w:tc>
          <w:tcPr>
            <w:tcW w:w="5557" w:type="dxa"/>
            <w:gridSpan w:val="4"/>
            <w:vAlign w:val="center"/>
          </w:tcPr>
          <w:p w14:paraId="7892B497" w14:textId="77777777" w:rsidR="00530232" w:rsidRPr="00F85169" w:rsidRDefault="00530232" w:rsidP="00530232">
            <w:pPr>
              <w:jc w:val="both"/>
              <w:rPr>
                <w:rFonts w:ascii="Times New Roman" w:hAnsi="Times New Roman" w:cs="Times New Roman"/>
                <w:b/>
                <w:sz w:val="24"/>
                <w:szCs w:val="24"/>
              </w:rPr>
            </w:pPr>
            <w:r w:rsidRPr="00F85169">
              <w:rPr>
                <w:rFonts w:ascii="Times New Roman" w:hAnsi="Times New Roman" w:cs="Times New Roman"/>
                <w:b/>
                <w:sz w:val="24"/>
                <w:szCs w:val="24"/>
              </w:rPr>
              <w:t>Обоснование</w:t>
            </w:r>
          </w:p>
        </w:tc>
      </w:tr>
      <w:tr w:rsidR="00530232" w:rsidRPr="0085292F" w14:paraId="014E4277" w14:textId="77777777" w:rsidTr="008869FD">
        <w:tc>
          <w:tcPr>
            <w:tcW w:w="675" w:type="dxa"/>
            <w:gridSpan w:val="2"/>
          </w:tcPr>
          <w:p w14:paraId="0339CD65" w14:textId="77777777" w:rsidR="00530232" w:rsidRPr="009D0021" w:rsidRDefault="00530232" w:rsidP="00530232">
            <w:pPr>
              <w:jc w:val="both"/>
              <w:rPr>
                <w:rFonts w:ascii="Times New Roman" w:hAnsi="Times New Roman" w:cs="Times New Roman"/>
                <w:sz w:val="24"/>
                <w:szCs w:val="24"/>
              </w:rPr>
            </w:pPr>
            <w:r w:rsidRPr="009D0021">
              <w:rPr>
                <w:rFonts w:ascii="Times New Roman" w:hAnsi="Times New Roman" w:cs="Times New Roman"/>
                <w:sz w:val="24"/>
                <w:szCs w:val="24"/>
              </w:rPr>
              <w:t>1.</w:t>
            </w:r>
          </w:p>
        </w:tc>
        <w:tc>
          <w:tcPr>
            <w:tcW w:w="4536" w:type="dxa"/>
            <w:gridSpan w:val="3"/>
          </w:tcPr>
          <w:p w14:paraId="5B89510A" w14:textId="77777777" w:rsidR="00530232" w:rsidRPr="00DB38CD" w:rsidRDefault="00530232" w:rsidP="00530232">
            <w:pPr>
              <w:jc w:val="both"/>
              <w:rPr>
                <w:rFonts w:ascii="Times New Roman" w:hAnsi="Times New Roman" w:cs="Times New Roman"/>
                <w:sz w:val="24"/>
                <w:szCs w:val="24"/>
              </w:rPr>
            </w:pPr>
            <w:r w:rsidRPr="00DB38CD">
              <w:rPr>
                <w:rFonts w:ascii="Times New Roman" w:hAnsi="Times New Roman" w:cs="Times New Roman"/>
                <w:sz w:val="24"/>
                <w:szCs w:val="24"/>
              </w:rPr>
              <w:t>Замечание общего характера</w:t>
            </w:r>
          </w:p>
        </w:tc>
        <w:tc>
          <w:tcPr>
            <w:tcW w:w="4678" w:type="dxa"/>
            <w:gridSpan w:val="4"/>
          </w:tcPr>
          <w:p w14:paraId="3DF6D310" w14:textId="77777777" w:rsidR="00530232" w:rsidRPr="00DB38CD" w:rsidRDefault="00530232" w:rsidP="00530232">
            <w:pPr>
              <w:jc w:val="both"/>
              <w:rPr>
                <w:rFonts w:ascii="Times New Roman" w:hAnsi="Times New Roman" w:cs="Times New Roman"/>
                <w:b/>
                <w:sz w:val="24"/>
                <w:szCs w:val="24"/>
              </w:rPr>
            </w:pPr>
            <w:r w:rsidRPr="00DB38CD">
              <w:rPr>
                <w:rFonts w:ascii="Times New Roman" w:hAnsi="Times New Roman" w:cs="Times New Roman"/>
                <w:bCs/>
                <w:sz w:val="24"/>
                <w:szCs w:val="24"/>
                <w:lang w:bidi="ru-RU"/>
              </w:rPr>
              <w:t>Принятие законопроекта до проработки подзаконных актов, а также переходных положений не будет способствовать совершенствованию сложившейся системы государственного тарифного регулирования.</w:t>
            </w:r>
          </w:p>
        </w:tc>
        <w:tc>
          <w:tcPr>
            <w:tcW w:w="5557" w:type="dxa"/>
            <w:gridSpan w:val="4"/>
          </w:tcPr>
          <w:p w14:paraId="410BE2E8" w14:textId="77777777" w:rsidR="00530232" w:rsidRPr="00DB38CD" w:rsidRDefault="00530232" w:rsidP="00530232">
            <w:pPr>
              <w:jc w:val="both"/>
              <w:rPr>
                <w:rFonts w:ascii="Times New Roman" w:hAnsi="Times New Roman" w:cs="Times New Roman"/>
                <w:bCs/>
                <w:sz w:val="24"/>
                <w:szCs w:val="24"/>
                <w:lang w:bidi="ru-RU"/>
              </w:rPr>
            </w:pPr>
            <w:r w:rsidRPr="00DB38CD">
              <w:rPr>
                <w:rFonts w:ascii="Times New Roman" w:hAnsi="Times New Roman" w:cs="Times New Roman"/>
                <w:bCs/>
                <w:sz w:val="24"/>
                <w:szCs w:val="24"/>
                <w:lang w:bidi="ru-RU"/>
              </w:rPr>
              <w:t>Регулирующие органы, принимающие решения по утверждению тарифов в отношении конкретных организаций, вынуждены будут игнорировать нормы подзаконных актов и методик в силу большей юридической силы закона, определяя по своему усмотрению нюансы применения его отдельных положений. Такая ситуация создаст предпосылки для субъективизма и непрозрачности регулирования на период доработки подзаконных актов, приведет к существенному увеличению обращений в ФАС России с рассмотрением разногласий, а также судебных разбирательств. Продолжительные судебные разбирательства, противоречивые толкования норм закона в региональных судах, возможные неплатежи (в связи с оспариванием тарифов со стороны потребителей), снизят и без того ослабленные стимулы к оптимизации и сделают невозможным привлечение в инфраструктуру добросовестных инвесторов.</w:t>
            </w:r>
          </w:p>
          <w:p w14:paraId="000CACCF" w14:textId="77777777" w:rsidR="00530232" w:rsidRPr="00DB38CD" w:rsidRDefault="00530232" w:rsidP="00530232">
            <w:pPr>
              <w:jc w:val="both"/>
              <w:rPr>
                <w:rFonts w:ascii="Times New Roman" w:hAnsi="Times New Roman" w:cs="Times New Roman"/>
                <w:b/>
                <w:sz w:val="24"/>
                <w:szCs w:val="24"/>
              </w:rPr>
            </w:pPr>
            <w:r w:rsidRPr="00DB38CD">
              <w:rPr>
                <w:rFonts w:ascii="Times New Roman" w:hAnsi="Times New Roman" w:cs="Times New Roman"/>
                <w:b/>
                <w:sz w:val="24"/>
                <w:szCs w:val="24"/>
              </w:rPr>
              <w:t>В этой связи считаем недопустимым принятие закона без исчерпывающего определения переходных положений.</w:t>
            </w:r>
          </w:p>
        </w:tc>
      </w:tr>
      <w:tr w:rsidR="00530232" w:rsidRPr="0085292F" w14:paraId="6E34D579" w14:textId="77777777" w:rsidTr="008869FD">
        <w:tc>
          <w:tcPr>
            <w:tcW w:w="675" w:type="dxa"/>
            <w:gridSpan w:val="2"/>
          </w:tcPr>
          <w:p w14:paraId="32588ABA" w14:textId="77777777" w:rsidR="00530232" w:rsidRPr="009D0021" w:rsidRDefault="00530232" w:rsidP="00530232">
            <w:pPr>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4536" w:type="dxa"/>
            <w:gridSpan w:val="3"/>
          </w:tcPr>
          <w:p w14:paraId="09CECB3F" w14:textId="77777777" w:rsidR="00530232" w:rsidRPr="00DB38CD" w:rsidRDefault="00530232" w:rsidP="00530232">
            <w:pPr>
              <w:jc w:val="both"/>
              <w:rPr>
                <w:rFonts w:ascii="Times New Roman" w:hAnsi="Times New Roman" w:cs="Times New Roman"/>
                <w:b/>
                <w:sz w:val="24"/>
                <w:szCs w:val="24"/>
              </w:rPr>
            </w:pPr>
            <w:r w:rsidRPr="00DB38CD">
              <w:rPr>
                <w:rFonts w:ascii="Times New Roman" w:hAnsi="Times New Roman" w:cs="Times New Roman"/>
                <w:sz w:val="24"/>
                <w:szCs w:val="24"/>
              </w:rPr>
              <w:t>Замечание общего характера</w:t>
            </w:r>
          </w:p>
        </w:tc>
        <w:tc>
          <w:tcPr>
            <w:tcW w:w="4678" w:type="dxa"/>
            <w:gridSpan w:val="4"/>
          </w:tcPr>
          <w:p w14:paraId="5D57F0BC" w14:textId="77777777" w:rsidR="00530232" w:rsidRPr="00DB38CD" w:rsidRDefault="00530232" w:rsidP="00530232">
            <w:pPr>
              <w:jc w:val="both"/>
              <w:rPr>
                <w:rFonts w:ascii="Times New Roman" w:hAnsi="Times New Roman" w:cs="Times New Roman"/>
                <w:bCs/>
                <w:sz w:val="24"/>
                <w:szCs w:val="24"/>
                <w:lang w:bidi="ru-RU"/>
              </w:rPr>
            </w:pPr>
            <w:r w:rsidRPr="00DB38CD">
              <w:rPr>
                <w:rFonts w:ascii="Times New Roman" w:hAnsi="Times New Roman" w:cs="Times New Roman"/>
                <w:bCs/>
                <w:sz w:val="24"/>
                <w:szCs w:val="24"/>
                <w:lang w:bidi="ru-RU"/>
              </w:rPr>
              <w:t xml:space="preserve">Законопроект содержит положения, декларирующие потребность в решении лишь части проблем сферы тарифного регулирования. При этом, такие </w:t>
            </w:r>
            <w:r w:rsidRPr="00DB38CD">
              <w:rPr>
                <w:rFonts w:ascii="Times New Roman" w:hAnsi="Times New Roman" w:cs="Times New Roman"/>
                <w:bCs/>
                <w:sz w:val="24"/>
                <w:szCs w:val="24"/>
                <w:lang w:bidi="ru-RU"/>
              </w:rPr>
              <w:lastRenderedPageBreak/>
              <w:t>декларативные положения уже предусмотрены и отраслевыми федеральными законами. Законопроектом не предусмотрены механизмы решения проблем тарифного регулирования. Необходима проработка в рамках подзаконных актов реальных механизмов, обеспечивающих реализацию базовых принципов регулирования.</w:t>
            </w:r>
          </w:p>
          <w:p w14:paraId="11BB5160" w14:textId="77777777" w:rsidR="00530232" w:rsidRPr="00DB38CD" w:rsidRDefault="00530232" w:rsidP="00530232">
            <w:pPr>
              <w:jc w:val="both"/>
              <w:rPr>
                <w:rFonts w:ascii="Times New Roman" w:hAnsi="Times New Roman" w:cs="Times New Roman"/>
                <w:bCs/>
                <w:sz w:val="24"/>
                <w:szCs w:val="24"/>
                <w:lang w:bidi="ru-RU"/>
              </w:rPr>
            </w:pPr>
          </w:p>
        </w:tc>
        <w:tc>
          <w:tcPr>
            <w:tcW w:w="5557" w:type="dxa"/>
            <w:gridSpan w:val="4"/>
          </w:tcPr>
          <w:p w14:paraId="5A2D8F6A" w14:textId="77777777" w:rsidR="00530232" w:rsidRPr="00DB38CD" w:rsidRDefault="00530232" w:rsidP="00530232">
            <w:pPr>
              <w:jc w:val="both"/>
              <w:rPr>
                <w:rFonts w:ascii="Times New Roman" w:hAnsi="Times New Roman" w:cs="Times New Roman"/>
                <w:bCs/>
                <w:sz w:val="24"/>
                <w:szCs w:val="24"/>
                <w:lang w:bidi="ru-RU"/>
              </w:rPr>
            </w:pPr>
            <w:r w:rsidRPr="00DB38CD">
              <w:rPr>
                <w:rFonts w:ascii="Times New Roman" w:hAnsi="Times New Roman" w:cs="Times New Roman"/>
                <w:bCs/>
                <w:sz w:val="24"/>
                <w:szCs w:val="24"/>
                <w:lang w:bidi="ru-RU"/>
              </w:rPr>
              <w:lastRenderedPageBreak/>
              <w:t>1. Основными проблемами существующей системы тарифного регулирования являются.</w:t>
            </w:r>
          </w:p>
          <w:p w14:paraId="20E3B08C" w14:textId="77777777" w:rsidR="00530232" w:rsidRPr="00DB38CD" w:rsidRDefault="00530232" w:rsidP="00530232">
            <w:pPr>
              <w:jc w:val="both"/>
              <w:rPr>
                <w:rFonts w:ascii="Times New Roman" w:hAnsi="Times New Roman" w:cs="Times New Roman"/>
                <w:bCs/>
                <w:sz w:val="24"/>
                <w:szCs w:val="24"/>
                <w:lang w:bidi="ru-RU"/>
              </w:rPr>
            </w:pPr>
            <w:r w:rsidRPr="00DB38CD">
              <w:rPr>
                <w:rFonts w:ascii="Times New Roman" w:hAnsi="Times New Roman" w:cs="Times New Roman"/>
                <w:bCs/>
                <w:sz w:val="24"/>
                <w:szCs w:val="24"/>
                <w:lang w:bidi="ru-RU"/>
              </w:rPr>
              <w:t xml:space="preserve">1) Отсутствие стабильности системы регулирования (в </w:t>
            </w:r>
            <w:proofErr w:type="spellStart"/>
            <w:r w:rsidRPr="00DB38CD">
              <w:rPr>
                <w:rFonts w:ascii="Times New Roman" w:hAnsi="Times New Roman" w:cs="Times New Roman"/>
                <w:bCs/>
                <w:sz w:val="24"/>
                <w:szCs w:val="24"/>
                <w:lang w:bidi="ru-RU"/>
              </w:rPr>
              <w:t>т.ч</w:t>
            </w:r>
            <w:proofErr w:type="spellEnd"/>
            <w:r w:rsidRPr="00DB38CD">
              <w:rPr>
                <w:rFonts w:ascii="Times New Roman" w:hAnsi="Times New Roman" w:cs="Times New Roman"/>
                <w:bCs/>
                <w:sz w:val="24"/>
                <w:szCs w:val="24"/>
                <w:lang w:bidi="ru-RU"/>
              </w:rPr>
              <w:t xml:space="preserve">. гарантий долгосрочности </w:t>
            </w:r>
            <w:r w:rsidRPr="00DB38CD">
              <w:rPr>
                <w:rFonts w:ascii="Times New Roman" w:hAnsi="Times New Roman" w:cs="Times New Roman"/>
                <w:bCs/>
                <w:sz w:val="24"/>
                <w:szCs w:val="24"/>
                <w:lang w:bidi="ru-RU"/>
              </w:rPr>
              <w:lastRenderedPageBreak/>
              <w:t>тарифов), снижающее инвестиционную привлекательность инфраструктуры,</w:t>
            </w:r>
          </w:p>
          <w:p w14:paraId="59F8B8EF" w14:textId="77777777" w:rsidR="00530232" w:rsidRPr="00DB38CD" w:rsidRDefault="00530232" w:rsidP="00530232">
            <w:pPr>
              <w:jc w:val="both"/>
              <w:rPr>
                <w:rFonts w:ascii="Times New Roman" w:hAnsi="Times New Roman" w:cs="Times New Roman"/>
                <w:bCs/>
                <w:sz w:val="24"/>
                <w:szCs w:val="24"/>
                <w:lang w:bidi="ru-RU"/>
              </w:rPr>
            </w:pPr>
            <w:r w:rsidRPr="00DB38CD">
              <w:rPr>
                <w:rFonts w:ascii="Times New Roman" w:hAnsi="Times New Roman" w:cs="Times New Roman"/>
                <w:bCs/>
                <w:sz w:val="24"/>
                <w:szCs w:val="24"/>
                <w:lang w:bidi="ru-RU"/>
              </w:rPr>
              <w:t>2) Игнорирование сути базовых принципов регулирования (экономическая обоснованность решений и баланс интересов производителей и потребителей). Это явление обусловлено смещением фокуса внимания регуляторов на формальное обоснование решений, принимаемых с осознанными отступлениями от законодательства в целях выдерживания предельных параметров роста цен. В свою очередь такой подход региональных регуляторов продиктован несовершенством федерального законодательства:</w:t>
            </w:r>
          </w:p>
          <w:p w14:paraId="35DB8D01" w14:textId="77777777" w:rsidR="00530232" w:rsidRPr="00DB38CD" w:rsidRDefault="00530232" w:rsidP="00530232">
            <w:pPr>
              <w:jc w:val="both"/>
              <w:rPr>
                <w:rFonts w:ascii="Times New Roman" w:hAnsi="Times New Roman" w:cs="Times New Roman"/>
                <w:bCs/>
                <w:sz w:val="24"/>
                <w:szCs w:val="24"/>
                <w:lang w:bidi="ru-RU"/>
              </w:rPr>
            </w:pPr>
            <w:r w:rsidRPr="00DB38CD">
              <w:rPr>
                <w:rFonts w:ascii="Times New Roman" w:hAnsi="Times New Roman" w:cs="Times New Roman"/>
                <w:bCs/>
                <w:sz w:val="24"/>
                <w:szCs w:val="24"/>
                <w:lang w:bidi="ru-RU"/>
              </w:rPr>
              <w:t>•</w:t>
            </w:r>
            <w:r w:rsidRPr="00DB38CD">
              <w:rPr>
                <w:rFonts w:ascii="Times New Roman" w:hAnsi="Times New Roman" w:cs="Times New Roman"/>
                <w:bCs/>
                <w:sz w:val="24"/>
                <w:szCs w:val="24"/>
                <w:lang w:bidi="ru-RU"/>
              </w:rPr>
              <w:tab/>
              <w:t>разбалансировка макроэкономических параметров, предельных тарифов ФАС России и действующего методического инструментария принятия тарифных решений,</w:t>
            </w:r>
          </w:p>
          <w:p w14:paraId="42BD3395" w14:textId="77777777" w:rsidR="00530232" w:rsidRPr="00DB38CD" w:rsidRDefault="00530232" w:rsidP="00530232">
            <w:pPr>
              <w:jc w:val="both"/>
              <w:rPr>
                <w:rFonts w:ascii="Times New Roman" w:hAnsi="Times New Roman" w:cs="Times New Roman"/>
                <w:bCs/>
                <w:sz w:val="24"/>
                <w:szCs w:val="24"/>
                <w:lang w:bidi="ru-RU"/>
              </w:rPr>
            </w:pPr>
            <w:r w:rsidRPr="00DB38CD">
              <w:rPr>
                <w:rFonts w:ascii="Times New Roman" w:hAnsi="Times New Roman" w:cs="Times New Roman"/>
                <w:bCs/>
                <w:sz w:val="24"/>
                <w:szCs w:val="24"/>
                <w:lang w:bidi="ru-RU"/>
              </w:rPr>
              <w:t>•</w:t>
            </w:r>
            <w:r w:rsidRPr="00DB38CD">
              <w:rPr>
                <w:rFonts w:ascii="Times New Roman" w:hAnsi="Times New Roman" w:cs="Times New Roman"/>
                <w:bCs/>
                <w:sz w:val="24"/>
                <w:szCs w:val="24"/>
                <w:lang w:bidi="ru-RU"/>
              </w:rPr>
              <w:tab/>
              <w:t>многообразие и сложность нормативно-правового поля,</w:t>
            </w:r>
          </w:p>
          <w:p w14:paraId="6F70BB42" w14:textId="77777777" w:rsidR="00530232" w:rsidRPr="00DB38CD" w:rsidRDefault="00530232" w:rsidP="00530232">
            <w:pPr>
              <w:jc w:val="both"/>
              <w:rPr>
                <w:rFonts w:ascii="Times New Roman" w:hAnsi="Times New Roman" w:cs="Times New Roman"/>
                <w:bCs/>
                <w:sz w:val="24"/>
                <w:szCs w:val="24"/>
                <w:lang w:bidi="ru-RU"/>
              </w:rPr>
            </w:pPr>
            <w:r w:rsidRPr="00DB38CD">
              <w:rPr>
                <w:rFonts w:ascii="Times New Roman" w:hAnsi="Times New Roman" w:cs="Times New Roman"/>
                <w:bCs/>
                <w:sz w:val="24"/>
                <w:szCs w:val="24"/>
                <w:lang w:bidi="ru-RU"/>
              </w:rPr>
              <w:t>•</w:t>
            </w:r>
            <w:r w:rsidRPr="00DB38CD">
              <w:rPr>
                <w:rFonts w:ascii="Times New Roman" w:hAnsi="Times New Roman" w:cs="Times New Roman"/>
                <w:bCs/>
                <w:sz w:val="24"/>
                <w:szCs w:val="24"/>
                <w:lang w:bidi="ru-RU"/>
              </w:rPr>
              <w:tab/>
              <w:t>избыточная детализация при реализации контрольных процедур и избыточное количество субъектов, вовлеченных в контроль за деятельностью регулируемых организаций,</w:t>
            </w:r>
          </w:p>
          <w:p w14:paraId="52CCD4E7" w14:textId="77777777" w:rsidR="00530232" w:rsidRPr="00DB38CD" w:rsidRDefault="00530232" w:rsidP="00530232">
            <w:pPr>
              <w:jc w:val="both"/>
              <w:rPr>
                <w:rFonts w:ascii="Times New Roman" w:hAnsi="Times New Roman" w:cs="Times New Roman"/>
                <w:bCs/>
                <w:sz w:val="24"/>
                <w:szCs w:val="24"/>
                <w:lang w:bidi="ru-RU"/>
              </w:rPr>
            </w:pPr>
            <w:r w:rsidRPr="00DB38CD">
              <w:rPr>
                <w:rFonts w:ascii="Times New Roman" w:hAnsi="Times New Roman" w:cs="Times New Roman"/>
                <w:bCs/>
                <w:sz w:val="24"/>
                <w:szCs w:val="24"/>
                <w:lang w:bidi="ru-RU"/>
              </w:rPr>
              <w:t>•</w:t>
            </w:r>
            <w:r w:rsidRPr="00DB38CD">
              <w:rPr>
                <w:rFonts w:ascii="Times New Roman" w:hAnsi="Times New Roman" w:cs="Times New Roman"/>
                <w:bCs/>
                <w:sz w:val="24"/>
                <w:szCs w:val="24"/>
                <w:lang w:bidi="ru-RU"/>
              </w:rPr>
              <w:tab/>
              <w:t>несоответствие численности персонала регулирующих органов объему работ в рамках тарифной кампании.</w:t>
            </w:r>
          </w:p>
          <w:p w14:paraId="17107A69" w14:textId="77777777" w:rsidR="00530232" w:rsidRPr="00DB38CD" w:rsidRDefault="00530232" w:rsidP="00530232">
            <w:pPr>
              <w:jc w:val="both"/>
              <w:rPr>
                <w:rFonts w:ascii="Times New Roman" w:hAnsi="Times New Roman" w:cs="Times New Roman"/>
                <w:bCs/>
                <w:sz w:val="24"/>
                <w:szCs w:val="24"/>
                <w:lang w:bidi="ru-RU"/>
              </w:rPr>
            </w:pPr>
            <w:r w:rsidRPr="00DB38CD">
              <w:rPr>
                <w:rFonts w:ascii="Times New Roman" w:hAnsi="Times New Roman" w:cs="Times New Roman"/>
                <w:bCs/>
                <w:sz w:val="24"/>
                <w:szCs w:val="24"/>
                <w:lang w:bidi="ru-RU"/>
              </w:rPr>
              <w:t>2. Обеспечение выполнения указанных декларативных положений законопроекта возможно лишь при условии обеспечения сбалансированности параметров регулирования (прогноз СЭР – предельные тарифы – методики по расчету тарифов в регионах) и проработки в рамках подзаконных актов реальных механизмов, обеспечивающих реализацию базовых принципов регулирования. Эти проблемы законопроектом не решаются.</w:t>
            </w:r>
          </w:p>
        </w:tc>
      </w:tr>
      <w:tr w:rsidR="00530232" w:rsidRPr="0085292F" w14:paraId="07B792D1" w14:textId="77777777" w:rsidTr="00530232">
        <w:tc>
          <w:tcPr>
            <w:tcW w:w="15446" w:type="dxa"/>
            <w:gridSpan w:val="13"/>
          </w:tcPr>
          <w:p w14:paraId="7BEE8029" w14:textId="77777777" w:rsidR="00530232" w:rsidRPr="00DB38CD" w:rsidRDefault="00530232" w:rsidP="00530232">
            <w:pPr>
              <w:spacing w:before="120" w:after="120"/>
              <w:jc w:val="both"/>
              <w:rPr>
                <w:rFonts w:ascii="Times New Roman" w:hAnsi="Times New Roman" w:cs="Times New Roman"/>
                <w:bCs/>
                <w:sz w:val="24"/>
                <w:szCs w:val="24"/>
                <w:lang w:bidi="ru-RU"/>
              </w:rPr>
            </w:pPr>
            <w:r>
              <w:rPr>
                <w:rFonts w:ascii="Times New Roman" w:hAnsi="Times New Roman" w:cs="Times New Roman"/>
                <w:b/>
                <w:sz w:val="28"/>
                <w:szCs w:val="24"/>
              </w:rPr>
              <w:lastRenderedPageBreak/>
              <w:t xml:space="preserve">Позиция НИУ </w:t>
            </w:r>
            <w:r>
              <w:t xml:space="preserve"> </w:t>
            </w:r>
            <w:r w:rsidRPr="00F85169">
              <w:rPr>
                <w:rFonts w:ascii="Times New Roman" w:hAnsi="Times New Roman" w:cs="Times New Roman"/>
                <w:b/>
                <w:sz w:val="28"/>
                <w:szCs w:val="24"/>
              </w:rPr>
              <w:t>ПАО «Группа Компаний ПИК»</w:t>
            </w:r>
          </w:p>
        </w:tc>
      </w:tr>
      <w:tr w:rsidR="00530232" w:rsidRPr="0085292F" w14:paraId="74C53B58" w14:textId="77777777" w:rsidTr="008869FD">
        <w:tc>
          <w:tcPr>
            <w:tcW w:w="675" w:type="dxa"/>
            <w:gridSpan w:val="2"/>
            <w:vAlign w:val="center"/>
          </w:tcPr>
          <w:p w14:paraId="28882163" w14:textId="77777777" w:rsidR="00530232" w:rsidRDefault="00530232" w:rsidP="00530232">
            <w:pPr>
              <w:jc w:val="both"/>
              <w:rPr>
                <w:rFonts w:ascii="Times New Roman" w:hAnsi="Times New Roman" w:cs="Times New Roman"/>
                <w:sz w:val="24"/>
                <w:szCs w:val="24"/>
              </w:rPr>
            </w:pPr>
            <w:r w:rsidRPr="00F85169">
              <w:rPr>
                <w:rFonts w:ascii="Times New Roman" w:hAnsi="Times New Roman" w:cs="Times New Roman"/>
                <w:sz w:val="24"/>
                <w:szCs w:val="24"/>
              </w:rPr>
              <w:t>№</w:t>
            </w:r>
          </w:p>
        </w:tc>
        <w:tc>
          <w:tcPr>
            <w:tcW w:w="4536" w:type="dxa"/>
            <w:gridSpan w:val="3"/>
            <w:vAlign w:val="center"/>
          </w:tcPr>
          <w:p w14:paraId="0975950E" w14:textId="77777777" w:rsidR="00530232" w:rsidRDefault="00530232" w:rsidP="00530232">
            <w:pPr>
              <w:jc w:val="both"/>
              <w:rPr>
                <w:rFonts w:ascii="Times New Roman" w:hAnsi="Times New Roman" w:cs="Times New Roman"/>
                <w:sz w:val="24"/>
                <w:szCs w:val="24"/>
              </w:rPr>
            </w:pPr>
            <w:r w:rsidRPr="00F85169">
              <w:rPr>
                <w:rFonts w:ascii="Times New Roman" w:hAnsi="Times New Roman" w:cs="Times New Roman"/>
                <w:b/>
                <w:sz w:val="24"/>
                <w:szCs w:val="24"/>
              </w:rPr>
              <w:t>Текст законопроекта</w:t>
            </w:r>
          </w:p>
        </w:tc>
        <w:tc>
          <w:tcPr>
            <w:tcW w:w="4536" w:type="dxa"/>
            <w:gridSpan w:val="3"/>
            <w:vAlign w:val="center"/>
          </w:tcPr>
          <w:p w14:paraId="7EE3F580" w14:textId="77777777" w:rsidR="00530232" w:rsidRDefault="00530232" w:rsidP="00530232">
            <w:pPr>
              <w:jc w:val="both"/>
              <w:rPr>
                <w:rFonts w:ascii="Times New Roman" w:hAnsi="Times New Roman" w:cs="Times New Roman"/>
                <w:bCs/>
                <w:sz w:val="24"/>
                <w:szCs w:val="24"/>
                <w:lang w:bidi="ru-RU"/>
              </w:rPr>
            </w:pPr>
            <w:r w:rsidRPr="00F85169">
              <w:rPr>
                <w:rFonts w:ascii="Times New Roman" w:hAnsi="Times New Roman" w:cs="Times New Roman"/>
                <w:b/>
                <w:sz w:val="24"/>
                <w:szCs w:val="24"/>
              </w:rPr>
              <w:t>Замечание</w:t>
            </w:r>
            <w:r>
              <w:rPr>
                <w:rFonts w:ascii="Times New Roman" w:hAnsi="Times New Roman" w:cs="Times New Roman"/>
                <w:b/>
                <w:sz w:val="24"/>
                <w:szCs w:val="24"/>
              </w:rPr>
              <w:t>/предложение</w:t>
            </w:r>
          </w:p>
        </w:tc>
        <w:tc>
          <w:tcPr>
            <w:tcW w:w="5699" w:type="dxa"/>
            <w:gridSpan w:val="5"/>
            <w:vAlign w:val="center"/>
          </w:tcPr>
          <w:p w14:paraId="0A4E3148" w14:textId="77777777" w:rsidR="00530232" w:rsidRPr="00F85169" w:rsidRDefault="00530232" w:rsidP="00530232">
            <w:pPr>
              <w:jc w:val="both"/>
              <w:rPr>
                <w:rFonts w:ascii="Times New Roman" w:hAnsi="Times New Roman" w:cs="Times New Roman"/>
                <w:bCs/>
                <w:sz w:val="24"/>
                <w:szCs w:val="24"/>
                <w:lang w:bidi="ru-RU"/>
              </w:rPr>
            </w:pPr>
            <w:r w:rsidRPr="00F85169">
              <w:rPr>
                <w:rFonts w:ascii="Times New Roman" w:hAnsi="Times New Roman" w:cs="Times New Roman"/>
                <w:b/>
                <w:sz w:val="24"/>
                <w:szCs w:val="24"/>
              </w:rPr>
              <w:t>Обоснование</w:t>
            </w:r>
          </w:p>
        </w:tc>
      </w:tr>
      <w:tr w:rsidR="00530232" w:rsidRPr="0085292F" w14:paraId="42A97E62" w14:textId="77777777" w:rsidTr="008869FD">
        <w:tc>
          <w:tcPr>
            <w:tcW w:w="675" w:type="dxa"/>
            <w:gridSpan w:val="2"/>
          </w:tcPr>
          <w:p w14:paraId="4D8294E8"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gridSpan w:val="3"/>
          </w:tcPr>
          <w:p w14:paraId="25975E60" w14:textId="77777777" w:rsidR="00530232" w:rsidRPr="00DB38CD" w:rsidRDefault="00530232" w:rsidP="00530232">
            <w:pPr>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4536" w:type="dxa"/>
            <w:gridSpan w:val="3"/>
          </w:tcPr>
          <w:p w14:paraId="3B0C5767" w14:textId="0E562BE8" w:rsidR="00530232" w:rsidRPr="00DB38CD" w:rsidRDefault="00530232" w:rsidP="008941AD">
            <w:pPr>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Законопроектом не урегулирована существующая в настоящее время проблема тарифного регулирования, при которой в тарифе не учитываются объекты строительства, которые построены в соответствии документами территориального планирования, но включены в инвестиционных программах РСО. В связи с чем </w:t>
            </w:r>
            <w:r>
              <w:rPr>
                <w:rFonts w:ascii="Times New Roman" w:hAnsi="Times New Roman" w:cs="Times New Roman"/>
                <w:sz w:val="24"/>
                <w:szCs w:val="24"/>
              </w:rPr>
              <w:t xml:space="preserve"> подключение таких объектов осуществляется в индивидуальном порядке</w:t>
            </w:r>
            <w:r>
              <w:rPr>
                <w:rFonts w:ascii="Times New Roman" w:hAnsi="Times New Roman" w:cs="Times New Roman"/>
                <w:bCs/>
                <w:sz w:val="24"/>
                <w:szCs w:val="24"/>
                <w:lang w:bidi="ru-RU"/>
              </w:rPr>
              <w:t xml:space="preserve">, что ведет к </w:t>
            </w:r>
            <w:r>
              <w:t xml:space="preserve"> </w:t>
            </w:r>
            <w:r w:rsidRPr="009E30C1">
              <w:rPr>
                <w:rFonts w:ascii="Times New Roman" w:hAnsi="Times New Roman" w:cs="Times New Roman"/>
                <w:bCs/>
                <w:sz w:val="24"/>
                <w:szCs w:val="24"/>
                <w:lang w:bidi="ru-RU"/>
              </w:rPr>
              <w:t>удорожа</w:t>
            </w:r>
            <w:r>
              <w:rPr>
                <w:rFonts w:ascii="Times New Roman" w:hAnsi="Times New Roman" w:cs="Times New Roman"/>
                <w:bCs/>
                <w:sz w:val="24"/>
                <w:szCs w:val="24"/>
                <w:lang w:bidi="ru-RU"/>
              </w:rPr>
              <w:t>нию</w:t>
            </w:r>
            <w:r w:rsidRPr="009E30C1">
              <w:rPr>
                <w:rFonts w:ascii="Times New Roman" w:hAnsi="Times New Roman" w:cs="Times New Roman"/>
                <w:bCs/>
                <w:sz w:val="24"/>
                <w:szCs w:val="24"/>
                <w:lang w:bidi="ru-RU"/>
              </w:rPr>
              <w:t xml:space="preserve"> процесс</w:t>
            </w:r>
            <w:r>
              <w:rPr>
                <w:rFonts w:ascii="Times New Roman" w:hAnsi="Times New Roman" w:cs="Times New Roman"/>
                <w:bCs/>
                <w:sz w:val="24"/>
                <w:szCs w:val="24"/>
                <w:lang w:bidi="ru-RU"/>
              </w:rPr>
              <w:t>а</w:t>
            </w:r>
            <w:r w:rsidRPr="009E30C1">
              <w:rPr>
                <w:rFonts w:ascii="Times New Roman" w:hAnsi="Times New Roman" w:cs="Times New Roman"/>
                <w:bCs/>
                <w:sz w:val="24"/>
                <w:szCs w:val="24"/>
                <w:lang w:bidi="ru-RU"/>
              </w:rPr>
              <w:t xml:space="preserve"> строительства и конечн</w:t>
            </w:r>
            <w:r w:rsidR="008941AD">
              <w:rPr>
                <w:rFonts w:ascii="Times New Roman" w:hAnsi="Times New Roman" w:cs="Times New Roman"/>
                <w:bCs/>
                <w:sz w:val="24"/>
                <w:szCs w:val="24"/>
                <w:lang w:bidi="ru-RU"/>
              </w:rPr>
              <w:t>о</w:t>
            </w:r>
            <w:r>
              <w:rPr>
                <w:rFonts w:ascii="Times New Roman" w:hAnsi="Times New Roman" w:cs="Times New Roman"/>
                <w:bCs/>
                <w:sz w:val="24"/>
                <w:szCs w:val="24"/>
                <w:lang w:bidi="ru-RU"/>
              </w:rPr>
              <w:t>й</w:t>
            </w:r>
            <w:r w:rsidRPr="009E30C1">
              <w:rPr>
                <w:rFonts w:ascii="Times New Roman" w:hAnsi="Times New Roman" w:cs="Times New Roman"/>
                <w:bCs/>
                <w:sz w:val="24"/>
                <w:szCs w:val="24"/>
                <w:lang w:bidi="ru-RU"/>
              </w:rPr>
              <w:t xml:space="preserve"> стоимост</w:t>
            </w:r>
            <w:r>
              <w:rPr>
                <w:rFonts w:ascii="Times New Roman" w:hAnsi="Times New Roman" w:cs="Times New Roman"/>
                <w:bCs/>
                <w:sz w:val="24"/>
                <w:szCs w:val="24"/>
                <w:lang w:bidi="ru-RU"/>
              </w:rPr>
              <w:t>и</w:t>
            </w:r>
            <w:r w:rsidRPr="009E30C1">
              <w:rPr>
                <w:rFonts w:ascii="Times New Roman" w:hAnsi="Times New Roman" w:cs="Times New Roman"/>
                <w:bCs/>
                <w:sz w:val="24"/>
                <w:szCs w:val="24"/>
                <w:lang w:bidi="ru-RU"/>
              </w:rPr>
              <w:t xml:space="preserve"> жилья</w:t>
            </w:r>
            <w:r>
              <w:rPr>
                <w:rFonts w:ascii="Times New Roman" w:hAnsi="Times New Roman" w:cs="Times New Roman"/>
                <w:bCs/>
                <w:sz w:val="24"/>
                <w:szCs w:val="24"/>
                <w:lang w:bidi="ru-RU"/>
              </w:rPr>
              <w:t>.</w:t>
            </w:r>
          </w:p>
        </w:tc>
        <w:tc>
          <w:tcPr>
            <w:tcW w:w="5699" w:type="dxa"/>
            <w:gridSpan w:val="5"/>
          </w:tcPr>
          <w:p w14:paraId="6381CBAE" w14:textId="77777777" w:rsidR="00530232" w:rsidRDefault="00530232" w:rsidP="00530232">
            <w:pPr>
              <w:jc w:val="both"/>
              <w:rPr>
                <w:rFonts w:ascii="Times New Roman" w:hAnsi="Times New Roman" w:cs="Times New Roman"/>
                <w:bCs/>
                <w:sz w:val="24"/>
                <w:szCs w:val="24"/>
                <w:lang w:bidi="ru-RU"/>
              </w:rPr>
            </w:pPr>
            <w:r w:rsidRPr="00F85169">
              <w:rPr>
                <w:rFonts w:ascii="Times New Roman" w:hAnsi="Times New Roman" w:cs="Times New Roman"/>
                <w:bCs/>
                <w:sz w:val="24"/>
                <w:szCs w:val="24"/>
                <w:lang w:bidi="ru-RU"/>
              </w:rPr>
              <w:t xml:space="preserve">В настоящее время при формировании технических заданий на разработку инвестиционных программ </w:t>
            </w:r>
            <w:proofErr w:type="spellStart"/>
            <w:r w:rsidRPr="00F85169">
              <w:rPr>
                <w:rFonts w:ascii="Times New Roman" w:hAnsi="Times New Roman" w:cs="Times New Roman"/>
                <w:bCs/>
                <w:sz w:val="24"/>
                <w:szCs w:val="24"/>
                <w:lang w:bidi="ru-RU"/>
              </w:rPr>
              <w:t>ресурсоснабжающих</w:t>
            </w:r>
            <w:proofErr w:type="spellEnd"/>
            <w:r w:rsidRPr="00F85169">
              <w:rPr>
                <w:rFonts w:ascii="Times New Roman" w:hAnsi="Times New Roman" w:cs="Times New Roman"/>
                <w:bCs/>
                <w:sz w:val="24"/>
                <w:szCs w:val="24"/>
                <w:lang w:bidi="ru-RU"/>
              </w:rPr>
              <w:t xml:space="preserve"> организаций не учитываются объекты жилищного строительства, которые могут быть построены на определенной территории и должны быть подключены к сетям </w:t>
            </w:r>
            <w:proofErr w:type="spellStart"/>
            <w:r w:rsidRPr="00F85169">
              <w:rPr>
                <w:rFonts w:ascii="Times New Roman" w:hAnsi="Times New Roman" w:cs="Times New Roman"/>
                <w:bCs/>
                <w:sz w:val="24"/>
                <w:szCs w:val="24"/>
                <w:lang w:bidi="ru-RU"/>
              </w:rPr>
              <w:t>ресурсоснабжающих</w:t>
            </w:r>
            <w:proofErr w:type="spellEnd"/>
            <w:r w:rsidRPr="00F85169">
              <w:rPr>
                <w:rFonts w:ascii="Times New Roman" w:hAnsi="Times New Roman" w:cs="Times New Roman"/>
                <w:bCs/>
                <w:sz w:val="24"/>
                <w:szCs w:val="24"/>
                <w:lang w:bidi="ru-RU"/>
              </w:rPr>
              <w:t xml:space="preserve"> организаций, поскольку строительство таких объектов не в</w:t>
            </w:r>
            <w:r>
              <w:rPr>
                <w:rFonts w:ascii="Times New Roman" w:hAnsi="Times New Roman" w:cs="Times New Roman"/>
                <w:bCs/>
                <w:sz w:val="24"/>
                <w:szCs w:val="24"/>
                <w:lang w:bidi="ru-RU"/>
              </w:rPr>
              <w:t xml:space="preserve">сегда отражено в документах территориального </w:t>
            </w:r>
            <w:r w:rsidRPr="00F85169">
              <w:rPr>
                <w:rFonts w:ascii="Times New Roman" w:hAnsi="Times New Roman" w:cs="Times New Roman"/>
                <w:bCs/>
                <w:sz w:val="24"/>
                <w:szCs w:val="24"/>
                <w:lang w:bidi="ru-RU"/>
              </w:rPr>
              <w:t xml:space="preserve">планирования и может носить ситуационный характер. Данная ситуация приводит к тому, что при формировании и утверждении инвестиционных программ </w:t>
            </w:r>
            <w:proofErr w:type="spellStart"/>
            <w:r w:rsidRPr="00F85169">
              <w:rPr>
                <w:rFonts w:ascii="Times New Roman" w:hAnsi="Times New Roman" w:cs="Times New Roman"/>
                <w:bCs/>
                <w:sz w:val="24"/>
                <w:szCs w:val="24"/>
                <w:lang w:bidi="ru-RU"/>
              </w:rPr>
              <w:t>ресурсоснабжающих</w:t>
            </w:r>
            <w:proofErr w:type="spellEnd"/>
            <w:r w:rsidRPr="00F85169">
              <w:rPr>
                <w:rFonts w:ascii="Times New Roman" w:hAnsi="Times New Roman" w:cs="Times New Roman"/>
                <w:bCs/>
                <w:sz w:val="24"/>
                <w:szCs w:val="24"/>
                <w:lang w:bidi="ru-RU"/>
              </w:rPr>
              <w:t xml:space="preserve"> организаций такие объекты в тарифе не учитываются.</w:t>
            </w:r>
          </w:p>
          <w:p w14:paraId="056FB412" w14:textId="77777777" w:rsidR="00530232" w:rsidRPr="009E30C1" w:rsidRDefault="00530232" w:rsidP="00530232">
            <w:pPr>
              <w:jc w:val="both"/>
              <w:rPr>
                <w:rFonts w:ascii="Times New Roman" w:hAnsi="Times New Roman" w:cs="Times New Roman"/>
                <w:bCs/>
                <w:sz w:val="24"/>
                <w:szCs w:val="24"/>
                <w:lang w:bidi="ru-RU"/>
              </w:rPr>
            </w:pPr>
            <w:r w:rsidRPr="009E30C1">
              <w:rPr>
                <w:rFonts w:ascii="Times New Roman" w:hAnsi="Times New Roman" w:cs="Times New Roman"/>
                <w:bCs/>
                <w:sz w:val="24"/>
                <w:szCs w:val="24"/>
                <w:lang w:bidi="ru-RU"/>
              </w:rPr>
              <w:t>В свою очередь, процесс присоединения новых объектов (которые не предусмотрены инвестиционной программой) занимает длительный срок (до 18 месяцев), требует необходимых согласований. Подключение объектов, не предусмотренных инвестиционной программой осуществляется в индивидуальном порядке, соответственно плата для застройщика за индивидуальное подключение существенно увеличивается (например, может включать  в себя средства для компенсации регулируемой организации расходов на создание (реконструкцию) тепловых сетей, источников тепловой энергии от существующих тепловых сетей или источников тепловой энергии до точки подключения объекта, расходов на проведение мероприятий по подключению объекта и др.).</w:t>
            </w:r>
          </w:p>
          <w:p w14:paraId="295BD28F" w14:textId="77777777" w:rsidR="00530232" w:rsidRPr="00DB38CD" w:rsidRDefault="00530232" w:rsidP="00530232">
            <w:pPr>
              <w:jc w:val="both"/>
              <w:rPr>
                <w:rFonts w:ascii="Times New Roman" w:hAnsi="Times New Roman" w:cs="Times New Roman"/>
                <w:bCs/>
                <w:sz w:val="24"/>
                <w:szCs w:val="24"/>
                <w:lang w:bidi="ru-RU"/>
              </w:rPr>
            </w:pPr>
            <w:r w:rsidRPr="009E30C1">
              <w:rPr>
                <w:rFonts w:ascii="Times New Roman" w:hAnsi="Times New Roman" w:cs="Times New Roman"/>
                <w:bCs/>
                <w:sz w:val="24"/>
                <w:szCs w:val="24"/>
                <w:lang w:bidi="ru-RU"/>
              </w:rPr>
              <w:t xml:space="preserve"> Такая ситуация влечет увеличение сроков строительства (средний срок строительства многоквартирного дома составляет 2 года, что чуть </w:t>
            </w:r>
            <w:r w:rsidRPr="009E30C1">
              <w:rPr>
                <w:rFonts w:ascii="Times New Roman" w:hAnsi="Times New Roman" w:cs="Times New Roman"/>
                <w:bCs/>
                <w:sz w:val="24"/>
                <w:szCs w:val="24"/>
                <w:lang w:bidi="ru-RU"/>
              </w:rPr>
              <w:lastRenderedPageBreak/>
              <w:t>меньше, чем срок согласований процесса подключения), удорожает процесс строительства и конечную стоимость жилья, что ставит под угрозу срыв достижения запланированных целевых показателей Национального проекта «Жилье и городская среда» в части увеличения объемов жилищного строительства.</w:t>
            </w:r>
          </w:p>
        </w:tc>
      </w:tr>
      <w:tr w:rsidR="00530232" w:rsidRPr="0085292F" w14:paraId="24C9FCF8" w14:textId="77777777" w:rsidTr="008869FD">
        <w:tc>
          <w:tcPr>
            <w:tcW w:w="675" w:type="dxa"/>
            <w:gridSpan w:val="2"/>
          </w:tcPr>
          <w:p w14:paraId="7B62458C"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4536" w:type="dxa"/>
            <w:gridSpan w:val="3"/>
          </w:tcPr>
          <w:p w14:paraId="041304CC" w14:textId="77777777" w:rsidR="00530232" w:rsidRPr="00DB38CD" w:rsidRDefault="00530232" w:rsidP="00530232">
            <w:pPr>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4536" w:type="dxa"/>
            <w:gridSpan w:val="3"/>
          </w:tcPr>
          <w:p w14:paraId="68ABC007" w14:textId="77777777" w:rsidR="00530232" w:rsidRDefault="00530232" w:rsidP="00530232">
            <w:pPr>
              <w:jc w:val="both"/>
              <w:rPr>
                <w:rFonts w:ascii="Times New Roman" w:hAnsi="Times New Roman" w:cs="Times New Roman"/>
                <w:bCs/>
                <w:sz w:val="24"/>
                <w:szCs w:val="24"/>
                <w:lang w:bidi="ru-RU"/>
              </w:rPr>
            </w:pPr>
            <w:r>
              <w:rPr>
                <w:rFonts w:ascii="Times New Roman" w:hAnsi="Times New Roman" w:cs="Times New Roman"/>
                <w:bCs/>
                <w:sz w:val="24"/>
                <w:szCs w:val="24"/>
                <w:lang w:bidi="ru-RU"/>
              </w:rPr>
              <w:t>В виду отсутствия, предлагается включить в законопроект нормы, позволяющие решить проблему</w:t>
            </w:r>
            <w:r w:rsidRPr="009E30C1">
              <w:rPr>
                <w:rFonts w:ascii="Times New Roman" w:hAnsi="Times New Roman" w:cs="Times New Roman"/>
                <w:bCs/>
                <w:sz w:val="24"/>
                <w:szCs w:val="24"/>
                <w:lang w:bidi="ru-RU"/>
              </w:rPr>
              <w:t xml:space="preserve"> передачи инженерных сетей от застройщика </w:t>
            </w:r>
            <w:proofErr w:type="spellStart"/>
            <w:r w:rsidRPr="009E30C1">
              <w:rPr>
                <w:rFonts w:ascii="Times New Roman" w:hAnsi="Times New Roman" w:cs="Times New Roman"/>
                <w:bCs/>
                <w:sz w:val="24"/>
                <w:szCs w:val="24"/>
                <w:lang w:bidi="ru-RU"/>
              </w:rPr>
              <w:t>ресурсоснабжающей</w:t>
            </w:r>
            <w:proofErr w:type="spellEnd"/>
            <w:r w:rsidRPr="009E30C1">
              <w:rPr>
                <w:rFonts w:ascii="Times New Roman" w:hAnsi="Times New Roman" w:cs="Times New Roman"/>
                <w:bCs/>
                <w:sz w:val="24"/>
                <w:szCs w:val="24"/>
                <w:lang w:bidi="ru-RU"/>
              </w:rPr>
              <w:t xml:space="preserve"> организации. </w:t>
            </w:r>
          </w:p>
          <w:p w14:paraId="1FF2B60B" w14:textId="77777777" w:rsidR="00530232" w:rsidRPr="00DB38CD" w:rsidRDefault="00530232" w:rsidP="00530232">
            <w:pPr>
              <w:jc w:val="both"/>
              <w:rPr>
                <w:rFonts w:ascii="Times New Roman" w:hAnsi="Times New Roman" w:cs="Times New Roman"/>
                <w:bCs/>
                <w:sz w:val="24"/>
                <w:szCs w:val="24"/>
                <w:lang w:bidi="ru-RU"/>
              </w:rPr>
            </w:pPr>
            <w:r w:rsidRPr="009E30C1">
              <w:rPr>
                <w:rFonts w:ascii="Times New Roman" w:hAnsi="Times New Roman" w:cs="Times New Roman"/>
                <w:bCs/>
                <w:sz w:val="24"/>
                <w:szCs w:val="24"/>
                <w:lang w:bidi="ru-RU"/>
              </w:rPr>
              <w:t xml:space="preserve">В качестве одного из вариантов передачи сетей предлагается рассмотреть возможность выкупа </w:t>
            </w:r>
            <w:proofErr w:type="spellStart"/>
            <w:r w:rsidRPr="009E30C1">
              <w:rPr>
                <w:rFonts w:ascii="Times New Roman" w:hAnsi="Times New Roman" w:cs="Times New Roman"/>
                <w:bCs/>
                <w:sz w:val="24"/>
                <w:szCs w:val="24"/>
                <w:lang w:bidi="ru-RU"/>
              </w:rPr>
              <w:t>ресурсоснабжающей</w:t>
            </w:r>
            <w:proofErr w:type="spellEnd"/>
            <w:r w:rsidRPr="009E30C1">
              <w:rPr>
                <w:rFonts w:ascii="Times New Roman" w:hAnsi="Times New Roman" w:cs="Times New Roman"/>
                <w:bCs/>
                <w:sz w:val="24"/>
                <w:szCs w:val="24"/>
                <w:lang w:bidi="ru-RU"/>
              </w:rPr>
              <w:t xml:space="preserve"> организацией у застройщика построенных сетей. При этом выкупная цена определяется как сумма подтвержденных затрат застройщика </w:t>
            </w:r>
            <w:r>
              <w:rPr>
                <w:rFonts w:ascii="Times New Roman" w:hAnsi="Times New Roman" w:cs="Times New Roman"/>
                <w:bCs/>
                <w:sz w:val="24"/>
                <w:szCs w:val="24"/>
                <w:lang w:bidi="ru-RU"/>
              </w:rPr>
              <w:t xml:space="preserve">на создание таких сетей. Кроме </w:t>
            </w:r>
            <w:r w:rsidRPr="009E30C1">
              <w:rPr>
                <w:rFonts w:ascii="Times New Roman" w:hAnsi="Times New Roman" w:cs="Times New Roman"/>
                <w:bCs/>
                <w:sz w:val="24"/>
                <w:szCs w:val="24"/>
                <w:lang w:bidi="ru-RU"/>
              </w:rPr>
              <w:t>того, в зачет выкупной цены может включаться размер платы за их подключение.</w:t>
            </w:r>
          </w:p>
        </w:tc>
        <w:tc>
          <w:tcPr>
            <w:tcW w:w="5699" w:type="dxa"/>
            <w:gridSpan w:val="5"/>
          </w:tcPr>
          <w:p w14:paraId="3D3E943F" w14:textId="77777777" w:rsidR="00530232" w:rsidRPr="00DB38CD" w:rsidRDefault="00530232" w:rsidP="00530232">
            <w:pPr>
              <w:jc w:val="both"/>
              <w:rPr>
                <w:rFonts w:ascii="Times New Roman" w:hAnsi="Times New Roman" w:cs="Times New Roman"/>
                <w:bCs/>
                <w:sz w:val="24"/>
                <w:szCs w:val="24"/>
                <w:lang w:bidi="ru-RU"/>
              </w:rPr>
            </w:pPr>
            <w:r w:rsidRPr="009E30C1">
              <w:rPr>
                <w:rFonts w:ascii="Times New Roman" w:hAnsi="Times New Roman" w:cs="Times New Roman"/>
                <w:bCs/>
                <w:sz w:val="24"/>
                <w:szCs w:val="24"/>
                <w:lang w:bidi="ru-RU"/>
              </w:rPr>
              <w:t xml:space="preserve">Кроме этого, существует проблема легализованной передачи сетей (теплоснабжения, водоснабжения и водоотведения) от застройщика </w:t>
            </w:r>
            <w:proofErr w:type="spellStart"/>
            <w:r w:rsidRPr="009E30C1">
              <w:rPr>
                <w:rFonts w:ascii="Times New Roman" w:hAnsi="Times New Roman" w:cs="Times New Roman"/>
                <w:bCs/>
                <w:sz w:val="24"/>
                <w:szCs w:val="24"/>
                <w:lang w:bidi="ru-RU"/>
              </w:rPr>
              <w:t>ресурсоснабжающий</w:t>
            </w:r>
            <w:proofErr w:type="spellEnd"/>
            <w:r w:rsidRPr="009E30C1">
              <w:rPr>
                <w:rFonts w:ascii="Times New Roman" w:hAnsi="Times New Roman" w:cs="Times New Roman"/>
                <w:bCs/>
                <w:sz w:val="24"/>
                <w:szCs w:val="24"/>
                <w:lang w:bidi="ru-RU"/>
              </w:rPr>
              <w:t xml:space="preserve"> организации. Застройщик, осуществляя строительство многоквартирного дома, также осуществляет строительство инженерных сетей и коммуникаций для подключения к сетям </w:t>
            </w:r>
            <w:proofErr w:type="spellStart"/>
            <w:r w:rsidRPr="009E30C1">
              <w:rPr>
                <w:rFonts w:ascii="Times New Roman" w:hAnsi="Times New Roman" w:cs="Times New Roman"/>
                <w:bCs/>
                <w:sz w:val="24"/>
                <w:szCs w:val="24"/>
                <w:lang w:bidi="ru-RU"/>
              </w:rPr>
              <w:t>ресурсоснабжающих</w:t>
            </w:r>
            <w:proofErr w:type="spellEnd"/>
            <w:r w:rsidRPr="009E30C1">
              <w:rPr>
                <w:rFonts w:ascii="Times New Roman" w:hAnsi="Times New Roman" w:cs="Times New Roman"/>
                <w:bCs/>
                <w:sz w:val="24"/>
                <w:szCs w:val="24"/>
                <w:lang w:bidi="ru-RU"/>
              </w:rPr>
              <w:t xml:space="preserve"> организаций. В данной ситуации возникает необходимость последующей передачи построенных сетей или муниципалитету (если такое условие предусмотрено, например, в рамках договора о развитии застроенной территории) или </w:t>
            </w:r>
            <w:proofErr w:type="spellStart"/>
            <w:r w:rsidRPr="009E30C1">
              <w:rPr>
                <w:rFonts w:ascii="Times New Roman" w:hAnsi="Times New Roman" w:cs="Times New Roman"/>
                <w:bCs/>
                <w:sz w:val="24"/>
                <w:szCs w:val="24"/>
                <w:lang w:bidi="ru-RU"/>
              </w:rPr>
              <w:t>ресурсоснабжающей</w:t>
            </w:r>
            <w:proofErr w:type="spellEnd"/>
            <w:r w:rsidRPr="009E30C1">
              <w:rPr>
                <w:rFonts w:ascii="Times New Roman" w:hAnsi="Times New Roman" w:cs="Times New Roman"/>
                <w:bCs/>
                <w:sz w:val="24"/>
                <w:szCs w:val="24"/>
                <w:lang w:bidi="ru-RU"/>
              </w:rPr>
              <w:t xml:space="preserve"> организации, однако, процесс передачи сетей </w:t>
            </w:r>
            <w:proofErr w:type="spellStart"/>
            <w:r w:rsidRPr="009E30C1">
              <w:rPr>
                <w:rFonts w:ascii="Times New Roman" w:hAnsi="Times New Roman" w:cs="Times New Roman"/>
                <w:bCs/>
                <w:sz w:val="24"/>
                <w:szCs w:val="24"/>
                <w:lang w:bidi="ru-RU"/>
              </w:rPr>
              <w:t>ресурсоснабжающей</w:t>
            </w:r>
            <w:proofErr w:type="spellEnd"/>
            <w:r w:rsidRPr="009E30C1">
              <w:rPr>
                <w:rFonts w:ascii="Times New Roman" w:hAnsi="Times New Roman" w:cs="Times New Roman"/>
                <w:bCs/>
                <w:sz w:val="24"/>
                <w:szCs w:val="24"/>
                <w:lang w:bidi="ru-RU"/>
              </w:rPr>
              <w:t xml:space="preserve"> организации законодательно не урегулирован. В свою очередь на застройщике лежит обязанность постановки на кадастровый учет построенных сетей, их регистрации и технической эксплуатации, что также требует существенных финансовых вложений. При этом, </w:t>
            </w:r>
            <w:proofErr w:type="spellStart"/>
            <w:r w:rsidRPr="009E30C1">
              <w:rPr>
                <w:rFonts w:ascii="Times New Roman" w:hAnsi="Times New Roman" w:cs="Times New Roman"/>
                <w:bCs/>
                <w:sz w:val="24"/>
                <w:szCs w:val="24"/>
                <w:lang w:bidi="ru-RU"/>
              </w:rPr>
              <w:t>ресурсоснабжающие</w:t>
            </w:r>
            <w:proofErr w:type="spellEnd"/>
            <w:r w:rsidRPr="009E30C1">
              <w:rPr>
                <w:rFonts w:ascii="Times New Roman" w:hAnsi="Times New Roman" w:cs="Times New Roman"/>
                <w:bCs/>
                <w:sz w:val="24"/>
                <w:szCs w:val="24"/>
                <w:lang w:bidi="ru-RU"/>
              </w:rPr>
              <w:t xml:space="preserve"> организации отказываются принимать построенные застройщиком сети, поскольку установленным тарифом не предусмотрены расходы на содержание и эксплуатацию таких сетей. Органы местного самоуправления также отказываются принимать на баланс построенные сети, поскольку в местных бюджетах не предусмотрены соответствующие средства. Такая ситуация приводит к возникновению бесхозяйных сетей (которые впоследствии все равно будут переданы для эксплуатации </w:t>
            </w:r>
            <w:proofErr w:type="spellStart"/>
            <w:r w:rsidRPr="009E30C1">
              <w:rPr>
                <w:rFonts w:ascii="Times New Roman" w:hAnsi="Times New Roman" w:cs="Times New Roman"/>
                <w:bCs/>
                <w:sz w:val="24"/>
                <w:szCs w:val="24"/>
                <w:lang w:bidi="ru-RU"/>
              </w:rPr>
              <w:lastRenderedPageBreak/>
              <w:t>ресурсоснабжающей</w:t>
            </w:r>
            <w:proofErr w:type="spellEnd"/>
            <w:r w:rsidRPr="009E30C1">
              <w:rPr>
                <w:rFonts w:ascii="Times New Roman" w:hAnsi="Times New Roman" w:cs="Times New Roman"/>
                <w:bCs/>
                <w:sz w:val="24"/>
                <w:szCs w:val="24"/>
                <w:lang w:bidi="ru-RU"/>
              </w:rPr>
              <w:t xml:space="preserve"> организации с обязательным пересмотром инвестиционной и производственной программы и корректировкой тарифа) и обслуживание таких сетей не учитывается в утвержденных тарифах.</w:t>
            </w:r>
          </w:p>
        </w:tc>
      </w:tr>
      <w:tr w:rsidR="00530232" w:rsidRPr="0085292F" w14:paraId="6CEF66D3" w14:textId="77777777" w:rsidTr="00530232">
        <w:tc>
          <w:tcPr>
            <w:tcW w:w="15446" w:type="dxa"/>
            <w:gridSpan w:val="13"/>
            <w:vAlign w:val="center"/>
          </w:tcPr>
          <w:p w14:paraId="73FA85E4" w14:textId="77777777" w:rsidR="00530232" w:rsidRPr="0055343C" w:rsidRDefault="00530232" w:rsidP="00530232">
            <w:pPr>
              <w:spacing w:before="120" w:after="120"/>
              <w:rPr>
                <w:rFonts w:ascii="Times New Roman" w:hAnsi="Times New Roman" w:cs="Times New Roman"/>
                <w:b/>
                <w:sz w:val="28"/>
                <w:szCs w:val="24"/>
              </w:rPr>
            </w:pPr>
            <w:r w:rsidRPr="0055343C">
              <w:rPr>
                <w:rFonts w:ascii="Times New Roman" w:hAnsi="Times New Roman" w:cs="Times New Roman"/>
                <w:b/>
                <w:sz w:val="28"/>
                <w:szCs w:val="24"/>
              </w:rPr>
              <w:lastRenderedPageBreak/>
              <w:t>Позиция Ассоциации «НП ТСО»</w:t>
            </w:r>
          </w:p>
        </w:tc>
      </w:tr>
      <w:tr w:rsidR="00530232" w:rsidRPr="0085292F" w14:paraId="65D80217" w14:textId="77777777" w:rsidTr="00530232">
        <w:trPr>
          <w:gridAfter w:val="1"/>
          <w:wAfter w:w="29" w:type="dxa"/>
        </w:trPr>
        <w:tc>
          <w:tcPr>
            <w:tcW w:w="704" w:type="dxa"/>
            <w:gridSpan w:val="3"/>
            <w:vAlign w:val="center"/>
          </w:tcPr>
          <w:p w14:paraId="3748952E" w14:textId="77777777" w:rsidR="00530232" w:rsidRPr="00F85169" w:rsidRDefault="00530232" w:rsidP="00530232">
            <w:pPr>
              <w:spacing w:after="160" w:line="259" w:lineRule="auto"/>
              <w:rPr>
                <w:rFonts w:ascii="Times New Roman" w:hAnsi="Times New Roman" w:cs="Times New Roman"/>
                <w:b/>
                <w:sz w:val="24"/>
                <w:szCs w:val="24"/>
              </w:rPr>
            </w:pPr>
            <w:bookmarkStart w:id="1" w:name="OLE_LINK57"/>
            <w:bookmarkStart w:id="2" w:name="OLE_LINK58"/>
            <w:r w:rsidRPr="00F85169">
              <w:rPr>
                <w:rFonts w:ascii="Times New Roman" w:hAnsi="Times New Roman" w:cs="Times New Roman"/>
                <w:b/>
                <w:sz w:val="24"/>
                <w:szCs w:val="24"/>
              </w:rPr>
              <w:t>№</w:t>
            </w:r>
          </w:p>
        </w:tc>
        <w:tc>
          <w:tcPr>
            <w:tcW w:w="4507" w:type="dxa"/>
            <w:gridSpan w:val="2"/>
            <w:vAlign w:val="center"/>
          </w:tcPr>
          <w:p w14:paraId="768FC82B" w14:textId="77777777" w:rsidR="00530232" w:rsidRPr="00F85169" w:rsidRDefault="00530232" w:rsidP="00530232">
            <w:pPr>
              <w:spacing w:after="160" w:line="259" w:lineRule="auto"/>
              <w:rPr>
                <w:rFonts w:ascii="Times New Roman" w:hAnsi="Times New Roman" w:cs="Times New Roman"/>
                <w:b/>
                <w:sz w:val="24"/>
                <w:szCs w:val="24"/>
              </w:rPr>
            </w:pPr>
            <w:r w:rsidRPr="00F85169">
              <w:rPr>
                <w:rFonts w:ascii="Times New Roman" w:hAnsi="Times New Roman" w:cs="Times New Roman"/>
                <w:b/>
                <w:sz w:val="24"/>
                <w:szCs w:val="24"/>
              </w:rPr>
              <w:t>Текст законопроекта</w:t>
            </w:r>
          </w:p>
        </w:tc>
        <w:tc>
          <w:tcPr>
            <w:tcW w:w="4536" w:type="dxa"/>
            <w:gridSpan w:val="3"/>
            <w:vAlign w:val="center"/>
          </w:tcPr>
          <w:p w14:paraId="04FF1E40" w14:textId="77777777" w:rsidR="00530232" w:rsidRPr="00F85169" w:rsidRDefault="00530232" w:rsidP="00530232">
            <w:pPr>
              <w:spacing w:after="160" w:line="259" w:lineRule="auto"/>
              <w:rPr>
                <w:rFonts w:ascii="Times New Roman" w:hAnsi="Times New Roman" w:cs="Times New Roman"/>
                <w:b/>
                <w:sz w:val="24"/>
                <w:szCs w:val="24"/>
              </w:rPr>
            </w:pPr>
            <w:r w:rsidRPr="00F85169">
              <w:rPr>
                <w:rFonts w:ascii="Times New Roman" w:hAnsi="Times New Roman" w:cs="Times New Roman"/>
                <w:b/>
                <w:sz w:val="24"/>
                <w:szCs w:val="24"/>
              </w:rPr>
              <w:t>Замечание</w:t>
            </w:r>
            <w:r>
              <w:rPr>
                <w:rFonts w:ascii="Times New Roman" w:hAnsi="Times New Roman" w:cs="Times New Roman"/>
                <w:b/>
                <w:sz w:val="24"/>
                <w:szCs w:val="24"/>
              </w:rPr>
              <w:t>/предложение</w:t>
            </w:r>
          </w:p>
        </w:tc>
        <w:tc>
          <w:tcPr>
            <w:tcW w:w="5670" w:type="dxa"/>
            <w:gridSpan w:val="4"/>
            <w:vAlign w:val="center"/>
          </w:tcPr>
          <w:p w14:paraId="4A381DB2" w14:textId="77777777" w:rsidR="00530232" w:rsidRPr="00F85169" w:rsidRDefault="00530232" w:rsidP="00530232">
            <w:pPr>
              <w:spacing w:after="160" w:line="259" w:lineRule="auto"/>
              <w:rPr>
                <w:rFonts w:ascii="Times New Roman" w:hAnsi="Times New Roman" w:cs="Times New Roman"/>
                <w:b/>
                <w:sz w:val="24"/>
                <w:szCs w:val="24"/>
              </w:rPr>
            </w:pPr>
            <w:r w:rsidRPr="00F85169">
              <w:rPr>
                <w:rFonts w:ascii="Times New Roman" w:hAnsi="Times New Roman" w:cs="Times New Roman"/>
                <w:b/>
                <w:sz w:val="24"/>
                <w:szCs w:val="24"/>
              </w:rPr>
              <w:t xml:space="preserve">Обоснование  </w:t>
            </w:r>
          </w:p>
        </w:tc>
      </w:tr>
      <w:tr w:rsidR="00530232" w:rsidRPr="0085292F" w14:paraId="01F54869" w14:textId="77777777" w:rsidTr="00530232">
        <w:trPr>
          <w:gridAfter w:val="1"/>
          <w:wAfter w:w="29" w:type="dxa"/>
        </w:trPr>
        <w:tc>
          <w:tcPr>
            <w:tcW w:w="704" w:type="dxa"/>
            <w:gridSpan w:val="3"/>
          </w:tcPr>
          <w:p w14:paraId="2AD510B0"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Pr>
          <w:p w14:paraId="4AEDEBBB" w14:textId="77777777" w:rsidR="00530232" w:rsidRPr="00221B13" w:rsidRDefault="00530232" w:rsidP="00530232">
            <w:pPr>
              <w:jc w:val="both"/>
              <w:rPr>
                <w:rFonts w:ascii="Times New Roman" w:hAnsi="Times New Roman" w:cs="Times New Roman"/>
                <w:bCs/>
                <w:sz w:val="24"/>
                <w:szCs w:val="24"/>
                <w:lang w:bidi="ru-RU"/>
              </w:rPr>
            </w:pPr>
            <w:r w:rsidRPr="00221B13">
              <w:rPr>
                <w:rFonts w:ascii="Times New Roman" w:hAnsi="Times New Roman" w:cs="Times New Roman"/>
                <w:bCs/>
                <w:sz w:val="24"/>
                <w:szCs w:val="24"/>
                <w:lang w:bidi="ru-RU"/>
              </w:rPr>
              <w:t>Часть 1 статьи 1 законопроекта.</w:t>
            </w:r>
          </w:p>
          <w:p w14:paraId="24793CD4" w14:textId="77777777" w:rsidR="00530232" w:rsidRPr="00221B13" w:rsidRDefault="00530232" w:rsidP="00530232">
            <w:pPr>
              <w:jc w:val="both"/>
              <w:rPr>
                <w:rFonts w:ascii="Times New Roman" w:hAnsi="Times New Roman" w:cs="Times New Roman"/>
                <w:bCs/>
                <w:sz w:val="24"/>
                <w:szCs w:val="24"/>
                <w:lang w:bidi="ru-RU"/>
              </w:rPr>
            </w:pPr>
            <w:r w:rsidRPr="00221B13">
              <w:rPr>
                <w:rFonts w:ascii="Times New Roman" w:hAnsi="Times New Roman" w:cs="Times New Roman"/>
                <w:bCs/>
                <w:sz w:val="24"/>
                <w:szCs w:val="24"/>
                <w:lang w:bidi="ru-RU"/>
              </w:rPr>
              <w:t xml:space="preserve">Статья 1. </w:t>
            </w:r>
            <w:bookmarkStart w:id="3" w:name="_Toc484678952"/>
            <w:r w:rsidRPr="00221B13">
              <w:rPr>
                <w:rFonts w:ascii="Times New Roman" w:hAnsi="Times New Roman" w:cs="Times New Roman"/>
                <w:bCs/>
                <w:sz w:val="24"/>
                <w:szCs w:val="24"/>
                <w:lang w:bidi="ru-RU"/>
              </w:rPr>
              <w:t>Предмет и цели настоящего Федерального закона</w:t>
            </w:r>
            <w:bookmarkEnd w:id="3"/>
          </w:p>
          <w:p w14:paraId="5A1F46F6" w14:textId="77777777" w:rsidR="00530232" w:rsidRPr="0085292F" w:rsidRDefault="00530232" w:rsidP="00530232">
            <w:pPr>
              <w:jc w:val="both"/>
              <w:rPr>
                <w:rFonts w:ascii="Times New Roman" w:hAnsi="Times New Roman" w:cs="Times New Roman"/>
                <w:sz w:val="24"/>
                <w:szCs w:val="24"/>
                <w:lang w:bidi="ru-RU"/>
              </w:rPr>
            </w:pPr>
            <w:r w:rsidRPr="00221B13">
              <w:rPr>
                <w:rFonts w:ascii="Times New Roman" w:hAnsi="Times New Roman" w:cs="Times New Roman"/>
                <w:bCs/>
                <w:sz w:val="24"/>
                <w:szCs w:val="24"/>
                <w:lang w:bidi="ru-RU"/>
              </w:rPr>
              <w:t>1. Настоящий Федеральный закон определяет правовые, экономические и организационные основы государственного регулирования цен (тарифов), а также определяет полномочия органов государственной власти, органов</w:t>
            </w:r>
            <w:r w:rsidRPr="0085292F">
              <w:rPr>
                <w:rFonts w:ascii="Times New Roman" w:hAnsi="Times New Roman" w:cs="Times New Roman"/>
                <w:bCs/>
                <w:sz w:val="24"/>
                <w:szCs w:val="24"/>
                <w:lang w:bidi="ru-RU"/>
              </w:rPr>
              <w:t xml:space="preserve"> местного самоуправления по регулированию и контролю в сфере государственного регулирования цен (тарифов), определяет основные </w:t>
            </w:r>
            <w:r w:rsidRPr="00354C51">
              <w:rPr>
                <w:rFonts w:ascii="Times New Roman" w:hAnsi="Times New Roman" w:cs="Times New Roman"/>
                <w:bCs/>
                <w:sz w:val="24"/>
                <w:szCs w:val="24"/>
                <w:lang w:bidi="ru-RU"/>
              </w:rPr>
              <w:t>права и обязанности</w:t>
            </w:r>
            <w:r w:rsidRPr="0085292F">
              <w:rPr>
                <w:rFonts w:ascii="Times New Roman" w:hAnsi="Times New Roman" w:cs="Times New Roman"/>
                <w:bCs/>
                <w:sz w:val="24"/>
                <w:szCs w:val="24"/>
                <w:lang w:bidi="ru-RU"/>
              </w:rPr>
              <w:t xml:space="preserve"> </w:t>
            </w:r>
            <w:r w:rsidRPr="0085292F">
              <w:rPr>
                <w:rFonts w:ascii="Times New Roman" w:hAnsi="Times New Roman" w:cs="Times New Roman"/>
                <w:b/>
                <w:bCs/>
                <w:sz w:val="24"/>
                <w:szCs w:val="24"/>
                <w:lang w:bidi="ru-RU"/>
              </w:rPr>
              <w:t>потребителей регулируемых товаров (работ, услуг) и регулируемых субъектов.</w:t>
            </w:r>
          </w:p>
        </w:tc>
        <w:tc>
          <w:tcPr>
            <w:tcW w:w="4536" w:type="dxa"/>
            <w:gridSpan w:val="3"/>
          </w:tcPr>
          <w:p w14:paraId="7CF2432D" w14:textId="77777777" w:rsidR="00530232" w:rsidRDefault="00530232" w:rsidP="00530232">
            <w:pPr>
              <w:jc w:val="both"/>
              <w:rPr>
                <w:rFonts w:ascii="Times New Roman" w:hAnsi="Times New Roman" w:cs="Times New Roman"/>
                <w:bCs/>
                <w:sz w:val="24"/>
                <w:szCs w:val="24"/>
                <w:lang w:bidi="ru-RU"/>
              </w:rPr>
            </w:pPr>
            <w:r>
              <w:rPr>
                <w:rFonts w:ascii="Times New Roman" w:hAnsi="Times New Roman" w:cs="Times New Roman"/>
                <w:bCs/>
                <w:sz w:val="24"/>
                <w:szCs w:val="24"/>
                <w:lang w:bidi="ru-RU"/>
              </w:rPr>
              <w:t>Изложить</w:t>
            </w:r>
            <w:r w:rsidRPr="00221B13">
              <w:rPr>
                <w:rFonts w:ascii="Times New Roman" w:hAnsi="Times New Roman" w:cs="Times New Roman"/>
                <w:bCs/>
                <w:sz w:val="24"/>
                <w:szCs w:val="24"/>
                <w:lang w:bidi="ru-RU"/>
              </w:rPr>
              <w:t xml:space="preserve"> </w:t>
            </w:r>
            <w:r>
              <w:rPr>
                <w:rFonts w:ascii="Times New Roman" w:hAnsi="Times New Roman" w:cs="Times New Roman"/>
                <w:bCs/>
                <w:sz w:val="24"/>
                <w:szCs w:val="24"/>
                <w:lang w:bidi="ru-RU"/>
              </w:rPr>
              <w:t>ч</w:t>
            </w:r>
            <w:r w:rsidRPr="00221B13">
              <w:rPr>
                <w:rFonts w:ascii="Times New Roman" w:hAnsi="Times New Roman" w:cs="Times New Roman"/>
                <w:bCs/>
                <w:sz w:val="24"/>
                <w:szCs w:val="24"/>
                <w:lang w:bidi="ru-RU"/>
              </w:rPr>
              <w:t>асть 1 статьи 1 законопроекта</w:t>
            </w:r>
            <w:r>
              <w:rPr>
                <w:rFonts w:ascii="Times New Roman" w:hAnsi="Times New Roman" w:cs="Times New Roman"/>
                <w:bCs/>
                <w:sz w:val="24"/>
                <w:szCs w:val="24"/>
                <w:lang w:bidi="ru-RU"/>
              </w:rPr>
              <w:t xml:space="preserve"> в следующей редакции:</w:t>
            </w:r>
          </w:p>
          <w:p w14:paraId="75080031" w14:textId="77777777" w:rsidR="00530232" w:rsidRPr="00221B13" w:rsidRDefault="00530232" w:rsidP="00530232">
            <w:pPr>
              <w:jc w:val="both"/>
              <w:rPr>
                <w:rFonts w:ascii="Times New Roman" w:hAnsi="Times New Roman" w:cs="Times New Roman"/>
                <w:bCs/>
                <w:sz w:val="24"/>
                <w:szCs w:val="24"/>
                <w:lang w:bidi="ru-RU"/>
              </w:rPr>
            </w:pPr>
            <w:r w:rsidRPr="00221B13">
              <w:rPr>
                <w:rFonts w:ascii="Times New Roman" w:hAnsi="Times New Roman" w:cs="Times New Roman"/>
                <w:bCs/>
                <w:sz w:val="24"/>
                <w:szCs w:val="24"/>
                <w:lang w:bidi="ru-RU"/>
              </w:rPr>
              <w:t>Статья 1. Предмет и цели настоящего Федерального закона</w:t>
            </w:r>
          </w:p>
          <w:p w14:paraId="4EFC58C0" w14:textId="77777777" w:rsidR="00530232" w:rsidRPr="0085292F" w:rsidRDefault="00530232" w:rsidP="00530232">
            <w:pPr>
              <w:jc w:val="both"/>
              <w:rPr>
                <w:rFonts w:ascii="Times New Roman" w:hAnsi="Times New Roman" w:cs="Times New Roman"/>
                <w:bCs/>
                <w:sz w:val="24"/>
                <w:szCs w:val="24"/>
                <w:lang w:bidi="ru-RU"/>
              </w:rPr>
            </w:pPr>
            <w:r w:rsidRPr="00221B13">
              <w:rPr>
                <w:rFonts w:ascii="Times New Roman" w:hAnsi="Times New Roman" w:cs="Times New Roman"/>
                <w:bCs/>
                <w:sz w:val="24"/>
                <w:szCs w:val="24"/>
                <w:lang w:bidi="ru-RU"/>
              </w:rPr>
              <w:t>1. Настоящий Федеральный закон определяет правовые, экономические и организационные основы</w:t>
            </w:r>
            <w:r w:rsidRPr="0085292F">
              <w:rPr>
                <w:rFonts w:ascii="Times New Roman" w:hAnsi="Times New Roman" w:cs="Times New Roman"/>
                <w:bCs/>
                <w:sz w:val="24"/>
                <w:szCs w:val="24"/>
                <w:lang w:bidi="ru-RU"/>
              </w:rPr>
              <w:t xml:space="preserve"> государственного регулирования цен (тарифов), а также определяет полномочия органов государственной власти, органов местного самоуправления по регулированию и контролю в сфере государственного регулирования цен (тарифов), определяет основные права и обязанности </w:t>
            </w:r>
            <w:r w:rsidRPr="0085292F">
              <w:rPr>
                <w:rFonts w:ascii="Times New Roman" w:hAnsi="Times New Roman" w:cs="Times New Roman"/>
                <w:b/>
                <w:bCs/>
                <w:sz w:val="24"/>
                <w:szCs w:val="24"/>
                <w:lang w:bidi="ru-RU"/>
              </w:rPr>
              <w:t>участников отношений в указанной сфере.</w:t>
            </w:r>
          </w:p>
        </w:tc>
        <w:tc>
          <w:tcPr>
            <w:tcW w:w="5670" w:type="dxa"/>
            <w:gridSpan w:val="4"/>
          </w:tcPr>
          <w:p w14:paraId="41E5AED1"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Предлагается и</w:t>
            </w:r>
            <w:r w:rsidRPr="0085292F">
              <w:rPr>
                <w:rFonts w:ascii="Times New Roman" w:hAnsi="Times New Roman" w:cs="Times New Roman"/>
                <w:sz w:val="24"/>
                <w:szCs w:val="24"/>
              </w:rPr>
              <w:t xml:space="preserve">сключить </w:t>
            </w:r>
            <w:r>
              <w:rPr>
                <w:rFonts w:ascii="Times New Roman" w:hAnsi="Times New Roman" w:cs="Times New Roman"/>
                <w:sz w:val="24"/>
                <w:szCs w:val="24"/>
              </w:rPr>
              <w:t xml:space="preserve">из статьи </w:t>
            </w:r>
            <w:r w:rsidRPr="0085292F">
              <w:rPr>
                <w:rFonts w:ascii="Times New Roman" w:hAnsi="Times New Roman" w:cs="Times New Roman"/>
                <w:sz w:val="24"/>
                <w:szCs w:val="24"/>
              </w:rPr>
              <w:t xml:space="preserve">1 не относящиеся к предмету </w:t>
            </w:r>
            <w:r>
              <w:rPr>
                <w:rFonts w:ascii="Times New Roman" w:hAnsi="Times New Roman" w:cs="Times New Roman"/>
                <w:sz w:val="24"/>
                <w:szCs w:val="24"/>
              </w:rPr>
              <w:t>законо</w:t>
            </w:r>
            <w:r w:rsidRPr="0085292F">
              <w:rPr>
                <w:rFonts w:ascii="Times New Roman" w:hAnsi="Times New Roman" w:cs="Times New Roman"/>
                <w:sz w:val="24"/>
                <w:szCs w:val="24"/>
              </w:rPr>
              <w:t>проекта правоотношения</w:t>
            </w:r>
            <w:r>
              <w:rPr>
                <w:rFonts w:ascii="Times New Roman" w:hAnsi="Times New Roman" w:cs="Times New Roman"/>
                <w:sz w:val="24"/>
                <w:szCs w:val="24"/>
              </w:rPr>
              <w:t>.</w:t>
            </w:r>
          </w:p>
          <w:p w14:paraId="23706570"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Уточнение предмета закона в части, связанной с государственным регулированием тарифов. Предложенная в проекте формулировка необоснованно расширяет предмет закона. Закон не может регулировать весь объем прав и обязанностей потребителей товаров (работ, услуг), а только в части, связанной с обеспечением прозрачности тарифного регулирования.</w:t>
            </w:r>
          </w:p>
          <w:p w14:paraId="29F0478A" w14:textId="77777777" w:rsidR="00530232" w:rsidRPr="0085292F" w:rsidRDefault="00530232" w:rsidP="00530232">
            <w:pPr>
              <w:jc w:val="both"/>
              <w:rPr>
                <w:rFonts w:ascii="Times New Roman" w:hAnsi="Times New Roman" w:cs="Times New Roman"/>
                <w:sz w:val="24"/>
                <w:szCs w:val="24"/>
              </w:rPr>
            </w:pPr>
          </w:p>
        </w:tc>
      </w:tr>
      <w:tr w:rsidR="00530232" w:rsidRPr="0085292F" w14:paraId="452F5F82" w14:textId="77777777" w:rsidTr="00530232">
        <w:trPr>
          <w:gridAfter w:val="1"/>
          <w:wAfter w:w="29" w:type="dxa"/>
        </w:trPr>
        <w:tc>
          <w:tcPr>
            <w:tcW w:w="704" w:type="dxa"/>
            <w:gridSpan w:val="3"/>
          </w:tcPr>
          <w:p w14:paraId="39E79E5D"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Pr>
          <w:p w14:paraId="05B334CD" w14:textId="77777777" w:rsidR="00530232" w:rsidRPr="00272B5F" w:rsidRDefault="00530232" w:rsidP="00530232">
            <w:pPr>
              <w:jc w:val="both"/>
              <w:rPr>
                <w:rFonts w:ascii="Times New Roman" w:hAnsi="Times New Roman" w:cs="Times New Roman"/>
                <w:bCs/>
                <w:sz w:val="24"/>
                <w:szCs w:val="24"/>
                <w:lang w:bidi="ru-RU"/>
              </w:rPr>
            </w:pPr>
            <w:r w:rsidRPr="00221B13">
              <w:rPr>
                <w:rFonts w:ascii="Times New Roman" w:hAnsi="Times New Roman" w:cs="Times New Roman"/>
                <w:bCs/>
                <w:sz w:val="24"/>
                <w:szCs w:val="24"/>
                <w:lang w:bidi="ru-RU"/>
              </w:rPr>
              <w:t xml:space="preserve">Часть </w:t>
            </w:r>
            <w:r>
              <w:rPr>
                <w:rFonts w:ascii="Times New Roman" w:hAnsi="Times New Roman" w:cs="Times New Roman"/>
                <w:bCs/>
                <w:sz w:val="24"/>
                <w:szCs w:val="24"/>
                <w:lang w:bidi="ru-RU"/>
              </w:rPr>
              <w:t>4 статьи 1 законопроекта</w:t>
            </w:r>
          </w:p>
          <w:p w14:paraId="46FD4CE0" w14:textId="77777777" w:rsidR="00530232" w:rsidRPr="0085292F" w:rsidRDefault="00530232" w:rsidP="00530232">
            <w:pPr>
              <w:jc w:val="both"/>
              <w:rPr>
                <w:rFonts w:ascii="Times New Roman" w:hAnsi="Times New Roman" w:cs="Times New Roman"/>
                <w:bCs/>
                <w:sz w:val="24"/>
                <w:szCs w:val="24"/>
                <w:lang w:bidi="ru-RU"/>
              </w:rPr>
            </w:pPr>
            <w:r w:rsidRPr="00272B5F">
              <w:rPr>
                <w:rFonts w:ascii="Times New Roman" w:hAnsi="Times New Roman" w:cs="Times New Roman"/>
                <w:bCs/>
                <w:sz w:val="24"/>
                <w:szCs w:val="24"/>
                <w:lang w:bidi="ru-RU"/>
              </w:rPr>
              <w:t>4.</w:t>
            </w:r>
            <w:r w:rsidRPr="0085292F">
              <w:rPr>
                <w:rFonts w:ascii="Times New Roman" w:hAnsi="Times New Roman" w:cs="Times New Roman"/>
                <w:bCs/>
                <w:sz w:val="24"/>
                <w:szCs w:val="24"/>
                <w:lang w:bidi="ru-RU"/>
              </w:rPr>
              <w:t xml:space="preserve"> Целями настоящего Федерального закона являются:</w:t>
            </w:r>
          </w:p>
          <w:p w14:paraId="7E7B1440" w14:textId="77777777" w:rsidR="00530232" w:rsidRPr="0085292F" w:rsidRDefault="00530232" w:rsidP="00530232">
            <w:pPr>
              <w:jc w:val="both"/>
              <w:rPr>
                <w:rFonts w:ascii="Times New Roman" w:hAnsi="Times New Roman" w:cs="Times New Roman"/>
                <w:bCs/>
                <w:sz w:val="24"/>
                <w:szCs w:val="24"/>
                <w:lang w:bidi="ru-RU"/>
              </w:rPr>
            </w:pPr>
            <w:r w:rsidRPr="0085292F">
              <w:rPr>
                <w:rFonts w:ascii="Times New Roman" w:hAnsi="Times New Roman" w:cs="Times New Roman"/>
                <w:bCs/>
                <w:sz w:val="24"/>
                <w:szCs w:val="24"/>
                <w:lang w:bidi="ru-RU"/>
              </w:rPr>
              <w:t xml:space="preserve">защита интересов потребителей товаров (работ, услуг) регулируемых субъектов; </w:t>
            </w:r>
          </w:p>
          <w:p w14:paraId="52C4C426" w14:textId="77777777" w:rsidR="00530232" w:rsidRPr="0085292F" w:rsidRDefault="00530232" w:rsidP="00530232">
            <w:pPr>
              <w:jc w:val="both"/>
              <w:rPr>
                <w:rFonts w:ascii="Times New Roman" w:hAnsi="Times New Roman" w:cs="Times New Roman"/>
                <w:bCs/>
                <w:sz w:val="24"/>
                <w:szCs w:val="24"/>
                <w:lang w:bidi="ru-RU"/>
              </w:rPr>
            </w:pPr>
            <w:r w:rsidRPr="0085292F">
              <w:rPr>
                <w:rFonts w:ascii="Times New Roman" w:hAnsi="Times New Roman" w:cs="Times New Roman"/>
                <w:bCs/>
                <w:sz w:val="24"/>
                <w:szCs w:val="24"/>
                <w:lang w:bidi="ru-RU"/>
              </w:rPr>
              <w:t>обеспечение доступности товаров (работ, услуг) регулируемых субъектов для потребителей;</w:t>
            </w:r>
          </w:p>
          <w:p w14:paraId="61A5CB08" w14:textId="77777777" w:rsidR="00530232" w:rsidRPr="0085292F" w:rsidRDefault="00530232" w:rsidP="00530232">
            <w:pPr>
              <w:jc w:val="both"/>
              <w:rPr>
                <w:rFonts w:ascii="Times New Roman" w:hAnsi="Times New Roman" w:cs="Times New Roman"/>
                <w:bCs/>
                <w:sz w:val="24"/>
                <w:szCs w:val="24"/>
                <w:lang w:bidi="ru-RU"/>
              </w:rPr>
            </w:pPr>
            <w:r w:rsidRPr="0085292F">
              <w:rPr>
                <w:rFonts w:ascii="Times New Roman" w:hAnsi="Times New Roman" w:cs="Times New Roman"/>
                <w:bCs/>
                <w:sz w:val="24"/>
                <w:szCs w:val="24"/>
                <w:lang w:bidi="ru-RU"/>
              </w:rPr>
              <w:t xml:space="preserve">достижение оптимального сочетания экономических интересов потребителей и регулируемых субъектов;  </w:t>
            </w:r>
          </w:p>
          <w:p w14:paraId="306ADAF5" w14:textId="77777777" w:rsidR="00530232" w:rsidRPr="0085292F" w:rsidRDefault="00530232" w:rsidP="00530232">
            <w:pPr>
              <w:jc w:val="both"/>
              <w:rPr>
                <w:rFonts w:ascii="Times New Roman" w:hAnsi="Times New Roman" w:cs="Times New Roman"/>
                <w:bCs/>
                <w:sz w:val="24"/>
                <w:szCs w:val="24"/>
                <w:lang w:bidi="ru-RU"/>
              </w:rPr>
            </w:pPr>
            <w:r w:rsidRPr="0085292F">
              <w:rPr>
                <w:rFonts w:ascii="Times New Roman" w:hAnsi="Times New Roman" w:cs="Times New Roman"/>
                <w:bCs/>
                <w:sz w:val="24"/>
                <w:szCs w:val="24"/>
                <w:lang w:bidi="ru-RU"/>
              </w:rPr>
              <w:t xml:space="preserve">обеспечение устойчивого развития </w:t>
            </w:r>
            <w:r w:rsidRPr="0085292F">
              <w:rPr>
                <w:rFonts w:ascii="Times New Roman" w:hAnsi="Times New Roman" w:cs="Times New Roman"/>
                <w:bCs/>
                <w:sz w:val="24"/>
                <w:szCs w:val="24"/>
                <w:lang w:bidi="ru-RU"/>
              </w:rPr>
              <w:lastRenderedPageBreak/>
              <w:t>экономики на основе долгосрочного регулирования цен (тарифов) и роста благосостояния населения;</w:t>
            </w:r>
          </w:p>
          <w:p w14:paraId="0E5EB5CF" w14:textId="77777777" w:rsidR="00530232" w:rsidRPr="0085292F" w:rsidRDefault="00530232" w:rsidP="00530232">
            <w:pPr>
              <w:jc w:val="both"/>
              <w:rPr>
                <w:rFonts w:ascii="Times New Roman" w:hAnsi="Times New Roman" w:cs="Times New Roman"/>
                <w:bCs/>
                <w:sz w:val="24"/>
                <w:szCs w:val="24"/>
                <w:lang w:bidi="ru-RU"/>
              </w:rPr>
            </w:pPr>
            <w:r w:rsidRPr="0085292F">
              <w:rPr>
                <w:rFonts w:ascii="Times New Roman" w:hAnsi="Times New Roman" w:cs="Times New Roman"/>
                <w:bCs/>
                <w:sz w:val="24"/>
                <w:szCs w:val="24"/>
                <w:lang w:bidi="ru-RU"/>
              </w:rPr>
              <w:t>создание условий для развития конкуренции;</w:t>
            </w:r>
          </w:p>
          <w:p w14:paraId="627180A4" w14:textId="77777777" w:rsidR="00530232" w:rsidRPr="0085292F" w:rsidRDefault="00530232" w:rsidP="00530232">
            <w:pPr>
              <w:jc w:val="both"/>
              <w:rPr>
                <w:rFonts w:ascii="Times New Roman" w:hAnsi="Times New Roman" w:cs="Times New Roman"/>
                <w:bCs/>
                <w:sz w:val="24"/>
                <w:szCs w:val="24"/>
                <w:lang w:bidi="ru-RU"/>
              </w:rPr>
            </w:pPr>
            <w:r w:rsidRPr="0085292F">
              <w:rPr>
                <w:rFonts w:ascii="Times New Roman" w:hAnsi="Times New Roman" w:cs="Times New Roman"/>
                <w:bCs/>
                <w:sz w:val="24"/>
                <w:szCs w:val="24"/>
                <w:lang w:bidi="ru-RU"/>
              </w:rPr>
              <w:t>создание экономических стимулов, обеспечивающих использование ресурсосберегающих технологий в производственных процессах;</w:t>
            </w:r>
          </w:p>
          <w:p w14:paraId="3761077E" w14:textId="77777777" w:rsidR="00530232" w:rsidRPr="0085292F" w:rsidRDefault="00530232" w:rsidP="00530232">
            <w:pPr>
              <w:jc w:val="both"/>
              <w:rPr>
                <w:rFonts w:ascii="Times New Roman" w:hAnsi="Times New Roman" w:cs="Times New Roman"/>
                <w:b/>
                <w:bCs/>
                <w:sz w:val="24"/>
                <w:szCs w:val="24"/>
                <w:lang w:bidi="ru-RU"/>
              </w:rPr>
            </w:pPr>
            <w:r w:rsidRPr="0085292F">
              <w:rPr>
                <w:rFonts w:ascii="Times New Roman" w:hAnsi="Times New Roman" w:cs="Times New Roman"/>
                <w:bCs/>
                <w:sz w:val="24"/>
                <w:szCs w:val="24"/>
                <w:lang w:bidi="ru-RU"/>
              </w:rPr>
              <w:t>создание инвестиционной привлекательности отрасти для обеспечения устойчивого функционирования и развития инфраструктуры.</w:t>
            </w:r>
          </w:p>
        </w:tc>
        <w:tc>
          <w:tcPr>
            <w:tcW w:w="4536" w:type="dxa"/>
            <w:gridSpan w:val="3"/>
          </w:tcPr>
          <w:p w14:paraId="2069468A" w14:textId="77777777" w:rsidR="00530232" w:rsidRPr="00272B5F" w:rsidRDefault="00530232" w:rsidP="00530232">
            <w:pPr>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Изложить ч</w:t>
            </w:r>
            <w:r w:rsidRPr="00221B13">
              <w:rPr>
                <w:rFonts w:ascii="Times New Roman" w:hAnsi="Times New Roman" w:cs="Times New Roman"/>
                <w:bCs/>
                <w:sz w:val="24"/>
                <w:szCs w:val="24"/>
                <w:lang w:bidi="ru-RU"/>
              </w:rPr>
              <w:t xml:space="preserve">асть </w:t>
            </w:r>
            <w:r>
              <w:rPr>
                <w:rFonts w:ascii="Times New Roman" w:hAnsi="Times New Roman" w:cs="Times New Roman"/>
                <w:bCs/>
                <w:sz w:val="24"/>
                <w:szCs w:val="24"/>
                <w:lang w:bidi="ru-RU"/>
              </w:rPr>
              <w:t>4</w:t>
            </w:r>
            <w:r w:rsidRPr="00221B13">
              <w:rPr>
                <w:rFonts w:ascii="Times New Roman" w:hAnsi="Times New Roman" w:cs="Times New Roman"/>
                <w:bCs/>
                <w:sz w:val="24"/>
                <w:szCs w:val="24"/>
                <w:lang w:bidi="ru-RU"/>
              </w:rPr>
              <w:t xml:space="preserve"> статьи 1 законопроекта</w:t>
            </w:r>
            <w:r>
              <w:rPr>
                <w:rFonts w:ascii="Times New Roman" w:hAnsi="Times New Roman" w:cs="Times New Roman"/>
                <w:bCs/>
                <w:sz w:val="24"/>
                <w:szCs w:val="24"/>
                <w:lang w:bidi="ru-RU"/>
              </w:rPr>
              <w:t xml:space="preserve"> в следующей редакции:</w:t>
            </w:r>
          </w:p>
          <w:p w14:paraId="01C3E6D7" w14:textId="77777777" w:rsidR="00530232" w:rsidRPr="0085292F" w:rsidRDefault="00530232" w:rsidP="00530232">
            <w:pPr>
              <w:jc w:val="both"/>
              <w:rPr>
                <w:rFonts w:ascii="Times New Roman" w:hAnsi="Times New Roman" w:cs="Times New Roman"/>
                <w:b/>
                <w:bCs/>
                <w:sz w:val="24"/>
                <w:szCs w:val="24"/>
                <w:lang w:bidi="ru-RU"/>
              </w:rPr>
            </w:pPr>
            <w:r w:rsidRPr="00272B5F">
              <w:rPr>
                <w:rFonts w:ascii="Times New Roman" w:hAnsi="Times New Roman" w:cs="Times New Roman"/>
                <w:bCs/>
                <w:sz w:val="24"/>
                <w:szCs w:val="24"/>
                <w:lang w:bidi="ru-RU"/>
              </w:rPr>
              <w:t>4.</w:t>
            </w:r>
            <w:r w:rsidRPr="0085292F">
              <w:rPr>
                <w:rFonts w:ascii="Times New Roman" w:hAnsi="Times New Roman" w:cs="Times New Roman"/>
                <w:b/>
                <w:bCs/>
                <w:sz w:val="24"/>
                <w:szCs w:val="24"/>
                <w:lang w:bidi="ru-RU"/>
              </w:rPr>
              <w:t xml:space="preserve"> </w:t>
            </w:r>
            <w:r w:rsidRPr="0085292F">
              <w:rPr>
                <w:rFonts w:ascii="Times New Roman" w:hAnsi="Times New Roman" w:cs="Times New Roman"/>
                <w:bCs/>
                <w:sz w:val="24"/>
                <w:szCs w:val="24"/>
                <w:lang w:bidi="ru-RU"/>
              </w:rPr>
              <w:t>Целью настоящего Федерального закона является</w:t>
            </w:r>
            <w:r w:rsidRPr="0085292F">
              <w:rPr>
                <w:rFonts w:ascii="Times New Roman" w:hAnsi="Times New Roman" w:cs="Times New Roman"/>
                <w:b/>
                <w:bCs/>
                <w:sz w:val="24"/>
                <w:szCs w:val="24"/>
                <w:lang w:bidi="ru-RU"/>
              </w:rPr>
              <w:t xml:space="preserve"> установление единых принципов и требований, обязательных для соблюдения при осуществлении государственного регулирования цен (тарифов) в отдельных сферах экономики, как необходимых условий обеспечения функционирования единого рынка, а также формирования и реализации </w:t>
            </w:r>
            <w:r w:rsidRPr="0085292F">
              <w:rPr>
                <w:rFonts w:ascii="Times New Roman" w:hAnsi="Times New Roman" w:cs="Times New Roman"/>
                <w:b/>
                <w:bCs/>
                <w:sz w:val="24"/>
                <w:szCs w:val="24"/>
                <w:lang w:bidi="ru-RU"/>
              </w:rPr>
              <w:lastRenderedPageBreak/>
              <w:t xml:space="preserve">единой государственной политики в соответствующей сфере отношений, </w:t>
            </w:r>
            <w:r w:rsidRPr="0085292F" w:rsidDel="00C17D4E">
              <w:rPr>
                <w:rFonts w:ascii="Times New Roman" w:hAnsi="Times New Roman" w:cs="Times New Roman"/>
                <w:bCs/>
                <w:sz w:val="24"/>
                <w:szCs w:val="24"/>
                <w:lang w:bidi="ru-RU"/>
              </w:rPr>
              <w:t>создание инвестиционной привлекательности отрасти для обеспечения устойчивого функционирования и развития инфраструктуры.</w:t>
            </w:r>
          </w:p>
        </w:tc>
        <w:tc>
          <w:tcPr>
            <w:tcW w:w="5670" w:type="dxa"/>
            <w:gridSpan w:val="4"/>
          </w:tcPr>
          <w:p w14:paraId="537B7D40" w14:textId="77777777" w:rsidR="00530232"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lastRenderedPageBreak/>
              <w:t>Цели принятия сформированы в части 4 в виде принципов тарифного регулирования, которым в свою очередь посвящена отдельная статья. С тем, чтобы исключить возможные внутренние коллизии, представляется необходимым определить цель принятия Проекта в виде формирования единых правовых основ тарифного регулирования в Российской Федерации, в том числе посредством закрепления единых</w:t>
            </w:r>
            <w:r w:rsidRPr="0085292F">
              <w:rPr>
                <w:rFonts w:ascii="Times New Roman" w:eastAsia="Calibri" w:hAnsi="Times New Roman" w:cs="Times New Roman"/>
                <w:sz w:val="20"/>
                <w:szCs w:val="20"/>
              </w:rPr>
              <w:t xml:space="preserve"> </w:t>
            </w:r>
            <w:r w:rsidRPr="0085292F">
              <w:rPr>
                <w:rFonts w:ascii="Times New Roman" w:hAnsi="Times New Roman" w:cs="Times New Roman"/>
                <w:sz w:val="24"/>
                <w:szCs w:val="24"/>
              </w:rPr>
              <w:t>принципов такого регулирования.</w:t>
            </w:r>
          </w:p>
          <w:p w14:paraId="4380F477" w14:textId="77777777" w:rsidR="00530232" w:rsidRPr="0085292F" w:rsidRDefault="00530232" w:rsidP="00530232">
            <w:pPr>
              <w:jc w:val="both"/>
              <w:rPr>
                <w:rFonts w:ascii="Times New Roman" w:hAnsi="Times New Roman" w:cs="Times New Roman"/>
                <w:sz w:val="24"/>
                <w:szCs w:val="24"/>
              </w:rPr>
            </w:pPr>
            <w:r>
              <w:rPr>
                <w:rFonts w:ascii="Times New Roman" w:hAnsi="Times New Roman" w:cs="Times New Roman"/>
                <w:sz w:val="24"/>
                <w:szCs w:val="24"/>
              </w:rPr>
              <w:t>В связи с чем предлагается и</w:t>
            </w:r>
            <w:r w:rsidRPr="0085292F">
              <w:rPr>
                <w:rFonts w:ascii="Times New Roman" w:hAnsi="Times New Roman" w:cs="Times New Roman"/>
                <w:sz w:val="24"/>
                <w:szCs w:val="24"/>
              </w:rPr>
              <w:t>зложить цели принятия более логично</w:t>
            </w:r>
            <w:r>
              <w:rPr>
                <w:rFonts w:ascii="Times New Roman" w:hAnsi="Times New Roman" w:cs="Times New Roman"/>
                <w:sz w:val="24"/>
                <w:szCs w:val="24"/>
              </w:rPr>
              <w:t>.</w:t>
            </w:r>
          </w:p>
        </w:tc>
      </w:tr>
      <w:tr w:rsidR="00530232" w:rsidRPr="0085292F" w14:paraId="389EAD1E" w14:textId="77777777" w:rsidTr="00530232">
        <w:trPr>
          <w:gridAfter w:val="1"/>
          <w:wAfter w:w="29" w:type="dxa"/>
        </w:trPr>
        <w:tc>
          <w:tcPr>
            <w:tcW w:w="704" w:type="dxa"/>
            <w:gridSpan w:val="3"/>
          </w:tcPr>
          <w:p w14:paraId="456FD5BE" w14:textId="77777777" w:rsidR="00530232" w:rsidRPr="0085292F" w:rsidRDefault="00530232" w:rsidP="00530232">
            <w:pPr>
              <w:numPr>
                <w:ilvl w:val="0"/>
                <w:numId w:val="12"/>
              </w:numPr>
              <w:spacing w:after="160" w:line="259" w:lineRule="auto"/>
              <w:jc w:val="both"/>
              <w:rPr>
                <w:rFonts w:ascii="Times New Roman" w:hAnsi="Times New Roman" w:cs="Times New Roman"/>
                <w:sz w:val="24"/>
                <w:szCs w:val="24"/>
              </w:rPr>
            </w:pPr>
            <w:bookmarkStart w:id="4" w:name="_Hlk531706170"/>
          </w:p>
        </w:tc>
        <w:tc>
          <w:tcPr>
            <w:tcW w:w="4507" w:type="dxa"/>
            <w:gridSpan w:val="2"/>
          </w:tcPr>
          <w:p w14:paraId="6E67B9DB" w14:textId="77777777" w:rsidR="00530232" w:rsidRDefault="00530232" w:rsidP="00530232">
            <w:pPr>
              <w:jc w:val="both"/>
              <w:rPr>
                <w:rFonts w:ascii="Times New Roman" w:hAnsi="Times New Roman" w:cs="Times New Roman"/>
                <w:sz w:val="24"/>
                <w:szCs w:val="24"/>
                <w:lang w:bidi="ru-RU"/>
              </w:rPr>
            </w:pPr>
            <w:r>
              <w:rPr>
                <w:rFonts w:ascii="Times New Roman" w:hAnsi="Times New Roman" w:cs="Times New Roman"/>
                <w:sz w:val="24"/>
                <w:szCs w:val="24"/>
                <w:lang w:bidi="ru-RU"/>
              </w:rPr>
              <w:t>Подпункт 2 части 1 статьи 3 законопроекта:</w:t>
            </w:r>
          </w:p>
          <w:p w14:paraId="1C51EC9D" w14:textId="77777777" w:rsidR="00530232" w:rsidRPr="0085292F" w:rsidRDefault="00530232" w:rsidP="00530232">
            <w:pPr>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Pr="0085292F">
              <w:rPr>
                <w:rFonts w:ascii="Times New Roman" w:hAnsi="Times New Roman" w:cs="Times New Roman"/>
                <w:sz w:val="24"/>
                <w:szCs w:val="24"/>
                <w:lang w:bidi="ru-RU"/>
              </w:rPr>
              <w:t>цена (тариф) -  система ценовых ставок, в том числе цены, тарифы, сборы, надбавки, плата и тому подобное, с использованием которых осуществляются расчеты за товары (работы, услуги), производимые (реализуемые) регулируемым субъектом, выраженная в валюте Российской Федерации</w:t>
            </w:r>
            <w:r>
              <w:rPr>
                <w:rFonts w:ascii="Times New Roman" w:hAnsi="Times New Roman" w:cs="Times New Roman"/>
                <w:sz w:val="24"/>
                <w:szCs w:val="24"/>
                <w:lang w:bidi="ru-RU"/>
              </w:rPr>
              <w:t>;».</w:t>
            </w:r>
          </w:p>
        </w:tc>
        <w:tc>
          <w:tcPr>
            <w:tcW w:w="4536" w:type="dxa"/>
            <w:gridSpan w:val="3"/>
          </w:tcPr>
          <w:p w14:paraId="0DEF05A6" w14:textId="77777777" w:rsidR="00530232" w:rsidRPr="00272B5F" w:rsidRDefault="00530232" w:rsidP="00530232">
            <w:pPr>
              <w:jc w:val="both"/>
              <w:rPr>
                <w:rFonts w:ascii="Times New Roman" w:hAnsi="Times New Roman" w:cs="Times New Roman"/>
                <w:bCs/>
                <w:sz w:val="24"/>
                <w:szCs w:val="24"/>
                <w:lang w:bidi="ru-RU"/>
              </w:rPr>
            </w:pPr>
            <w:r>
              <w:rPr>
                <w:rFonts w:ascii="Times New Roman" w:hAnsi="Times New Roman" w:cs="Times New Roman"/>
                <w:sz w:val="24"/>
                <w:szCs w:val="24"/>
                <w:lang w:bidi="ru-RU"/>
              </w:rPr>
              <w:t>Подпункт 2 части 1 статьи 3 законопроекта</w:t>
            </w:r>
            <w:r>
              <w:rPr>
                <w:rFonts w:ascii="Times New Roman" w:hAnsi="Times New Roman" w:cs="Times New Roman"/>
                <w:bCs/>
                <w:sz w:val="24"/>
                <w:szCs w:val="24"/>
                <w:lang w:bidi="ru-RU"/>
              </w:rPr>
              <w:t xml:space="preserve"> в следующей редакции:</w:t>
            </w:r>
          </w:p>
          <w:p w14:paraId="25B87724" w14:textId="77777777" w:rsidR="00530232" w:rsidRPr="0085292F" w:rsidRDefault="00530232" w:rsidP="00530232">
            <w:pPr>
              <w:spacing w:after="160" w:line="259" w:lineRule="auto"/>
              <w:jc w:val="both"/>
              <w:rPr>
                <w:rFonts w:ascii="Times New Roman" w:hAnsi="Times New Roman" w:cs="Times New Roman"/>
                <w:sz w:val="24"/>
                <w:szCs w:val="24"/>
                <w:lang w:bidi="ru-RU"/>
              </w:rPr>
            </w:pPr>
            <w:r>
              <w:rPr>
                <w:rFonts w:ascii="Times New Roman" w:hAnsi="Times New Roman" w:cs="Times New Roman"/>
                <w:bCs/>
                <w:sz w:val="24"/>
                <w:szCs w:val="24"/>
                <w:lang w:bidi="ru-RU"/>
              </w:rPr>
              <w:t xml:space="preserve"> «</w:t>
            </w:r>
            <w:r w:rsidRPr="0085292F">
              <w:rPr>
                <w:rFonts w:ascii="Times New Roman" w:hAnsi="Times New Roman" w:cs="Times New Roman"/>
                <w:bCs/>
                <w:sz w:val="24"/>
                <w:szCs w:val="24"/>
                <w:lang w:bidi="ru-RU"/>
              </w:rPr>
              <w:t xml:space="preserve">цена (тариф) – </w:t>
            </w:r>
            <w:r w:rsidRPr="0085292F">
              <w:rPr>
                <w:rFonts w:ascii="Times New Roman" w:hAnsi="Times New Roman" w:cs="Times New Roman"/>
                <w:b/>
                <w:bCs/>
                <w:sz w:val="24"/>
                <w:szCs w:val="24"/>
                <w:lang w:bidi="ru-RU"/>
              </w:rPr>
              <w:t xml:space="preserve">регулируемая в соответствии с настоящим федеральным законом и </w:t>
            </w:r>
            <w:r w:rsidRPr="0085292F">
              <w:rPr>
                <w:rFonts w:ascii="Times New Roman" w:hAnsi="Times New Roman" w:cs="Times New Roman"/>
                <w:bCs/>
                <w:sz w:val="24"/>
                <w:szCs w:val="24"/>
                <w:lang w:bidi="ru-RU"/>
              </w:rPr>
              <w:t>выраженная в валюте Российской Федерации стоимость единицы товара (работы, услуги);</w:t>
            </w:r>
            <w:r>
              <w:rPr>
                <w:rFonts w:ascii="Times New Roman" w:hAnsi="Times New Roman" w:cs="Times New Roman"/>
                <w:bCs/>
                <w:sz w:val="24"/>
                <w:szCs w:val="24"/>
                <w:lang w:bidi="ru-RU"/>
              </w:rPr>
              <w:t>».</w:t>
            </w:r>
          </w:p>
        </w:tc>
        <w:tc>
          <w:tcPr>
            <w:tcW w:w="5670" w:type="dxa"/>
            <w:gridSpan w:val="4"/>
          </w:tcPr>
          <w:p w14:paraId="30BF5EA5" w14:textId="77777777" w:rsidR="00530232" w:rsidRPr="0085292F" w:rsidRDefault="00530232" w:rsidP="00530232">
            <w:pPr>
              <w:spacing w:after="160" w:line="259" w:lineRule="auto"/>
              <w:jc w:val="both"/>
              <w:rPr>
                <w:rFonts w:ascii="Times New Roman" w:hAnsi="Times New Roman" w:cs="Times New Roman"/>
                <w:sz w:val="24"/>
                <w:szCs w:val="24"/>
              </w:rPr>
            </w:pPr>
            <w:r w:rsidRPr="0085292F">
              <w:rPr>
                <w:rFonts w:ascii="Times New Roman" w:hAnsi="Times New Roman" w:cs="Times New Roman"/>
                <w:sz w:val="24"/>
                <w:szCs w:val="24"/>
              </w:rPr>
              <w:t>Необходимо уточнить понятие цены (тарифа)</w:t>
            </w:r>
            <w:r>
              <w:rPr>
                <w:rFonts w:ascii="Times New Roman" w:hAnsi="Times New Roman" w:cs="Times New Roman"/>
                <w:sz w:val="24"/>
                <w:szCs w:val="24"/>
              </w:rPr>
              <w:t xml:space="preserve">. </w:t>
            </w:r>
            <w:r w:rsidRPr="0085292F">
              <w:rPr>
                <w:rFonts w:ascii="Times New Roman" w:hAnsi="Times New Roman" w:cs="Times New Roman"/>
                <w:sz w:val="24"/>
                <w:szCs w:val="24"/>
              </w:rPr>
              <w:t xml:space="preserve">Понятие цены (тарифа) определено через это же понятие </w:t>
            </w:r>
            <w:r>
              <w:rPr>
                <w:rFonts w:ascii="Times New Roman" w:hAnsi="Times New Roman" w:cs="Times New Roman"/>
                <w:sz w:val="24"/>
                <w:szCs w:val="24"/>
              </w:rPr>
              <w:t>«</w:t>
            </w:r>
            <w:r w:rsidRPr="0085292F">
              <w:rPr>
                <w:rFonts w:ascii="Times New Roman" w:hAnsi="Times New Roman" w:cs="Times New Roman"/>
                <w:sz w:val="24"/>
                <w:szCs w:val="24"/>
              </w:rPr>
              <w:t>цены</w:t>
            </w:r>
            <w:r>
              <w:rPr>
                <w:rFonts w:ascii="Times New Roman" w:hAnsi="Times New Roman" w:cs="Times New Roman"/>
                <w:sz w:val="24"/>
                <w:szCs w:val="24"/>
              </w:rPr>
              <w:t>,</w:t>
            </w:r>
            <w:r w:rsidRPr="0085292F">
              <w:rPr>
                <w:rFonts w:ascii="Times New Roman" w:hAnsi="Times New Roman" w:cs="Times New Roman"/>
                <w:sz w:val="24"/>
                <w:szCs w:val="24"/>
              </w:rPr>
              <w:t xml:space="preserve"> тарифы</w:t>
            </w:r>
            <w:r>
              <w:rPr>
                <w:rFonts w:ascii="Times New Roman" w:hAnsi="Times New Roman" w:cs="Times New Roman"/>
                <w:sz w:val="24"/>
                <w:szCs w:val="24"/>
              </w:rPr>
              <w:t xml:space="preserve">». Кроме того, </w:t>
            </w:r>
            <w:r w:rsidRPr="0085292F">
              <w:rPr>
                <w:rFonts w:ascii="Times New Roman" w:hAnsi="Times New Roman" w:cs="Times New Roman"/>
                <w:sz w:val="24"/>
                <w:szCs w:val="24"/>
              </w:rPr>
              <w:t>слова «</w:t>
            </w:r>
            <w:r w:rsidRPr="0085292F">
              <w:rPr>
                <w:rFonts w:ascii="Times New Roman" w:hAnsi="Times New Roman" w:cs="Times New Roman"/>
                <w:sz w:val="24"/>
                <w:szCs w:val="24"/>
                <w:lang w:bidi="ru-RU"/>
              </w:rPr>
              <w:t>и тому подобное»</w:t>
            </w:r>
            <w:r>
              <w:rPr>
                <w:rFonts w:ascii="Times New Roman" w:hAnsi="Times New Roman" w:cs="Times New Roman"/>
                <w:sz w:val="24"/>
                <w:szCs w:val="24"/>
                <w:lang w:bidi="ru-RU"/>
              </w:rPr>
              <w:t xml:space="preserve"> согласно юр. техники</w:t>
            </w:r>
            <w:r w:rsidRPr="0085292F">
              <w:rPr>
                <w:rFonts w:ascii="Times New Roman" w:hAnsi="Times New Roman" w:cs="Times New Roman"/>
                <w:sz w:val="24"/>
                <w:szCs w:val="24"/>
                <w:lang w:bidi="ru-RU"/>
              </w:rPr>
              <w:t xml:space="preserve"> в </w:t>
            </w:r>
            <w:r>
              <w:rPr>
                <w:rFonts w:ascii="Times New Roman" w:hAnsi="Times New Roman" w:cs="Times New Roman"/>
                <w:sz w:val="24"/>
                <w:szCs w:val="24"/>
                <w:lang w:bidi="ru-RU"/>
              </w:rPr>
              <w:t>нормативном правовом акте</w:t>
            </w:r>
            <w:r w:rsidRPr="0085292F">
              <w:rPr>
                <w:rFonts w:ascii="Times New Roman" w:hAnsi="Times New Roman" w:cs="Times New Roman"/>
                <w:sz w:val="24"/>
                <w:szCs w:val="24"/>
                <w:lang w:bidi="ru-RU"/>
              </w:rPr>
              <w:t xml:space="preserve"> недопустимы</w:t>
            </w:r>
          </w:p>
        </w:tc>
      </w:tr>
      <w:bookmarkEnd w:id="4"/>
      <w:tr w:rsidR="00530232" w:rsidRPr="0085292F" w14:paraId="2FC55743" w14:textId="77777777" w:rsidTr="00530232">
        <w:trPr>
          <w:gridAfter w:val="1"/>
          <w:wAfter w:w="29" w:type="dxa"/>
        </w:trPr>
        <w:tc>
          <w:tcPr>
            <w:tcW w:w="704" w:type="dxa"/>
            <w:gridSpan w:val="3"/>
          </w:tcPr>
          <w:p w14:paraId="3A64352F" w14:textId="77777777" w:rsidR="00530232" w:rsidRPr="0085292F" w:rsidRDefault="00530232" w:rsidP="00530232">
            <w:pPr>
              <w:numPr>
                <w:ilvl w:val="0"/>
                <w:numId w:val="12"/>
              </w:numPr>
              <w:spacing w:after="160" w:line="259" w:lineRule="auto"/>
              <w:jc w:val="both"/>
              <w:rPr>
                <w:rFonts w:ascii="Times New Roman" w:hAnsi="Times New Roman" w:cs="Times New Roman"/>
                <w:sz w:val="24"/>
                <w:szCs w:val="24"/>
              </w:rPr>
            </w:pPr>
          </w:p>
        </w:tc>
        <w:tc>
          <w:tcPr>
            <w:tcW w:w="4507" w:type="dxa"/>
            <w:gridSpan w:val="2"/>
          </w:tcPr>
          <w:p w14:paraId="31592B62" w14:textId="77777777" w:rsidR="00530232" w:rsidRDefault="00530232" w:rsidP="00530232">
            <w:pPr>
              <w:spacing w:line="259" w:lineRule="auto"/>
              <w:jc w:val="both"/>
              <w:rPr>
                <w:rFonts w:ascii="Times New Roman" w:hAnsi="Times New Roman" w:cs="Times New Roman"/>
                <w:sz w:val="24"/>
                <w:szCs w:val="24"/>
              </w:rPr>
            </w:pPr>
            <w:r>
              <w:rPr>
                <w:rFonts w:ascii="Times New Roman" w:hAnsi="Times New Roman" w:cs="Times New Roman"/>
                <w:sz w:val="24"/>
                <w:szCs w:val="24"/>
              </w:rPr>
              <w:t>Часть 1 статьи 3 законопроекта.</w:t>
            </w:r>
          </w:p>
          <w:p w14:paraId="44E22A3D" w14:textId="77777777" w:rsidR="00530232" w:rsidRPr="00272B5F" w:rsidRDefault="00530232" w:rsidP="00530232">
            <w:pPr>
              <w:jc w:val="both"/>
              <w:rPr>
                <w:rFonts w:ascii="Times New Roman" w:hAnsi="Times New Roman" w:cs="Times New Roman"/>
                <w:sz w:val="24"/>
                <w:szCs w:val="24"/>
              </w:rPr>
            </w:pPr>
            <w:r>
              <w:rPr>
                <w:rFonts w:ascii="Times New Roman" w:hAnsi="Times New Roman" w:cs="Times New Roman"/>
                <w:sz w:val="24"/>
                <w:szCs w:val="24"/>
              </w:rPr>
              <w:t>«</w:t>
            </w:r>
            <w:r w:rsidRPr="00272B5F">
              <w:rPr>
                <w:rFonts w:ascii="Times New Roman" w:hAnsi="Times New Roman" w:cs="Times New Roman"/>
                <w:sz w:val="24"/>
                <w:szCs w:val="24"/>
              </w:rPr>
              <w:t>Статья 3. Основные понятия, используемые</w:t>
            </w:r>
            <w:r>
              <w:rPr>
                <w:rFonts w:ascii="Times New Roman" w:hAnsi="Times New Roman" w:cs="Times New Roman"/>
                <w:sz w:val="24"/>
                <w:szCs w:val="24"/>
              </w:rPr>
              <w:t xml:space="preserve"> в настоящем Федеральном законе</w:t>
            </w:r>
          </w:p>
          <w:p w14:paraId="337B459F" w14:textId="77777777" w:rsidR="00530232" w:rsidRDefault="00530232" w:rsidP="00530232">
            <w:pPr>
              <w:spacing w:line="259" w:lineRule="auto"/>
              <w:jc w:val="both"/>
              <w:rPr>
                <w:rFonts w:ascii="Times New Roman" w:hAnsi="Times New Roman" w:cs="Times New Roman"/>
                <w:sz w:val="24"/>
                <w:szCs w:val="24"/>
              </w:rPr>
            </w:pPr>
            <w:r w:rsidRPr="00272B5F">
              <w:rPr>
                <w:rFonts w:ascii="Times New Roman" w:hAnsi="Times New Roman" w:cs="Times New Roman"/>
                <w:sz w:val="24"/>
                <w:szCs w:val="24"/>
              </w:rPr>
              <w:t>1.</w:t>
            </w:r>
            <w:r w:rsidRPr="00272B5F">
              <w:rPr>
                <w:rFonts w:ascii="Times New Roman" w:hAnsi="Times New Roman" w:cs="Times New Roman"/>
                <w:sz w:val="24"/>
                <w:szCs w:val="24"/>
              </w:rPr>
              <w:tab/>
              <w:t>В настоящем Федеральном законе используются следующие основные понятия:</w:t>
            </w:r>
          </w:p>
          <w:p w14:paraId="1B2AA7FA" w14:textId="77777777" w:rsidR="00530232" w:rsidRPr="0085292F" w:rsidRDefault="00530232" w:rsidP="00530232">
            <w:pPr>
              <w:spacing w:line="259" w:lineRule="auto"/>
              <w:jc w:val="both"/>
              <w:rPr>
                <w:rFonts w:ascii="Times New Roman" w:hAnsi="Times New Roman" w:cs="Times New Roman"/>
                <w:sz w:val="24"/>
                <w:szCs w:val="24"/>
              </w:rPr>
            </w:pPr>
            <w:r>
              <w:rPr>
                <w:rFonts w:ascii="Times New Roman" w:hAnsi="Times New Roman" w:cs="Times New Roman"/>
                <w:sz w:val="24"/>
                <w:szCs w:val="24"/>
              </w:rPr>
              <w:t>…»</w:t>
            </w:r>
          </w:p>
        </w:tc>
        <w:tc>
          <w:tcPr>
            <w:tcW w:w="4536" w:type="dxa"/>
            <w:gridSpan w:val="3"/>
          </w:tcPr>
          <w:p w14:paraId="4E7AD2AC" w14:textId="77777777" w:rsidR="00530232" w:rsidRPr="0085292F" w:rsidRDefault="00530232" w:rsidP="00530232">
            <w:pPr>
              <w:spacing w:line="259" w:lineRule="auto"/>
              <w:jc w:val="both"/>
              <w:rPr>
                <w:rFonts w:ascii="Times New Roman" w:hAnsi="Times New Roman" w:cs="Times New Roman"/>
                <w:sz w:val="24"/>
                <w:szCs w:val="24"/>
              </w:rPr>
            </w:pPr>
            <w:r w:rsidRPr="0085292F">
              <w:rPr>
                <w:rFonts w:ascii="Times New Roman" w:hAnsi="Times New Roman" w:cs="Times New Roman"/>
                <w:sz w:val="24"/>
                <w:szCs w:val="24"/>
              </w:rPr>
              <w:t>Дополнить</w:t>
            </w:r>
            <w:r>
              <w:rPr>
                <w:rFonts w:ascii="Times New Roman" w:hAnsi="Times New Roman" w:cs="Times New Roman"/>
                <w:sz w:val="24"/>
                <w:szCs w:val="24"/>
              </w:rPr>
              <w:t xml:space="preserve"> часть 1 статьи 3 законопроекта</w:t>
            </w:r>
            <w:r w:rsidRPr="0085292F">
              <w:rPr>
                <w:rFonts w:ascii="Times New Roman" w:hAnsi="Times New Roman" w:cs="Times New Roman"/>
                <w:sz w:val="24"/>
                <w:szCs w:val="24"/>
              </w:rPr>
              <w:t xml:space="preserve">  </w:t>
            </w:r>
            <w:r>
              <w:rPr>
                <w:rFonts w:ascii="Times New Roman" w:hAnsi="Times New Roman" w:cs="Times New Roman"/>
                <w:sz w:val="24"/>
                <w:szCs w:val="24"/>
              </w:rPr>
              <w:t>подпунктами 16-18</w:t>
            </w:r>
            <w:r w:rsidRPr="0085292F">
              <w:rPr>
                <w:rFonts w:ascii="Times New Roman" w:hAnsi="Times New Roman" w:cs="Times New Roman"/>
                <w:sz w:val="24"/>
                <w:szCs w:val="24"/>
              </w:rPr>
              <w:t xml:space="preserve"> </w:t>
            </w:r>
            <w:r>
              <w:rPr>
                <w:rFonts w:ascii="Times New Roman" w:hAnsi="Times New Roman" w:cs="Times New Roman"/>
                <w:sz w:val="24"/>
                <w:szCs w:val="24"/>
              </w:rPr>
              <w:t xml:space="preserve"> с определением следующий понятий</w:t>
            </w:r>
            <w:r w:rsidRPr="0085292F">
              <w:rPr>
                <w:rFonts w:ascii="Times New Roman" w:hAnsi="Times New Roman" w:cs="Times New Roman"/>
                <w:sz w:val="24"/>
                <w:szCs w:val="24"/>
              </w:rPr>
              <w:t xml:space="preserve">: </w:t>
            </w:r>
          </w:p>
          <w:p w14:paraId="58F0FACE" w14:textId="77777777" w:rsidR="00530232" w:rsidRPr="0085292F" w:rsidRDefault="00530232" w:rsidP="00530232">
            <w:pPr>
              <w:spacing w:line="259" w:lineRule="auto"/>
              <w:jc w:val="both"/>
              <w:rPr>
                <w:rFonts w:ascii="Times New Roman" w:hAnsi="Times New Roman" w:cs="Times New Roman"/>
                <w:sz w:val="24"/>
                <w:szCs w:val="24"/>
              </w:rPr>
            </w:pPr>
            <w:r w:rsidRPr="0085292F">
              <w:rPr>
                <w:rFonts w:ascii="Times New Roman" w:hAnsi="Times New Roman" w:cs="Times New Roman"/>
                <w:sz w:val="24"/>
                <w:szCs w:val="24"/>
              </w:rPr>
              <w:t>1</w:t>
            </w:r>
            <w:r>
              <w:rPr>
                <w:rFonts w:ascii="Times New Roman" w:hAnsi="Times New Roman" w:cs="Times New Roman"/>
                <w:sz w:val="24"/>
                <w:szCs w:val="24"/>
              </w:rPr>
              <w:t>6</w:t>
            </w:r>
            <w:r w:rsidRPr="0085292F">
              <w:rPr>
                <w:rFonts w:ascii="Times New Roman" w:hAnsi="Times New Roman" w:cs="Times New Roman"/>
                <w:sz w:val="24"/>
                <w:szCs w:val="24"/>
              </w:rPr>
              <w:t xml:space="preserve">) </w:t>
            </w:r>
            <w:bookmarkStart w:id="5" w:name="OLE_LINK40"/>
            <w:r w:rsidRPr="0085292F">
              <w:rPr>
                <w:rFonts w:ascii="Times New Roman" w:hAnsi="Times New Roman" w:cs="Times New Roman"/>
                <w:sz w:val="24"/>
                <w:szCs w:val="24"/>
              </w:rPr>
              <w:t xml:space="preserve">Целевые показатели эффективности деятельности </w:t>
            </w:r>
            <w:bookmarkEnd w:id="5"/>
            <w:r w:rsidRPr="0085292F">
              <w:rPr>
                <w:rFonts w:ascii="Times New Roman" w:hAnsi="Times New Roman" w:cs="Times New Roman"/>
                <w:sz w:val="24"/>
                <w:szCs w:val="24"/>
              </w:rPr>
              <w:t>-  это…</w:t>
            </w:r>
          </w:p>
          <w:p w14:paraId="2FD2A760" w14:textId="77777777" w:rsidR="00530232" w:rsidRDefault="00530232" w:rsidP="00530232">
            <w:pPr>
              <w:spacing w:line="259" w:lineRule="auto"/>
              <w:jc w:val="both"/>
              <w:rPr>
                <w:rFonts w:ascii="Times New Roman" w:hAnsi="Times New Roman" w:cs="Times New Roman"/>
                <w:sz w:val="24"/>
                <w:szCs w:val="24"/>
              </w:rPr>
            </w:pPr>
            <w:r w:rsidRPr="0085292F">
              <w:rPr>
                <w:rFonts w:ascii="Times New Roman" w:hAnsi="Times New Roman" w:cs="Times New Roman"/>
                <w:sz w:val="24"/>
                <w:szCs w:val="24"/>
              </w:rPr>
              <w:t>1</w:t>
            </w:r>
            <w:r>
              <w:rPr>
                <w:rFonts w:ascii="Times New Roman" w:hAnsi="Times New Roman" w:cs="Times New Roman"/>
                <w:sz w:val="24"/>
                <w:szCs w:val="24"/>
              </w:rPr>
              <w:t>7</w:t>
            </w:r>
            <w:r w:rsidRPr="0085292F">
              <w:rPr>
                <w:rFonts w:ascii="Times New Roman" w:hAnsi="Times New Roman" w:cs="Times New Roman"/>
                <w:sz w:val="24"/>
                <w:szCs w:val="24"/>
              </w:rPr>
              <w:t>) Нецелевое использование инвестиционных ресурсов – это…</w:t>
            </w:r>
          </w:p>
          <w:p w14:paraId="3F6BCEFD" w14:textId="77777777" w:rsidR="00530232" w:rsidRPr="0085292F" w:rsidRDefault="00530232" w:rsidP="00530232">
            <w:pPr>
              <w:spacing w:line="259" w:lineRule="auto"/>
              <w:jc w:val="both"/>
              <w:rPr>
                <w:rFonts w:ascii="Times New Roman" w:hAnsi="Times New Roman" w:cs="Times New Roman"/>
                <w:sz w:val="24"/>
                <w:szCs w:val="24"/>
              </w:rPr>
            </w:pPr>
            <w:r>
              <w:rPr>
                <w:rFonts w:ascii="Times New Roman" w:hAnsi="Times New Roman" w:cs="Times New Roman"/>
                <w:sz w:val="24"/>
                <w:szCs w:val="24"/>
              </w:rPr>
              <w:t>18) Показатели поддержания состояния инфраструктуры – это…</w:t>
            </w:r>
          </w:p>
        </w:tc>
        <w:tc>
          <w:tcPr>
            <w:tcW w:w="5670" w:type="dxa"/>
            <w:gridSpan w:val="4"/>
          </w:tcPr>
          <w:p w14:paraId="25F093D5" w14:textId="77777777" w:rsidR="00530232" w:rsidRPr="0085292F" w:rsidRDefault="00530232" w:rsidP="00530232">
            <w:pPr>
              <w:spacing w:after="160" w:line="259" w:lineRule="auto"/>
              <w:jc w:val="both"/>
              <w:rPr>
                <w:rFonts w:ascii="Times New Roman" w:hAnsi="Times New Roman" w:cs="Times New Roman"/>
                <w:sz w:val="24"/>
                <w:szCs w:val="24"/>
              </w:rPr>
            </w:pPr>
            <w:r w:rsidRPr="0085292F">
              <w:rPr>
                <w:rFonts w:ascii="Times New Roman" w:hAnsi="Times New Roman" w:cs="Times New Roman"/>
                <w:sz w:val="24"/>
                <w:szCs w:val="24"/>
              </w:rPr>
              <w:t>В проекте используются</w:t>
            </w:r>
            <w:r>
              <w:rPr>
                <w:rFonts w:ascii="Times New Roman" w:hAnsi="Times New Roman" w:cs="Times New Roman"/>
                <w:sz w:val="24"/>
                <w:szCs w:val="24"/>
              </w:rPr>
              <w:t xml:space="preserve"> такие понятия, как</w:t>
            </w:r>
            <w:r w:rsidRPr="0085292F">
              <w:rPr>
                <w:rFonts w:ascii="Times New Roman" w:hAnsi="Times New Roman" w:cs="Times New Roman"/>
                <w:sz w:val="24"/>
                <w:szCs w:val="24"/>
              </w:rPr>
              <w:t xml:space="preserve">  Целевые показатели эффективности деятельности </w:t>
            </w:r>
            <w:r>
              <w:rPr>
                <w:rFonts w:ascii="Times New Roman" w:hAnsi="Times New Roman" w:cs="Times New Roman"/>
                <w:sz w:val="24"/>
                <w:szCs w:val="24"/>
              </w:rPr>
              <w:t>(</w:t>
            </w:r>
            <w:r w:rsidRPr="0085292F">
              <w:rPr>
                <w:rFonts w:ascii="Times New Roman" w:hAnsi="Times New Roman" w:cs="Times New Roman"/>
                <w:sz w:val="24"/>
                <w:szCs w:val="24"/>
              </w:rPr>
              <w:t>ст.1</w:t>
            </w:r>
            <w:r>
              <w:rPr>
                <w:rFonts w:ascii="Times New Roman" w:hAnsi="Times New Roman" w:cs="Times New Roman"/>
                <w:sz w:val="24"/>
                <w:szCs w:val="24"/>
              </w:rPr>
              <w:t>6</w:t>
            </w:r>
            <w:r w:rsidRPr="0085292F">
              <w:rPr>
                <w:rFonts w:ascii="Times New Roman" w:hAnsi="Times New Roman" w:cs="Times New Roman"/>
                <w:sz w:val="24"/>
                <w:szCs w:val="24"/>
              </w:rPr>
              <w:t xml:space="preserve">), </w:t>
            </w:r>
            <w:r w:rsidRPr="00290E46">
              <w:rPr>
                <w:rFonts w:ascii="Times New Roman" w:hAnsi="Times New Roman" w:cs="Times New Roman"/>
                <w:sz w:val="24"/>
                <w:szCs w:val="24"/>
              </w:rPr>
              <w:t xml:space="preserve"> Показатели поддержания состояния инфраструктуры </w:t>
            </w:r>
            <w:r>
              <w:rPr>
                <w:rFonts w:ascii="Times New Roman" w:hAnsi="Times New Roman" w:cs="Times New Roman"/>
                <w:sz w:val="24"/>
                <w:szCs w:val="24"/>
              </w:rPr>
              <w:t xml:space="preserve">(ст.17), </w:t>
            </w:r>
            <w:r w:rsidRPr="0085292F">
              <w:rPr>
                <w:rFonts w:ascii="Times New Roman" w:hAnsi="Times New Roman" w:cs="Times New Roman"/>
                <w:sz w:val="24"/>
                <w:szCs w:val="24"/>
              </w:rPr>
              <w:t xml:space="preserve">но они не раскрываются и в результате, непонятен состав показателей, которые они характеризуют. </w:t>
            </w:r>
            <w:bookmarkStart w:id="6" w:name="OLE_LINK37"/>
            <w:bookmarkStart w:id="7" w:name="OLE_LINK38"/>
            <w:r w:rsidRPr="0085292F">
              <w:rPr>
                <w:rFonts w:ascii="Times New Roman" w:hAnsi="Times New Roman" w:cs="Times New Roman"/>
                <w:sz w:val="24"/>
                <w:szCs w:val="24"/>
              </w:rPr>
              <w:t>Предлагаем дать определения</w:t>
            </w:r>
            <w:r>
              <w:rPr>
                <w:rFonts w:ascii="Times New Roman" w:hAnsi="Times New Roman" w:cs="Times New Roman"/>
                <w:sz w:val="24"/>
                <w:szCs w:val="24"/>
              </w:rPr>
              <w:t xml:space="preserve"> </w:t>
            </w:r>
            <w:bookmarkEnd w:id="6"/>
            <w:bookmarkEnd w:id="7"/>
            <w:r>
              <w:rPr>
                <w:rFonts w:ascii="Times New Roman" w:hAnsi="Times New Roman" w:cs="Times New Roman"/>
                <w:sz w:val="24"/>
                <w:szCs w:val="24"/>
              </w:rPr>
              <w:t>и</w:t>
            </w:r>
            <w:r w:rsidRPr="0085292F">
              <w:rPr>
                <w:rFonts w:ascii="Times New Roman" w:hAnsi="Times New Roman" w:cs="Times New Roman"/>
                <w:sz w:val="24"/>
                <w:szCs w:val="24"/>
              </w:rPr>
              <w:t xml:space="preserve"> уточнить редакцию проекта, указав, какие показатели входят в состав показателей поддержания состояния инфраструктуры и Целевых показатели эффективности деятельности</w:t>
            </w:r>
          </w:p>
          <w:p w14:paraId="196416A4" w14:textId="77777777" w:rsidR="00530232" w:rsidRPr="0085292F" w:rsidRDefault="00530232" w:rsidP="00530232">
            <w:pPr>
              <w:spacing w:after="160" w:line="259" w:lineRule="auto"/>
              <w:jc w:val="both"/>
              <w:rPr>
                <w:rFonts w:ascii="Times New Roman" w:hAnsi="Times New Roman" w:cs="Times New Roman"/>
                <w:sz w:val="24"/>
                <w:szCs w:val="24"/>
              </w:rPr>
            </w:pPr>
            <w:r w:rsidRPr="0085292F">
              <w:rPr>
                <w:rFonts w:ascii="Times New Roman" w:hAnsi="Times New Roman" w:cs="Times New Roman"/>
                <w:sz w:val="24"/>
                <w:szCs w:val="24"/>
              </w:rPr>
              <w:t xml:space="preserve">К тому же </w:t>
            </w:r>
            <w:r>
              <w:rPr>
                <w:rFonts w:ascii="Times New Roman" w:hAnsi="Times New Roman" w:cs="Times New Roman"/>
                <w:sz w:val="24"/>
                <w:szCs w:val="24"/>
              </w:rPr>
              <w:t>ч</w:t>
            </w:r>
            <w:r w:rsidRPr="0085292F">
              <w:rPr>
                <w:rFonts w:ascii="Times New Roman" w:hAnsi="Times New Roman" w:cs="Times New Roman"/>
                <w:sz w:val="24"/>
                <w:szCs w:val="24"/>
              </w:rPr>
              <w:t>. 4. Ст. 1</w:t>
            </w:r>
            <w:r>
              <w:rPr>
                <w:rFonts w:ascii="Times New Roman" w:hAnsi="Times New Roman" w:cs="Times New Roman"/>
                <w:sz w:val="24"/>
                <w:szCs w:val="24"/>
              </w:rPr>
              <w:t>7</w:t>
            </w:r>
            <w:r w:rsidRPr="0085292F">
              <w:rPr>
                <w:rFonts w:ascii="Times New Roman" w:hAnsi="Times New Roman" w:cs="Times New Roman"/>
                <w:sz w:val="24"/>
                <w:szCs w:val="24"/>
              </w:rPr>
              <w:t xml:space="preserve">. говорит о выявленных фактах </w:t>
            </w:r>
            <w:r w:rsidRPr="0085292F">
              <w:rPr>
                <w:rFonts w:ascii="Times New Roman" w:hAnsi="Times New Roman" w:cs="Times New Roman"/>
                <w:sz w:val="24"/>
                <w:szCs w:val="24"/>
              </w:rPr>
              <w:lastRenderedPageBreak/>
              <w:t xml:space="preserve">нецелевого использования инвестиционных ресурсов, а в действующем законодательстве отсутствует определение/понятие нецелевого финансирования, что приводит к неоднозначной трактовке органами исполнительной власти, при определении исполнения/неисполнения инвестиционной программы сетевой организации. </w:t>
            </w:r>
          </w:p>
        </w:tc>
      </w:tr>
      <w:tr w:rsidR="00530232" w:rsidRPr="0085292F" w14:paraId="2C4B8D1A" w14:textId="77777777" w:rsidTr="00530232">
        <w:trPr>
          <w:gridAfter w:val="1"/>
          <w:wAfter w:w="29" w:type="dxa"/>
        </w:trPr>
        <w:tc>
          <w:tcPr>
            <w:tcW w:w="704" w:type="dxa"/>
            <w:gridSpan w:val="3"/>
          </w:tcPr>
          <w:p w14:paraId="40B17C55"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Pr>
          <w:p w14:paraId="73FB9E4B" w14:textId="77777777" w:rsidR="00530232" w:rsidRPr="002C5D14" w:rsidRDefault="00530232" w:rsidP="00530232">
            <w:pPr>
              <w:jc w:val="both"/>
              <w:rPr>
                <w:rFonts w:ascii="Times New Roman" w:hAnsi="Times New Roman" w:cs="Times New Roman"/>
                <w:sz w:val="24"/>
                <w:szCs w:val="24"/>
              </w:rPr>
            </w:pPr>
            <w:r w:rsidRPr="002C5D14">
              <w:rPr>
                <w:rFonts w:ascii="Times New Roman" w:hAnsi="Times New Roman" w:cs="Times New Roman"/>
                <w:sz w:val="24"/>
                <w:szCs w:val="24"/>
              </w:rPr>
              <w:t>По тексту Проекта отсутствуют понятие регуляторного контракта и порядка его заключения</w:t>
            </w:r>
            <w:r>
              <w:rPr>
                <w:rFonts w:ascii="Times New Roman" w:hAnsi="Times New Roman" w:cs="Times New Roman"/>
                <w:sz w:val="24"/>
                <w:szCs w:val="24"/>
              </w:rPr>
              <w:t>.</w:t>
            </w:r>
          </w:p>
        </w:tc>
        <w:tc>
          <w:tcPr>
            <w:tcW w:w="4536" w:type="dxa"/>
            <w:gridSpan w:val="3"/>
          </w:tcPr>
          <w:p w14:paraId="16F4A626" w14:textId="77777777" w:rsidR="00530232" w:rsidRPr="002C5D14" w:rsidRDefault="00530232" w:rsidP="00530232">
            <w:pPr>
              <w:jc w:val="both"/>
              <w:rPr>
                <w:rFonts w:ascii="Times New Roman" w:hAnsi="Times New Roman" w:cs="Times New Roman"/>
                <w:sz w:val="24"/>
                <w:szCs w:val="24"/>
              </w:rPr>
            </w:pPr>
          </w:p>
        </w:tc>
        <w:tc>
          <w:tcPr>
            <w:tcW w:w="5670" w:type="dxa"/>
            <w:gridSpan w:val="4"/>
          </w:tcPr>
          <w:p w14:paraId="4296BFDE" w14:textId="77777777" w:rsidR="00530232" w:rsidRPr="002C5D14" w:rsidRDefault="00530232" w:rsidP="00530232">
            <w:pPr>
              <w:jc w:val="both"/>
              <w:rPr>
                <w:rFonts w:ascii="Times New Roman" w:hAnsi="Times New Roman" w:cs="Times New Roman"/>
                <w:sz w:val="24"/>
                <w:szCs w:val="24"/>
              </w:rPr>
            </w:pPr>
            <w:r w:rsidRPr="002C5D14">
              <w:rPr>
                <w:rFonts w:ascii="Times New Roman" w:hAnsi="Times New Roman" w:cs="Times New Roman"/>
                <w:sz w:val="24"/>
                <w:szCs w:val="24"/>
              </w:rPr>
              <w:t>По тексту Проекта отсутствуют понятие регуляторного контракта и порядка его заключения. Предлагае</w:t>
            </w:r>
            <w:r>
              <w:rPr>
                <w:rFonts w:ascii="Times New Roman" w:hAnsi="Times New Roman" w:cs="Times New Roman"/>
                <w:sz w:val="24"/>
                <w:szCs w:val="24"/>
              </w:rPr>
              <w:t>тся включит</w:t>
            </w:r>
            <w:r w:rsidRPr="002C5D14">
              <w:rPr>
                <w:rFonts w:ascii="Times New Roman" w:hAnsi="Times New Roman" w:cs="Times New Roman"/>
                <w:sz w:val="24"/>
                <w:szCs w:val="24"/>
              </w:rPr>
              <w:t>ь</w:t>
            </w:r>
            <w:r>
              <w:rPr>
                <w:rFonts w:ascii="Times New Roman" w:hAnsi="Times New Roman" w:cs="Times New Roman"/>
                <w:sz w:val="24"/>
                <w:szCs w:val="24"/>
              </w:rPr>
              <w:t xml:space="preserve"> в законопроект</w:t>
            </w:r>
            <w:r w:rsidRPr="002C5D14">
              <w:rPr>
                <w:rFonts w:ascii="Times New Roman" w:hAnsi="Times New Roman" w:cs="Times New Roman"/>
                <w:sz w:val="24"/>
                <w:szCs w:val="24"/>
              </w:rPr>
              <w:t xml:space="preserve"> нормы о регуляторном контракте</w:t>
            </w:r>
            <w:r>
              <w:rPr>
                <w:rFonts w:ascii="Times New Roman" w:hAnsi="Times New Roman" w:cs="Times New Roman"/>
                <w:sz w:val="24"/>
                <w:szCs w:val="24"/>
              </w:rPr>
              <w:t>.</w:t>
            </w:r>
          </w:p>
        </w:tc>
      </w:tr>
      <w:tr w:rsidR="00530232" w:rsidRPr="0085292F" w14:paraId="4C2B7B9F" w14:textId="77777777" w:rsidTr="00530232">
        <w:trPr>
          <w:gridAfter w:val="1"/>
          <w:wAfter w:w="29" w:type="dxa"/>
        </w:trPr>
        <w:tc>
          <w:tcPr>
            <w:tcW w:w="704" w:type="dxa"/>
            <w:gridSpan w:val="3"/>
          </w:tcPr>
          <w:p w14:paraId="6970F609"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Borders>
              <w:top w:val="nil"/>
              <w:left w:val="nil"/>
              <w:bottom w:val="single" w:sz="8" w:space="0" w:color="auto"/>
              <w:right w:val="single" w:sz="8" w:space="0" w:color="auto"/>
            </w:tcBorders>
            <w:shd w:val="clear" w:color="auto" w:fill="FFFFFF"/>
          </w:tcPr>
          <w:p w14:paraId="2D9B9E13" w14:textId="77777777" w:rsidR="00530232" w:rsidRDefault="00530232" w:rsidP="00530232">
            <w:pPr>
              <w:spacing w:line="259"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Подпункт 11 части 1 статьи 3 законопроекта:</w:t>
            </w:r>
          </w:p>
          <w:p w14:paraId="460BFA78" w14:textId="77777777" w:rsidR="00530232" w:rsidRPr="00A54043" w:rsidRDefault="00530232" w:rsidP="00530232">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92F">
              <w:rPr>
                <w:rFonts w:ascii="Times New Roman" w:hAnsi="Times New Roman" w:cs="Times New Roman"/>
                <w:color w:val="000000"/>
                <w:sz w:val="24"/>
                <w:szCs w:val="24"/>
              </w:rPr>
              <w:t>операционные расходы - расходы регулируемых субъектов, связанные с непосредственным обеспечением их текущей деятельности по производству (реализации) товаров (работ, услуг) по регулируемым ценам (тарифам), не относящиеся к инвестиционным расходам</w:t>
            </w:r>
            <w:r>
              <w:rPr>
                <w:rFonts w:ascii="Times New Roman" w:hAnsi="Times New Roman" w:cs="Times New Roman"/>
                <w:color w:val="000000"/>
                <w:sz w:val="24"/>
                <w:szCs w:val="24"/>
              </w:rPr>
              <w:t>;».</w:t>
            </w:r>
          </w:p>
        </w:tc>
        <w:tc>
          <w:tcPr>
            <w:tcW w:w="4536" w:type="dxa"/>
            <w:gridSpan w:val="3"/>
            <w:tcBorders>
              <w:top w:val="nil"/>
              <w:left w:val="nil"/>
              <w:bottom w:val="single" w:sz="8" w:space="0" w:color="auto"/>
              <w:right w:val="single" w:sz="8" w:space="0" w:color="auto"/>
            </w:tcBorders>
            <w:shd w:val="clear" w:color="auto" w:fill="FFFFFF"/>
          </w:tcPr>
          <w:p w14:paraId="5494B6F1" w14:textId="77777777" w:rsidR="00530232" w:rsidRDefault="00530232" w:rsidP="00530232">
            <w:pPr>
              <w:spacing w:line="259"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Подпункт 11 части 1 статьи 3 законопроекта изложить в следующей редакции</w:t>
            </w:r>
          </w:p>
          <w:p w14:paraId="683B2439" w14:textId="77777777" w:rsidR="00530232" w:rsidRPr="0085292F" w:rsidRDefault="00530232" w:rsidP="00530232">
            <w:pPr>
              <w:jc w:val="both"/>
              <w:rPr>
                <w:rFonts w:ascii="Times New Roman" w:hAnsi="Times New Roman" w:cs="Times New Roman"/>
                <w:sz w:val="24"/>
                <w:szCs w:val="24"/>
              </w:rPr>
            </w:pPr>
            <w:r>
              <w:rPr>
                <w:rFonts w:ascii="Times New Roman" w:hAnsi="Times New Roman" w:cs="Times New Roman"/>
                <w:color w:val="000000"/>
                <w:sz w:val="24"/>
                <w:szCs w:val="24"/>
              </w:rPr>
              <w:t>«</w:t>
            </w:r>
            <w:r w:rsidRPr="0085292F">
              <w:rPr>
                <w:rFonts w:ascii="Times New Roman" w:hAnsi="Times New Roman" w:cs="Times New Roman"/>
                <w:color w:val="000000"/>
                <w:sz w:val="24"/>
                <w:szCs w:val="24"/>
              </w:rPr>
              <w:t xml:space="preserve">операционные расходы - расходы регулируемых субъектов, связанные с непосредственным обеспечением их текущей деятельности по производству (реализации) товаров (работ, услуг) по регулируемым ценам (тарифам), не относящиеся к инвестиционным расходам, </w:t>
            </w:r>
            <w:r>
              <w:rPr>
                <w:rFonts w:ascii="Times New Roman" w:hAnsi="Times New Roman" w:cs="Times New Roman"/>
                <w:color w:val="000000"/>
                <w:sz w:val="24"/>
                <w:szCs w:val="24"/>
              </w:rPr>
              <w:t>(</w:t>
            </w:r>
            <w:r w:rsidRPr="000324D2">
              <w:rPr>
                <w:rFonts w:ascii="Times New Roman" w:hAnsi="Times New Roman" w:cs="Times New Roman"/>
                <w:b/>
                <w:color w:val="000000"/>
                <w:sz w:val="24"/>
                <w:szCs w:val="24"/>
              </w:rPr>
              <w:t xml:space="preserve">в том числе </w:t>
            </w:r>
            <w:r>
              <w:rPr>
                <w:rFonts w:ascii="Times New Roman" w:hAnsi="Times New Roman" w:cs="Times New Roman"/>
                <w:b/>
                <w:color w:val="000000"/>
                <w:sz w:val="24"/>
                <w:szCs w:val="24"/>
              </w:rPr>
              <w:t xml:space="preserve">к </w:t>
            </w:r>
            <w:r w:rsidRPr="000324D2">
              <w:rPr>
                <w:rFonts w:ascii="Times New Roman" w:hAnsi="Times New Roman" w:cs="Times New Roman"/>
                <w:b/>
                <w:color w:val="000000"/>
                <w:sz w:val="24"/>
                <w:szCs w:val="24"/>
              </w:rPr>
              <w:t>расходам</w:t>
            </w:r>
            <w:r w:rsidRPr="00B532DC">
              <w:rPr>
                <w:rFonts w:ascii="Times New Roman" w:hAnsi="Times New Roman" w:cs="Times New Roman"/>
                <w:sz w:val="24"/>
                <w:szCs w:val="24"/>
              </w:rPr>
              <w:t xml:space="preserve"> </w:t>
            </w:r>
            <w:r w:rsidRPr="00B532DC">
              <w:rPr>
                <w:rFonts w:ascii="Times New Roman" w:hAnsi="Times New Roman" w:cs="Times New Roman"/>
                <w:b/>
                <w:color w:val="000000"/>
                <w:sz w:val="24"/>
                <w:szCs w:val="24"/>
              </w:rPr>
              <w:t>на финансирование капитальных вложений, расходам на амортизацию основных средств и нематериальных активов, расходам на возврат и обслуживание заемных средств, в том числе направленных на финансирование капитальных вложений, расходам, связанным с владением имуществом, используемым для осуществления регулируемой деятельности, лизинговых платежей</w:t>
            </w:r>
            <w:r>
              <w:rPr>
                <w:rFonts w:ascii="Times New Roman" w:hAnsi="Times New Roman" w:cs="Times New Roman"/>
                <w:b/>
                <w:color w:val="000000"/>
                <w:sz w:val="24"/>
                <w:szCs w:val="24"/>
              </w:rPr>
              <w:t>)</w:t>
            </w:r>
            <w:r w:rsidRPr="00B532DC">
              <w:rPr>
                <w:rFonts w:ascii="Times New Roman" w:hAnsi="Times New Roman" w:cs="Times New Roman"/>
                <w:color w:val="000000"/>
                <w:sz w:val="24"/>
                <w:szCs w:val="24"/>
              </w:rPr>
              <w:t xml:space="preserve">, </w:t>
            </w:r>
            <w:r w:rsidRPr="0085292F">
              <w:rPr>
                <w:rFonts w:ascii="Times New Roman" w:hAnsi="Times New Roman" w:cs="Times New Roman"/>
                <w:b/>
                <w:bCs/>
                <w:color w:val="000000"/>
                <w:sz w:val="24"/>
                <w:szCs w:val="24"/>
              </w:rPr>
              <w:t xml:space="preserve">а также </w:t>
            </w:r>
            <w:r>
              <w:rPr>
                <w:rFonts w:ascii="Times New Roman" w:hAnsi="Times New Roman" w:cs="Times New Roman"/>
                <w:b/>
                <w:bCs/>
                <w:color w:val="000000"/>
                <w:sz w:val="24"/>
                <w:szCs w:val="24"/>
              </w:rPr>
              <w:t xml:space="preserve">к </w:t>
            </w:r>
            <w:r w:rsidRPr="0085292F">
              <w:rPr>
                <w:rFonts w:ascii="Times New Roman" w:hAnsi="Times New Roman" w:cs="Times New Roman"/>
                <w:b/>
                <w:bCs/>
                <w:color w:val="000000"/>
                <w:sz w:val="24"/>
                <w:szCs w:val="24"/>
              </w:rPr>
              <w:t>расходам на приобретение топливно-энергетических ресурсов, компенсаци</w:t>
            </w:r>
            <w:r>
              <w:rPr>
                <w:rFonts w:ascii="Times New Roman" w:hAnsi="Times New Roman" w:cs="Times New Roman"/>
                <w:b/>
                <w:bCs/>
                <w:color w:val="000000"/>
                <w:sz w:val="24"/>
                <w:szCs w:val="24"/>
              </w:rPr>
              <w:t>ю</w:t>
            </w:r>
            <w:r w:rsidRPr="0085292F">
              <w:rPr>
                <w:rFonts w:ascii="Times New Roman" w:hAnsi="Times New Roman" w:cs="Times New Roman"/>
                <w:b/>
                <w:bCs/>
                <w:color w:val="000000"/>
                <w:sz w:val="24"/>
                <w:szCs w:val="24"/>
              </w:rPr>
              <w:t xml:space="preserve"> расходов на  страхование </w:t>
            </w:r>
            <w:r w:rsidRPr="0085292F">
              <w:rPr>
                <w:rFonts w:ascii="Times New Roman" w:hAnsi="Times New Roman" w:cs="Times New Roman"/>
                <w:b/>
                <w:bCs/>
                <w:color w:val="000000"/>
                <w:sz w:val="24"/>
                <w:szCs w:val="24"/>
              </w:rPr>
              <w:lastRenderedPageBreak/>
              <w:t xml:space="preserve">и обязательные налоговые платежи, </w:t>
            </w:r>
            <w:r w:rsidRPr="0085292F">
              <w:rPr>
                <w:rFonts w:ascii="Times New Roman" w:hAnsi="Times New Roman" w:cs="Times New Roman"/>
                <w:b/>
                <w:bCs/>
                <w:color w:val="000000"/>
                <w:sz w:val="24"/>
                <w:szCs w:val="24"/>
                <w:lang w:bidi="ru-RU"/>
              </w:rPr>
              <w:t xml:space="preserve"> другие обязательные в соответствии с законодательством РФ платежи</w:t>
            </w:r>
            <w:r w:rsidRPr="0085292F">
              <w:rPr>
                <w:rFonts w:ascii="Times New Roman" w:hAnsi="Times New Roman" w:cs="Times New Roman"/>
                <w:b/>
                <w:bCs/>
                <w:color w:val="000000"/>
                <w:sz w:val="24"/>
                <w:szCs w:val="24"/>
              </w:rPr>
              <w:t>, расходам на оплату услуг иных регулируемых (в том числе инфраструктурных) организаций, арендных и концессионных платежей.</w:t>
            </w:r>
            <w:r>
              <w:rPr>
                <w:rFonts w:ascii="Times New Roman" w:hAnsi="Times New Roman" w:cs="Times New Roman"/>
                <w:b/>
                <w:bCs/>
                <w:color w:val="000000"/>
                <w:sz w:val="24"/>
                <w:szCs w:val="24"/>
              </w:rPr>
              <w:t>».</w:t>
            </w:r>
          </w:p>
        </w:tc>
        <w:tc>
          <w:tcPr>
            <w:tcW w:w="5670" w:type="dxa"/>
            <w:gridSpan w:val="4"/>
            <w:tcBorders>
              <w:top w:val="nil"/>
              <w:left w:val="nil"/>
              <w:bottom w:val="single" w:sz="8" w:space="0" w:color="auto"/>
              <w:right w:val="single" w:sz="8" w:space="0" w:color="auto"/>
            </w:tcBorders>
            <w:shd w:val="clear" w:color="auto" w:fill="FFFFFF"/>
          </w:tcPr>
          <w:p w14:paraId="3FE99565" w14:textId="77777777" w:rsidR="00530232" w:rsidRPr="0085292F" w:rsidRDefault="00530232" w:rsidP="00530232">
            <w:pPr>
              <w:pStyle w:val="msonormalmailrucssattributepostfix"/>
              <w:spacing w:before="0" w:beforeAutospacing="0" w:after="0" w:afterAutospacing="0"/>
              <w:jc w:val="both"/>
              <w:rPr>
                <w:color w:val="000000"/>
              </w:rPr>
            </w:pPr>
            <w:r>
              <w:rPr>
                <w:color w:val="000000"/>
              </w:rPr>
              <w:lastRenderedPageBreak/>
              <w:t>Существует   о</w:t>
            </w:r>
            <w:r w:rsidRPr="0085292F">
              <w:rPr>
                <w:color w:val="000000"/>
              </w:rPr>
              <w:t xml:space="preserve">бъективный </w:t>
            </w:r>
            <w:r>
              <w:rPr>
                <w:color w:val="000000"/>
              </w:rPr>
              <w:t>перечень затрат</w:t>
            </w:r>
            <w:r w:rsidRPr="0085292F">
              <w:rPr>
                <w:color w:val="000000"/>
              </w:rPr>
              <w:t xml:space="preserve">, несение которых регламентировано отраслевыми НПА, при этом </w:t>
            </w:r>
            <w:r>
              <w:rPr>
                <w:color w:val="000000"/>
              </w:rPr>
              <w:t>такие затраты</w:t>
            </w:r>
            <w:r w:rsidRPr="0085292F">
              <w:rPr>
                <w:color w:val="000000"/>
              </w:rPr>
              <w:t xml:space="preserve"> не являются типовыми для всех  субъектов, осуществляющих аналогичные регулируемые виды деятельности в сопоставимых технических, технологических, экономических, природно-климатических и иных объективных условиях.</w:t>
            </w:r>
          </w:p>
          <w:p w14:paraId="7F1512BD" w14:textId="77777777" w:rsidR="00530232" w:rsidRDefault="00530232" w:rsidP="00530232">
            <w:pPr>
              <w:pStyle w:val="msonormalmailrucssattributepostfix"/>
              <w:spacing w:before="0" w:beforeAutospacing="0" w:after="0" w:afterAutospacing="0"/>
              <w:jc w:val="both"/>
              <w:rPr>
                <w:color w:val="000000"/>
              </w:rPr>
            </w:pPr>
            <w:r w:rsidRPr="0085292F">
              <w:rPr>
                <w:color w:val="000000"/>
              </w:rPr>
              <w:t>Учет таких расходов в рамках операционных расходов невозможен.</w:t>
            </w:r>
          </w:p>
          <w:p w14:paraId="667CCEB3" w14:textId="77777777" w:rsidR="00530232" w:rsidRPr="0085292F" w:rsidRDefault="00530232" w:rsidP="00530232">
            <w:pPr>
              <w:pStyle w:val="msonormalmailrucssattributepostfix"/>
              <w:spacing w:before="0" w:beforeAutospacing="0" w:after="0" w:afterAutospacing="0"/>
              <w:jc w:val="both"/>
              <w:rPr>
                <w:color w:val="000000"/>
              </w:rPr>
            </w:pPr>
            <w:r w:rsidRPr="0085292F">
              <w:rPr>
                <w:color w:val="000000"/>
              </w:rPr>
              <w:t xml:space="preserve">Согласно </w:t>
            </w:r>
            <w:r>
              <w:rPr>
                <w:color w:val="000000"/>
              </w:rPr>
              <w:t>части</w:t>
            </w:r>
            <w:r w:rsidRPr="0085292F">
              <w:rPr>
                <w:color w:val="000000"/>
              </w:rPr>
              <w:t xml:space="preserve"> 1 ст</w:t>
            </w:r>
            <w:r>
              <w:rPr>
                <w:color w:val="000000"/>
              </w:rPr>
              <w:t xml:space="preserve">атьи </w:t>
            </w:r>
            <w:r w:rsidRPr="0085292F">
              <w:rPr>
                <w:color w:val="000000"/>
              </w:rPr>
              <w:t>1</w:t>
            </w:r>
            <w:r>
              <w:rPr>
                <w:color w:val="000000"/>
              </w:rPr>
              <w:t>3 законопроекта</w:t>
            </w:r>
            <w:r w:rsidRPr="0085292F">
              <w:rPr>
                <w:color w:val="000000"/>
              </w:rPr>
              <w:t xml:space="preserve"> Метод </w:t>
            </w:r>
            <w:r>
              <w:rPr>
                <w:color w:val="000000"/>
              </w:rPr>
              <w:t>сравнительного анализа</w:t>
            </w:r>
            <w:r w:rsidRPr="0085292F">
              <w:rPr>
                <w:color w:val="000000"/>
              </w:rPr>
              <w:t xml:space="preserve"> (эталонных расходов) основывается на сравнительном анализе операционных расходов групп регулируемых субъектов, осуществляющих аналогичные регулируемые виды деятельности </w:t>
            </w:r>
            <w:r w:rsidRPr="0085292F">
              <w:rPr>
                <w:b/>
                <w:bCs/>
                <w:color w:val="000000"/>
              </w:rPr>
              <w:t>в сопоставимых технических, технологических, экономических, природно-климатических и иных объективных условиях.</w:t>
            </w:r>
          </w:p>
          <w:p w14:paraId="5D129466" w14:textId="77777777" w:rsidR="00530232" w:rsidRPr="0085292F" w:rsidRDefault="00530232" w:rsidP="00530232">
            <w:pPr>
              <w:pStyle w:val="msonormalmailrucssattributepostfix"/>
              <w:spacing w:before="0" w:beforeAutospacing="0" w:after="0" w:afterAutospacing="0"/>
              <w:jc w:val="both"/>
              <w:rPr>
                <w:color w:val="000000"/>
              </w:rPr>
            </w:pPr>
            <w:r w:rsidRPr="0085292F">
              <w:rPr>
                <w:color w:val="000000"/>
              </w:rPr>
              <w:t>Между тем в сфере электроэнергетики не каждая ТСО присоединена к сетям ФСК ЕЭС и оплачивает ее услуги.</w:t>
            </w:r>
          </w:p>
          <w:p w14:paraId="2CD3F20F" w14:textId="77777777" w:rsidR="00530232" w:rsidRPr="0085292F" w:rsidRDefault="00530232" w:rsidP="00530232">
            <w:pPr>
              <w:pStyle w:val="msonormalmailrucssattributepostfix"/>
              <w:spacing w:before="0" w:beforeAutospacing="0" w:after="0" w:afterAutospacing="0"/>
              <w:jc w:val="both"/>
              <w:rPr>
                <w:color w:val="000000"/>
              </w:rPr>
            </w:pPr>
            <w:r w:rsidRPr="0085292F">
              <w:rPr>
                <w:color w:val="000000"/>
              </w:rPr>
              <w:t xml:space="preserve">В случае, если эталоны будут включать в себя такие услуги, то у ТСО, которая не является потребителем услуг ФСК будет возникать необоснованная </w:t>
            </w:r>
            <w:r w:rsidRPr="0085292F">
              <w:rPr>
                <w:color w:val="000000"/>
              </w:rPr>
              <w:lastRenderedPageBreak/>
              <w:t>прибыль.</w:t>
            </w:r>
          </w:p>
          <w:p w14:paraId="59F9FD98" w14:textId="77777777" w:rsidR="00530232" w:rsidRPr="0085292F" w:rsidRDefault="00530232" w:rsidP="00530232">
            <w:pPr>
              <w:pStyle w:val="msonormalmailrucssattributepostfix"/>
              <w:spacing w:before="0" w:beforeAutospacing="0" w:after="0" w:afterAutospacing="0"/>
              <w:jc w:val="both"/>
              <w:rPr>
                <w:color w:val="000000"/>
              </w:rPr>
            </w:pPr>
            <w:r w:rsidRPr="0085292F">
              <w:rPr>
                <w:color w:val="000000"/>
              </w:rPr>
              <w:t>В сфере ЖКХ в рамках заключенных концессионных соглашений многие организации взяли на себя долгосрочные обязательства (до 30 лет), в том числе по возмещению концессионной платы.</w:t>
            </w:r>
          </w:p>
          <w:p w14:paraId="66828962" w14:textId="77777777" w:rsidR="00530232" w:rsidRPr="0085292F" w:rsidRDefault="00530232" w:rsidP="00530232">
            <w:pPr>
              <w:pStyle w:val="msonormalmailrucssattributepostfix"/>
              <w:spacing w:before="0" w:beforeAutospacing="0" w:after="0" w:afterAutospacing="0"/>
              <w:jc w:val="both"/>
              <w:rPr>
                <w:color w:val="000000"/>
              </w:rPr>
            </w:pPr>
            <w:r w:rsidRPr="0085292F">
              <w:rPr>
                <w:color w:val="000000"/>
              </w:rPr>
              <w:t>Расторжение в одностороннем порядке таких соглашений не допускается, как следствие концессионная плата (не пересматриваемый параметр) будет являться в том числе причиной убытков таких организаций без компенсации в рамках установленных тарифов.</w:t>
            </w:r>
          </w:p>
          <w:p w14:paraId="38DD5449" w14:textId="77777777" w:rsidR="00530232" w:rsidRPr="0085292F" w:rsidRDefault="00530232" w:rsidP="00530232">
            <w:pPr>
              <w:pStyle w:val="msonormalmailrucssattributepostfix"/>
              <w:spacing w:before="0" w:beforeAutospacing="0" w:after="0" w:afterAutospacing="0"/>
              <w:jc w:val="both"/>
              <w:rPr>
                <w:color w:val="000000"/>
              </w:rPr>
            </w:pPr>
            <w:r w:rsidRPr="0085292F">
              <w:rPr>
                <w:color w:val="000000"/>
              </w:rPr>
              <w:t>Кроме того в сфере ЖКХ регулируемые организации в соответствии с 416-ФЗ и 190-ФЗ приобретают услуги других регулируемых организаций.</w:t>
            </w:r>
          </w:p>
          <w:p w14:paraId="1DF74CA3" w14:textId="77777777" w:rsidR="00530232" w:rsidRPr="0085292F" w:rsidRDefault="00530232" w:rsidP="00530232">
            <w:pPr>
              <w:pStyle w:val="msonormalmailrucssattributepostfix"/>
              <w:spacing w:before="0" w:beforeAutospacing="0" w:after="0" w:afterAutospacing="0"/>
              <w:jc w:val="both"/>
              <w:rPr>
                <w:color w:val="000000"/>
              </w:rPr>
            </w:pPr>
            <w:r w:rsidRPr="0085292F">
              <w:rPr>
                <w:color w:val="000000"/>
              </w:rPr>
              <w:t>В сфере ТКО предусмотрен ежегодный рост платы за негативное воздействие.</w:t>
            </w:r>
          </w:p>
          <w:p w14:paraId="3343D412" w14:textId="77777777" w:rsidR="00530232" w:rsidRPr="000143DC" w:rsidRDefault="00530232" w:rsidP="00530232">
            <w:pPr>
              <w:jc w:val="both"/>
              <w:rPr>
                <w:rFonts w:ascii="Times New Roman" w:hAnsi="Times New Roman" w:cs="Times New Roman"/>
                <w:b/>
                <w:sz w:val="24"/>
                <w:szCs w:val="24"/>
              </w:rPr>
            </w:pPr>
            <w:r w:rsidRPr="000143DC">
              <w:rPr>
                <w:rFonts w:ascii="Times New Roman" w:hAnsi="Times New Roman" w:cs="Times New Roman"/>
                <w:b/>
                <w:color w:val="000000"/>
                <w:sz w:val="24"/>
                <w:szCs w:val="24"/>
              </w:rPr>
              <w:t>Таким образом включение подобного рода расходов в состав операционных расходов некорректно и  нецелесообразно.</w:t>
            </w:r>
          </w:p>
        </w:tc>
      </w:tr>
      <w:tr w:rsidR="00530232" w:rsidRPr="0085292F" w14:paraId="22540703" w14:textId="77777777" w:rsidTr="00530232">
        <w:trPr>
          <w:gridAfter w:val="1"/>
          <w:wAfter w:w="29" w:type="dxa"/>
        </w:trPr>
        <w:tc>
          <w:tcPr>
            <w:tcW w:w="704" w:type="dxa"/>
            <w:gridSpan w:val="3"/>
          </w:tcPr>
          <w:p w14:paraId="3B326EBC"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Borders>
              <w:top w:val="single" w:sz="4" w:space="0" w:color="auto"/>
              <w:left w:val="single" w:sz="4" w:space="0" w:color="auto"/>
              <w:bottom w:val="single" w:sz="4" w:space="0" w:color="auto"/>
              <w:right w:val="single" w:sz="4" w:space="0" w:color="auto"/>
            </w:tcBorders>
          </w:tcPr>
          <w:p w14:paraId="18CEF253" w14:textId="77777777" w:rsidR="00530232" w:rsidRPr="0085292F" w:rsidRDefault="00530232" w:rsidP="00530232">
            <w:pPr>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4536" w:type="dxa"/>
            <w:gridSpan w:val="3"/>
            <w:tcBorders>
              <w:top w:val="single" w:sz="4" w:space="0" w:color="auto"/>
              <w:left w:val="single" w:sz="4" w:space="0" w:color="auto"/>
              <w:bottom w:val="single" w:sz="4" w:space="0" w:color="auto"/>
              <w:right w:val="single" w:sz="4" w:space="0" w:color="auto"/>
            </w:tcBorders>
          </w:tcPr>
          <w:p w14:paraId="56330D54"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Ввести понятие неподконтрольных расходов.</w:t>
            </w:r>
          </w:p>
        </w:tc>
        <w:tc>
          <w:tcPr>
            <w:tcW w:w="5670" w:type="dxa"/>
            <w:gridSpan w:val="4"/>
            <w:tcBorders>
              <w:top w:val="single" w:sz="4" w:space="0" w:color="auto"/>
              <w:left w:val="single" w:sz="4" w:space="0" w:color="auto"/>
              <w:bottom w:val="single" w:sz="4" w:space="0" w:color="auto"/>
              <w:right w:val="single" w:sz="4" w:space="0" w:color="auto"/>
            </w:tcBorders>
          </w:tcPr>
          <w:p w14:paraId="7F932BAD"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В случае если  неподконтрольны</w:t>
            </w:r>
            <w:r>
              <w:rPr>
                <w:rFonts w:ascii="Times New Roman" w:hAnsi="Times New Roman" w:cs="Times New Roman"/>
                <w:sz w:val="24"/>
                <w:szCs w:val="24"/>
              </w:rPr>
              <w:t>е</w:t>
            </w:r>
            <w:r w:rsidRPr="0085292F">
              <w:rPr>
                <w:rFonts w:ascii="Times New Roman" w:hAnsi="Times New Roman" w:cs="Times New Roman"/>
                <w:sz w:val="24"/>
                <w:szCs w:val="24"/>
              </w:rPr>
              <w:t xml:space="preserve"> расход</w:t>
            </w:r>
            <w:r>
              <w:rPr>
                <w:rFonts w:ascii="Times New Roman" w:hAnsi="Times New Roman" w:cs="Times New Roman"/>
                <w:sz w:val="24"/>
                <w:szCs w:val="24"/>
              </w:rPr>
              <w:t>ы</w:t>
            </w:r>
            <w:r w:rsidRPr="0085292F">
              <w:rPr>
                <w:rFonts w:ascii="Times New Roman" w:hAnsi="Times New Roman" w:cs="Times New Roman"/>
                <w:sz w:val="24"/>
                <w:szCs w:val="24"/>
              </w:rPr>
              <w:t xml:space="preserve">  входят в состав операционных расходов, не понятно, каким образом это учитывается в расчете эталонов. Кроме того, возникнут значительные трудности с заключенными концессионными соглашениями, где зафиксированы в конкурсной документации долгосрочные параметры операционных расходов, которые не включали в себя  неподконтрольны</w:t>
            </w:r>
            <w:r>
              <w:rPr>
                <w:rFonts w:ascii="Times New Roman" w:hAnsi="Times New Roman" w:cs="Times New Roman"/>
                <w:sz w:val="24"/>
                <w:szCs w:val="24"/>
              </w:rPr>
              <w:t>е</w:t>
            </w:r>
            <w:r w:rsidRPr="0085292F">
              <w:rPr>
                <w:rFonts w:ascii="Times New Roman" w:hAnsi="Times New Roman" w:cs="Times New Roman"/>
                <w:sz w:val="24"/>
                <w:szCs w:val="24"/>
              </w:rPr>
              <w:t xml:space="preserve"> расход</w:t>
            </w:r>
            <w:r>
              <w:rPr>
                <w:rFonts w:ascii="Times New Roman" w:hAnsi="Times New Roman" w:cs="Times New Roman"/>
                <w:sz w:val="24"/>
                <w:szCs w:val="24"/>
              </w:rPr>
              <w:t>ы</w:t>
            </w:r>
            <w:r w:rsidRPr="0085292F">
              <w:rPr>
                <w:rFonts w:ascii="Times New Roman" w:hAnsi="Times New Roman" w:cs="Times New Roman"/>
                <w:sz w:val="24"/>
                <w:szCs w:val="24"/>
              </w:rPr>
              <w:t xml:space="preserve"> . </w:t>
            </w:r>
          </w:p>
          <w:p w14:paraId="4BFF75B9"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Предлага</w:t>
            </w:r>
            <w:r>
              <w:rPr>
                <w:rFonts w:ascii="Times New Roman" w:hAnsi="Times New Roman" w:cs="Times New Roman"/>
                <w:sz w:val="24"/>
                <w:szCs w:val="24"/>
              </w:rPr>
              <w:t>ется</w:t>
            </w:r>
            <w:r w:rsidRPr="0085292F">
              <w:rPr>
                <w:rFonts w:ascii="Times New Roman" w:hAnsi="Times New Roman" w:cs="Times New Roman"/>
                <w:sz w:val="24"/>
                <w:szCs w:val="24"/>
              </w:rPr>
              <w:t xml:space="preserve"> к  неподконтрольны</w:t>
            </w:r>
            <w:r>
              <w:rPr>
                <w:rFonts w:ascii="Times New Roman" w:hAnsi="Times New Roman" w:cs="Times New Roman"/>
                <w:sz w:val="24"/>
                <w:szCs w:val="24"/>
              </w:rPr>
              <w:t>м</w:t>
            </w:r>
            <w:r w:rsidRPr="0085292F">
              <w:rPr>
                <w:rFonts w:ascii="Times New Roman" w:hAnsi="Times New Roman" w:cs="Times New Roman"/>
                <w:sz w:val="24"/>
                <w:szCs w:val="24"/>
              </w:rPr>
              <w:t xml:space="preserve"> расход</w:t>
            </w:r>
            <w:r>
              <w:rPr>
                <w:rFonts w:ascii="Times New Roman" w:hAnsi="Times New Roman" w:cs="Times New Roman"/>
                <w:sz w:val="24"/>
                <w:szCs w:val="24"/>
              </w:rPr>
              <w:t>ам</w:t>
            </w:r>
            <w:r w:rsidRPr="0085292F">
              <w:rPr>
                <w:rFonts w:ascii="Times New Roman" w:hAnsi="Times New Roman" w:cs="Times New Roman"/>
                <w:sz w:val="24"/>
                <w:szCs w:val="24"/>
              </w:rPr>
              <w:t xml:space="preserve">  отнести </w:t>
            </w:r>
            <w:r w:rsidRPr="0085292F">
              <w:rPr>
                <w:rFonts w:ascii="Times New Roman" w:hAnsi="Times New Roman" w:cs="Times New Roman"/>
                <w:b/>
                <w:bCs/>
                <w:color w:val="000000"/>
                <w:sz w:val="24"/>
                <w:szCs w:val="24"/>
              </w:rPr>
              <w:t xml:space="preserve"> </w:t>
            </w:r>
            <w:r w:rsidRPr="0085292F">
              <w:rPr>
                <w:rFonts w:ascii="Times New Roman" w:hAnsi="Times New Roman" w:cs="Times New Roman"/>
                <w:b/>
                <w:bCs/>
                <w:sz w:val="24"/>
                <w:szCs w:val="24"/>
              </w:rPr>
              <w:t xml:space="preserve">расходы на приобретение топливно-энергетических ресурсов, компенсацию расходов на  страхование и обязательные налоговые платежи, расходы на оплату услуг иных регулируемых (в том числе инфраструктурных) организаций, арендные и концессионные </w:t>
            </w:r>
            <w:r w:rsidRPr="0085292F">
              <w:rPr>
                <w:rFonts w:ascii="Times New Roman" w:hAnsi="Times New Roman" w:cs="Times New Roman"/>
                <w:b/>
                <w:bCs/>
                <w:sz w:val="24"/>
                <w:szCs w:val="24"/>
              </w:rPr>
              <w:lastRenderedPageBreak/>
              <w:t>платежи.</w:t>
            </w:r>
          </w:p>
        </w:tc>
      </w:tr>
      <w:tr w:rsidR="00530232" w:rsidRPr="0085292F" w14:paraId="24A9FAD1" w14:textId="77777777" w:rsidTr="00530232">
        <w:trPr>
          <w:gridAfter w:val="1"/>
          <w:wAfter w:w="29" w:type="dxa"/>
        </w:trPr>
        <w:tc>
          <w:tcPr>
            <w:tcW w:w="704" w:type="dxa"/>
            <w:gridSpan w:val="3"/>
          </w:tcPr>
          <w:p w14:paraId="0C9DB88A"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Pr>
          <w:p w14:paraId="19BD2D53" w14:textId="77777777" w:rsidR="00530232" w:rsidRPr="00A54043" w:rsidRDefault="00530232" w:rsidP="00530232">
            <w:pPr>
              <w:jc w:val="both"/>
              <w:rPr>
                <w:rFonts w:ascii="Times New Roman" w:hAnsi="Times New Roman" w:cs="Times New Roman"/>
                <w:sz w:val="24"/>
                <w:szCs w:val="24"/>
              </w:rPr>
            </w:pPr>
            <w:r w:rsidRPr="00A54043">
              <w:rPr>
                <w:rFonts w:ascii="Times New Roman" w:hAnsi="Times New Roman" w:cs="Times New Roman"/>
                <w:sz w:val="24"/>
                <w:szCs w:val="24"/>
              </w:rPr>
              <w:t>Часть 2 статьи 4 законопроекта.</w:t>
            </w:r>
          </w:p>
          <w:p w14:paraId="09807C8F" w14:textId="77777777" w:rsidR="00530232" w:rsidRPr="00A54043" w:rsidRDefault="00530232" w:rsidP="00530232">
            <w:pPr>
              <w:jc w:val="both"/>
              <w:rPr>
                <w:rFonts w:ascii="Times New Roman" w:hAnsi="Times New Roman" w:cs="Times New Roman"/>
                <w:sz w:val="24"/>
                <w:szCs w:val="24"/>
              </w:rPr>
            </w:pPr>
            <w:r w:rsidRPr="00A54043">
              <w:rPr>
                <w:rFonts w:ascii="Times New Roman" w:hAnsi="Times New Roman" w:cs="Times New Roman"/>
                <w:sz w:val="24"/>
                <w:szCs w:val="24"/>
              </w:rPr>
              <w:t xml:space="preserve">2. Исчерпывающий перечень цен (тарифов), подлежащих государственному регулированию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устанавливается единым нормативным правовым актом Правительства Российской Федерации. </w:t>
            </w:r>
          </w:p>
          <w:p w14:paraId="21371E4B" w14:textId="77777777" w:rsidR="00530232" w:rsidRPr="0085292F" w:rsidRDefault="00530232" w:rsidP="00530232">
            <w:pPr>
              <w:jc w:val="both"/>
              <w:rPr>
                <w:rFonts w:ascii="Times New Roman" w:hAnsi="Times New Roman" w:cs="Times New Roman"/>
                <w:sz w:val="24"/>
                <w:szCs w:val="24"/>
              </w:rPr>
            </w:pPr>
          </w:p>
        </w:tc>
        <w:tc>
          <w:tcPr>
            <w:tcW w:w="4536" w:type="dxa"/>
            <w:gridSpan w:val="3"/>
          </w:tcPr>
          <w:p w14:paraId="5A91DA64" w14:textId="77777777" w:rsidR="00530232" w:rsidRPr="00A54043" w:rsidRDefault="00530232" w:rsidP="00530232">
            <w:pPr>
              <w:jc w:val="both"/>
              <w:rPr>
                <w:rFonts w:ascii="Times New Roman" w:hAnsi="Times New Roman" w:cs="Times New Roman"/>
                <w:sz w:val="24"/>
                <w:szCs w:val="24"/>
              </w:rPr>
            </w:pPr>
            <w:r>
              <w:rPr>
                <w:rFonts w:ascii="Times New Roman" w:hAnsi="Times New Roman" w:cs="Times New Roman"/>
                <w:sz w:val="24"/>
                <w:szCs w:val="24"/>
              </w:rPr>
              <w:t>Часть 2 статьи 4 законопроекта изложить в следующей редакции:</w:t>
            </w:r>
          </w:p>
          <w:p w14:paraId="2874228B" w14:textId="77777777" w:rsidR="00530232" w:rsidRPr="0085292F" w:rsidRDefault="00530232" w:rsidP="00530232">
            <w:pPr>
              <w:jc w:val="both"/>
              <w:rPr>
                <w:rFonts w:ascii="Times New Roman" w:hAnsi="Times New Roman" w:cs="Times New Roman"/>
                <w:b/>
                <w:bCs/>
                <w:sz w:val="24"/>
                <w:szCs w:val="24"/>
              </w:rPr>
            </w:pPr>
            <w:r>
              <w:rPr>
                <w:rFonts w:ascii="Times New Roman" w:hAnsi="Times New Roman" w:cs="Times New Roman"/>
                <w:sz w:val="24"/>
                <w:szCs w:val="24"/>
              </w:rPr>
              <w:t>«</w:t>
            </w:r>
            <w:r w:rsidRPr="0085292F">
              <w:rPr>
                <w:rFonts w:ascii="Times New Roman" w:hAnsi="Times New Roman" w:cs="Times New Roman"/>
                <w:sz w:val="24"/>
                <w:szCs w:val="24"/>
              </w:rPr>
              <w:t>2</w:t>
            </w:r>
            <w:r w:rsidRPr="0085292F">
              <w:rPr>
                <w:rFonts w:ascii="Times New Roman" w:hAnsi="Times New Roman" w:cs="Times New Roman"/>
                <w:b/>
                <w:sz w:val="24"/>
                <w:szCs w:val="24"/>
              </w:rPr>
              <w:t xml:space="preserve">. </w:t>
            </w:r>
            <w:r w:rsidRPr="0085292F">
              <w:rPr>
                <w:rFonts w:ascii="Times New Roman" w:hAnsi="Times New Roman" w:cs="Times New Roman"/>
                <w:b/>
                <w:bCs/>
                <w:sz w:val="24"/>
                <w:szCs w:val="24"/>
              </w:rPr>
              <w:t xml:space="preserve">Установление цен (тарифов) в сферах, указанных в части 1 настоящей статьи, осуществляется на основании отраслевого законодательства с соблюдением требований настоящего федерального закона. </w:t>
            </w:r>
          </w:p>
          <w:p w14:paraId="0A5DFDC6" w14:textId="77777777" w:rsidR="00530232" w:rsidRPr="0085292F" w:rsidRDefault="00530232" w:rsidP="00530232">
            <w:pPr>
              <w:jc w:val="both"/>
              <w:rPr>
                <w:rFonts w:ascii="Times New Roman" w:hAnsi="Times New Roman" w:cs="Times New Roman"/>
                <w:b/>
                <w:bCs/>
                <w:sz w:val="24"/>
                <w:szCs w:val="24"/>
              </w:rPr>
            </w:pPr>
            <w:r w:rsidRPr="0085292F">
              <w:rPr>
                <w:rFonts w:ascii="Times New Roman" w:hAnsi="Times New Roman" w:cs="Times New Roman"/>
                <w:b/>
                <w:bCs/>
                <w:sz w:val="24"/>
                <w:szCs w:val="24"/>
              </w:rPr>
              <w:t>Отраслевым законодательством могут предусматриваться правовые основы системы регулирования цен (тарифов) в соответствующей сфере в части:</w:t>
            </w:r>
          </w:p>
          <w:p w14:paraId="52DD4F26" w14:textId="77777777" w:rsidR="00530232" w:rsidRPr="0085292F" w:rsidRDefault="00530232" w:rsidP="00530232">
            <w:pPr>
              <w:jc w:val="both"/>
              <w:rPr>
                <w:rFonts w:ascii="Times New Roman" w:hAnsi="Times New Roman" w:cs="Times New Roman"/>
                <w:b/>
                <w:bCs/>
                <w:sz w:val="24"/>
                <w:szCs w:val="24"/>
              </w:rPr>
            </w:pPr>
            <w:r w:rsidRPr="0085292F">
              <w:rPr>
                <w:rFonts w:ascii="Times New Roman" w:hAnsi="Times New Roman" w:cs="Times New Roman"/>
                <w:b/>
                <w:bCs/>
                <w:sz w:val="24"/>
                <w:szCs w:val="24"/>
              </w:rPr>
              <w:t xml:space="preserve">определения особенностей применения принципов и методов регулирования, установленных в настоящем федеральном законе; </w:t>
            </w:r>
          </w:p>
          <w:p w14:paraId="0F3243D1" w14:textId="77777777" w:rsidR="00530232" w:rsidRPr="0085292F" w:rsidRDefault="00530232" w:rsidP="00530232">
            <w:pPr>
              <w:jc w:val="both"/>
              <w:rPr>
                <w:rFonts w:ascii="Times New Roman" w:hAnsi="Times New Roman" w:cs="Times New Roman"/>
                <w:b/>
                <w:bCs/>
                <w:sz w:val="24"/>
                <w:szCs w:val="24"/>
              </w:rPr>
            </w:pPr>
            <w:r w:rsidRPr="0085292F">
              <w:rPr>
                <w:rFonts w:ascii="Times New Roman" w:hAnsi="Times New Roman" w:cs="Times New Roman"/>
                <w:b/>
                <w:bCs/>
                <w:sz w:val="24"/>
                <w:szCs w:val="24"/>
              </w:rPr>
              <w:t>определения видов, устанавливаемых в соответствии с настоящим федеральным законом</w:t>
            </w:r>
            <w:r>
              <w:rPr>
                <w:rFonts w:ascii="Times New Roman" w:hAnsi="Times New Roman" w:cs="Times New Roman"/>
                <w:b/>
                <w:bCs/>
                <w:sz w:val="24"/>
                <w:szCs w:val="24"/>
              </w:rPr>
              <w:t>,</w:t>
            </w:r>
            <w:r w:rsidRPr="0085292F">
              <w:rPr>
                <w:rFonts w:ascii="Times New Roman" w:hAnsi="Times New Roman" w:cs="Times New Roman"/>
                <w:b/>
                <w:bCs/>
                <w:sz w:val="24"/>
                <w:szCs w:val="24"/>
              </w:rPr>
              <w:t xml:space="preserve"> цен (тарифов); </w:t>
            </w:r>
          </w:p>
          <w:p w14:paraId="166068B1" w14:textId="77777777" w:rsidR="00530232" w:rsidRPr="00A54043" w:rsidRDefault="00530232" w:rsidP="00530232">
            <w:pPr>
              <w:jc w:val="both"/>
              <w:rPr>
                <w:rFonts w:ascii="Times New Roman" w:hAnsi="Times New Roman" w:cs="Times New Roman"/>
                <w:b/>
                <w:bCs/>
                <w:sz w:val="24"/>
                <w:szCs w:val="24"/>
              </w:rPr>
            </w:pPr>
            <w:r w:rsidRPr="0085292F">
              <w:rPr>
                <w:rFonts w:ascii="Times New Roman" w:hAnsi="Times New Roman" w:cs="Times New Roman"/>
                <w:b/>
                <w:bCs/>
                <w:sz w:val="24"/>
                <w:szCs w:val="24"/>
              </w:rPr>
              <w:t xml:space="preserve">  распределения полномочий между органами регулирования в части установления (определения) цен (тарифов</w:t>
            </w:r>
            <w:r>
              <w:rPr>
                <w:rFonts w:ascii="Times New Roman" w:hAnsi="Times New Roman" w:cs="Times New Roman"/>
                <w:b/>
                <w:bCs/>
                <w:sz w:val="24"/>
                <w:szCs w:val="24"/>
              </w:rPr>
              <w:t>) и контроля за их применением.»</w:t>
            </w:r>
          </w:p>
        </w:tc>
        <w:tc>
          <w:tcPr>
            <w:tcW w:w="5670" w:type="dxa"/>
            <w:gridSpan w:val="4"/>
          </w:tcPr>
          <w:p w14:paraId="0B9D17E2"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В Проекте должна быть конкретизирована роль отраслевых законодательных и подзаконных актов. </w:t>
            </w:r>
          </w:p>
        </w:tc>
      </w:tr>
      <w:tr w:rsidR="00530232" w:rsidRPr="0085292F" w14:paraId="4314DFB4" w14:textId="77777777" w:rsidTr="00530232">
        <w:trPr>
          <w:gridAfter w:val="1"/>
          <w:wAfter w:w="29" w:type="dxa"/>
        </w:trPr>
        <w:tc>
          <w:tcPr>
            <w:tcW w:w="704" w:type="dxa"/>
            <w:gridSpan w:val="3"/>
          </w:tcPr>
          <w:p w14:paraId="2807E2DE"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Pr>
          <w:p w14:paraId="5197284D"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Статья 5 Законопроекта:</w:t>
            </w:r>
          </w:p>
          <w:p w14:paraId="2EF20105" w14:textId="77777777" w:rsidR="00530232" w:rsidRPr="00A54043" w:rsidRDefault="00530232" w:rsidP="00530232">
            <w:pPr>
              <w:jc w:val="both"/>
              <w:rPr>
                <w:rFonts w:ascii="Times New Roman" w:hAnsi="Times New Roman" w:cs="Times New Roman"/>
                <w:sz w:val="24"/>
                <w:szCs w:val="24"/>
              </w:rPr>
            </w:pPr>
            <w:r>
              <w:rPr>
                <w:rFonts w:ascii="Times New Roman" w:hAnsi="Times New Roman" w:cs="Times New Roman"/>
                <w:sz w:val="24"/>
                <w:szCs w:val="24"/>
              </w:rPr>
              <w:t>«</w:t>
            </w:r>
            <w:r w:rsidRPr="00A54043">
              <w:rPr>
                <w:rFonts w:ascii="Times New Roman" w:hAnsi="Times New Roman" w:cs="Times New Roman"/>
                <w:sz w:val="24"/>
                <w:szCs w:val="24"/>
              </w:rPr>
              <w:t>Статья 5. Общие принципы государственн</w:t>
            </w:r>
            <w:r>
              <w:rPr>
                <w:rFonts w:ascii="Times New Roman" w:hAnsi="Times New Roman" w:cs="Times New Roman"/>
                <w:sz w:val="24"/>
                <w:szCs w:val="24"/>
              </w:rPr>
              <w:t>ого регулирования цен (тарифов)</w:t>
            </w:r>
          </w:p>
          <w:p w14:paraId="151DD7A3" w14:textId="77777777" w:rsidR="00530232" w:rsidRDefault="00530232" w:rsidP="00530232">
            <w:pPr>
              <w:jc w:val="both"/>
              <w:rPr>
                <w:rFonts w:ascii="Times New Roman" w:hAnsi="Times New Roman" w:cs="Times New Roman"/>
                <w:sz w:val="24"/>
                <w:szCs w:val="24"/>
              </w:rPr>
            </w:pPr>
            <w:r w:rsidRPr="00A54043">
              <w:rPr>
                <w:rFonts w:ascii="Times New Roman" w:hAnsi="Times New Roman" w:cs="Times New Roman"/>
                <w:sz w:val="24"/>
                <w:szCs w:val="24"/>
              </w:rPr>
              <w:t>Государственное регулирование цен (тарифов) основывается на следующих принципах:</w:t>
            </w:r>
          </w:p>
          <w:p w14:paraId="34E6523F" w14:textId="77777777" w:rsidR="00530232" w:rsidRPr="0085292F" w:rsidRDefault="00530232" w:rsidP="00530232">
            <w:pPr>
              <w:jc w:val="both"/>
              <w:rPr>
                <w:rFonts w:ascii="Times New Roman" w:hAnsi="Times New Roman" w:cs="Times New Roman"/>
                <w:sz w:val="24"/>
                <w:szCs w:val="24"/>
              </w:rPr>
            </w:pPr>
            <w:r>
              <w:rPr>
                <w:rFonts w:ascii="Times New Roman" w:hAnsi="Times New Roman" w:cs="Times New Roman"/>
                <w:sz w:val="24"/>
                <w:szCs w:val="24"/>
              </w:rPr>
              <w:t>…»</w:t>
            </w:r>
          </w:p>
        </w:tc>
        <w:tc>
          <w:tcPr>
            <w:tcW w:w="4536" w:type="dxa"/>
            <w:gridSpan w:val="3"/>
          </w:tcPr>
          <w:p w14:paraId="02EE000D" w14:textId="77777777" w:rsidR="00530232" w:rsidRPr="0085292F" w:rsidRDefault="00530232" w:rsidP="00530232">
            <w:pPr>
              <w:jc w:val="both"/>
              <w:rPr>
                <w:rFonts w:ascii="Times New Roman" w:hAnsi="Times New Roman" w:cs="Times New Roman"/>
                <w:sz w:val="24"/>
                <w:szCs w:val="24"/>
              </w:rPr>
            </w:pPr>
            <w:r>
              <w:rPr>
                <w:rFonts w:ascii="Times New Roman" w:hAnsi="Times New Roman" w:cs="Times New Roman"/>
                <w:sz w:val="24"/>
                <w:szCs w:val="24"/>
              </w:rPr>
              <w:t xml:space="preserve">Статью 5 законопроекта дополнить подпунктами 10 и 11 </w:t>
            </w:r>
            <w:r w:rsidRPr="0085292F">
              <w:rPr>
                <w:rFonts w:ascii="Times New Roman" w:hAnsi="Times New Roman" w:cs="Times New Roman"/>
                <w:sz w:val="24"/>
                <w:szCs w:val="24"/>
              </w:rPr>
              <w:t>следующего содержания:</w:t>
            </w:r>
          </w:p>
          <w:p w14:paraId="7F8498EF" w14:textId="77777777" w:rsidR="00530232" w:rsidRPr="0085292F" w:rsidRDefault="00530232" w:rsidP="00530232">
            <w:pPr>
              <w:jc w:val="both"/>
              <w:rPr>
                <w:rFonts w:ascii="Times New Roman" w:hAnsi="Times New Roman" w:cs="Times New Roman"/>
                <w:b/>
                <w:sz w:val="24"/>
                <w:szCs w:val="24"/>
              </w:rPr>
            </w:pPr>
            <w:r w:rsidRPr="0085292F">
              <w:rPr>
                <w:rFonts w:ascii="Times New Roman" w:hAnsi="Times New Roman" w:cs="Times New Roman"/>
                <w:b/>
                <w:sz w:val="24"/>
                <w:szCs w:val="24"/>
              </w:rPr>
              <w:t>10)  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14:paraId="11545702" w14:textId="2BC37FBC" w:rsidR="00530232" w:rsidRPr="008869FD" w:rsidRDefault="00530232" w:rsidP="00530232">
            <w:pPr>
              <w:jc w:val="both"/>
              <w:rPr>
                <w:rFonts w:ascii="Times New Roman" w:hAnsi="Times New Roman" w:cs="Times New Roman"/>
                <w:b/>
                <w:bCs/>
                <w:sz w:val="24"/>
                <w:szCs w:val="24"/>
              </w:rPr>
            </w:pPr>
            <w:r w:rsidRPr="0085292F">
              <w:rPr>
                <w:rFonts w:ascii="Times New Roman" w:hAnsi="Times New Roman" w:cs="Times New Roman"/>
                <w:b/>
                <w:sz w:val="24"/>
                <w:szCs w:val="24"/>
              </w:rPr>
              <w:t xml:space="preserve">11)  </w:t>
            </w:r>
            <w:r w:rsidRPr="0085292F">
              <w:rPr>
                <w:rFonts w:ascii="Times New Roman" w:eastAsia="Times New Roman" w:hAnsi="Times New Roman" w:cs="Times New Roman"/>
                <w:b/>
                <w:bCs/>
                <w:sz w:val="20"/>
                <w:szCs w:val="20"/>
                <w:lang w:eastAsia="ru-RU"/>
              </w:rPr>
              <w:t xml:space="preserve"> </w:t>
            </w:r>
            <w:r w:rsidRPr="0085292F">
              <w:rPr>
                <w:rFonts w:ascii="Times New Roman" w:hAnsi="Times New Roman" w:cs="Times New Roman"/>
                <w:b/>
                <w:bCs/>
                <w:sz w:val="24"/>
                <w:szCs w:val="24"/>
              </w:rPr>
              <w:t xml:space="preserve">обеспечения достаточности средств для финансирования мероприятий по надежному </w:t>
            </w:r>
            <w:r w:rsidRPr="0085292F">
              <w:rPr>
                <w:rFonts w:ascii="Times New Roman" w:hAnsi="Times New Roman" w:cs="Times New Roman"/>
                <w:b/>
                <w:bCs/>
                <w:sz w:val="24"/>
                <w:szCs w:val="24"/>
              </w:rPr>
              <w:lastRenderedPageBreak/>
              <w:t>функционированию и развитию инфраструктуры, с использованием которой осуществл</w:t>
            </w:r>
            <w:bookmarkStart w:id="8" w:name="_Hlk536447520"/>
            <w:r w:rsidR="008869FD">
              <w:rPr>
                <w:rFonts w:ascii="Times New Roman" w:hAnsi="Times New Roman" w:cs="Times New Roman"/>
                <w:b/>
                <w:bCs/>
                <w:sz w:val="24"/>
                <w:szCs w:val="24"/>
              </w:rPr>
              <w:t>яется регулируемая деятельность.</w:t>
            </w:r>
            <w:bookmarkEnd w:id="8"/>
          </w:p>
        </w:tc>
        <w:tc>
          <w:tcPr>
            <w:tcW w:w="5670" w:type="dxa"/>
            <w:gridSpan w:val="4"/>
          </w:tcPr>
          <w:p w14:paraId="6B9A9774"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lastRenderedPageBreak/>
              <w:t>В проекте не в полной мере отражены все необходимые принципы тарифного регулирования, которые нашли отражение в отраслевом законодательстве. Предлагается дополнить пунктами 10)</w:t>
            </w:r>
            <w:r>
              <w:rPr>
                <w:rFonts w:ascii="Times New Roman" w:hAnsi="Times New Roman" w:cs="Times New Roman"/>
                <w:sz w:val="24"/>
                <w:szCs w:val="24"/>
              </w:rPr>
              <w:t xml:space="preserve"> и 11). </w:t>
            </w:r>
          </w:p>
          <w:p w14:paraId="24B13208"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Необходимо дополнить принципы и привести в соответствие с нормами ФЗ «Об электроэнергетике»</w:t>
            </w:r>
            <w:r>
              <w:rPr>
                <w:rFonts w:ascii="Times New Roman" w:hAnsi="Times New Roman" w:cs="Times New Roman"/>
                <w:sz w:val="24"/>
                <w:szCs w:val="24"/>
              </w:rPr>
              <w:t>.</w:t>
            </w:r>
          </w:p>
          <w:p w14:paraId="3CD91E2B" w14:textId="77777777" w:rsidR="00530232" w:rsidRPr="0085292F" w:rsidRDefault="00530232" w:rsidP="00530232">
            <w:pPr>
              <w:jc w:val="both"/>
              <w:rPr>
                <w:rFonts w:ascii="Times New Roman" w:hAnsi="Times New Roman" w:cs="Times New Roman"/>
                <w:sz w:val="24"/>
                <w:szCs w:val="24"/>
              </w:rPr>
            </w:pPr>
          </w:p>
          <w:p w14:paraId="7067397A" w14:textId="77777777" w:rsidR="00530232" w:rsidRPr="0085292F" w:rsidRDefault="00530232" w:rsidP="00530232">
            <w:pPr>
              <w:jc w:val="both"/>
              <w:rPr>
                <w:rFonts w:ascii="Times New Roman" w:hAnsi="Times New Roman" w:cs="Times New Roman"/>
                <w:sz w:val="24"/>
                <w:szCs w:val="24"/>
              </w:rPr>
            </w:pPr>
          </w:p>
        </w:tc>
      </w:tr>
      <w:tr w:rsidR="00530232" w:rsidRPr="0085292F" w14:paraId="31B3D6DE" w14:textId="77777777" w:rsidTr="00530232">
        <w:trPr>
          <w:gridAfter w:val="1"/>
          <w:wAfter w:w="29" w:type="dxa"/>
        </w:trPr>
        <w:tc>
          <w:tcPr>
            <w:tcW w:w="704" w:type="dxa"/>
            <w:gridSpan w:val="3"/>
          </w:tcPr>
          <w:p w14:paraId="12D6C2E7"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Pr>
          <w:p w14:paraId="53FFC878"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Отсутствует</w:t>
            </w:r>
          </w:p>
        </w:tc>
        <w:tc>
          <w:tcPr>
            <w:tcW w:w="4536" w:type="dxa"/>
            <w:gridSpan w:val="3"/>
          </w:tcPr>
          <w:p w14:paraId="16BA9869" w14:textId="77777777" w:rsidR="00530232" w:rsidRPr="0085292F" w:rsidRDefault="00530232" w:rsidP="00530232">
            <w:pPr>
              <w:jc w:val="both"/>
              <w:rPr>
                <w:rFonts w:ascii="Times New Roman" w:hAnsi="Times New Roman" w:cs="Times New Roman"/>
                <w:sz w:val="24"/>
                <w:szCs w:val="24"/>
              </w:rPr>
            </w:pPr>
            <w:r>
              <w:rPr>
                <w:rFonts w:ascii="Times New Roman" w:hAnsi="Times New Roman" w:cs="Times New Roman"/>
                <w:sz w:val="24"/>
                <w:szCs w:val="24"/>
              </w:rPr>
              <w:t xml:space="preserve">Статью 5 законопроекта дополнить частями 2-4 </w:t>
            </w:r>
            <w:r w:rsidRPr="0085292F">
              <w:rPr>
                <w:rFonts w:ascii="Times New Roman" w:hAnsi="Times New Roman" w:cs="Times New Roman"/>
                <w:sz w:val="24"/>
                <w:szCs w:val="24"/>
              </w:rPr>
              <w:t>следующего содержания:</w:t>
            </w:r>
          </w:p>
          <w:p w14:paraId="0F75AE71" w14:textId="77777777" w:rsidR="00530232" w:rsidRPr="0085292F" w:rsidRDefault="00530232" w:rsidP="00530232">
            <w:pPr>
              <w:jc w:val="both"/>
              <w:rPr>
                <w:rFonts w:ascii="Times New Roman" w:hAnsi="Times New Roman" w:cs="Times New Roman"/>
                <w:b/>
                <w:bCs/>
                <w:sz w:val="24"/>
                <w:szCs w:val="24"/>
              </w:rPr>
            </w:pPr>
            <w:r w:rsidRPr="0085292F">
              <w:rPr>
                <w:rFonts w:ascii="Times New Roman" w:hAnsi="Times New Roman" w:cs="Times New Roman"/>
                <w:b/>
                <w:bCs/>
                <w:sz w:val="24"/>
                <w:szCs w:val="24"/>
              </w:rPr>
              <w:t>2. Установление цен (тарифов) на уровне ниже экономически обоснованного, допускается только в соответствии с федеральными законами, регламентирующими отношения в отдельных сферах регулируемой деятельности, в следующих случаях:</w:t>
            </w:r>
          </w:p>
          <w:p w14:paraId="30B1E4AB" w14:textId="77777777" w:rsidR="00530232" w:rsidRPr="0085292F" w:rsidRDefault="00530232" w:rsidP="00530232">
            <w:pPr>
              <w:jc w:val="both"/>
              <w:rPr>
                <w:rFonts w:ascii="Times New Roman" w:hAnsi="Times New Roman" w:cs="Times New Roman"/>
                <w:b/>
                <w:bCs/>
                <w:sz w:val="24"/>
                <w:szCs w:val="24"/>
              </w:rPr>
            </w:pPr>
            <w:r w:rsidRPr="0085292F">
              <w:rPr>
                <w:rFonts w:ascii="Times New Roman" w:hAnsi="Times New Roman" w:cs="Times New Roman"/>
                <w:b/>
                <w:bCs/>
                <w:sz w:val="24"/>
                <w:szCs w:val="24"/>
              </w:rPr>
              <w:t>1) установление льготных цен (тарифов) для отдельных категорий потребителей товаров (работ, услуг) с возмещением недополученных регулируемыми субъектами доходов от осуществления регулируемой деятельности одним из следующих способов:</w:t>
            </w:r>
          </w:p>
          <w:p w14:paraId="339E2FC4" w14:textId="77777777" w:rsidR="00530232" w:rsidRPr="0085292F" w:rsidRDefault="00530232" w:rsidP="00530232">
            <w:pPr>
              <w:jc w:val="both"/>
              <w:rPr>
                <w:rFonts w:ascii="Times New Roman" w:hAnsi="Times New Roman" w:cs="Times New Roman"/>
                <w:b/>
                <w:bCs/>
                <w:sz w:val="24"/>
                <w:szCs w:val="24"/>
              </w:rPr>
            </w:pPr>
            <w:r w:rsidRPr="0085292F">
              <w:rPr>
                <w:rFonts w:ascii="Times New Roman" w:hAnsi="Times New Roman" w:cs="Times New Roman"/>
                <w:b/>
                <w:bCs/>
                <w:sz w:val="24"/>
                <w:szCs w:val="24"/>
              </w:rPr>
              <w:t xml:space="preserve"> за счет учета при установлении для таких субъектов цен (тарифов) на однородные товары (работы, услуги), образующие единый рынок в совокупности с товарами (работами, услугами), реализуемыми (выполняемыми, оказываемыми) по льготным ценам (тарифам); </w:t>
            </w:r>
          </w:p>
          <w:p w14:paraId="569B3C28" w14:textId="77777777" w:rsidR="00530232" w:rsidRPr="0085292F" w:rsidRDefault="00530232" w:rsidP="00530232">
            <w:pPr>
              <w:jc w:val="both"/>
              <w:rPr>
                <w:rFonts w:ascii="Times New Roman" w:hAnsi="Times New Roman" w:cs="Times New Roman"/>
                <w:b/>
                <w:bCs/>
                <w:sz w:val="24"/>
                <w:szCs w:val="24"/>
              </w:rPr>
            </w:pPr>
            <w:r w:rsidRPr="0085292F">
              <w:rPr>
                <w:rFonts w:ascii="Times New Roman" w:hAnsi="Times New Roman" w:cs="Times New Roman"/>
                <w:b/>
                <w:bCs/>
                <w:sz w:val="24"/>
                <w:szCs w:val="24"/>
              </w:rPr>
              <w:t xml:space="preserve"> за счет средств бюджетов бюджетной системы Российской Федерации. </w:t>
            </w:r>
          </w:p>
          <w:p w14:paraId="1C5FAF16" w14:textId="77777777" w:rsidR="00530232" w:rsidRPr="0085292F" w:rsidRDefault="00530232" w:rsidP="00530232">
            <w:pPr>
              <w:jc w:val="both"/>
              <w:rPr>
                <w:rFonts w:ascii="Times New Roman" w:hAnsi="Times New Roman" w:cs="Times New Roman"/>
                <w:b/>
                <w:bCs/>
                <w:sz w:val="24"/>
                <w:szCs w:val="24"/>
              </w:rPr>
            </w:pPr>
            <w:r w:rsidRPr="0085292F">
              <w:rPr>
                <w:rFonts w:ascii="Times New Roman" w:hAnsi="Times New Roman" w:cs="Times New Roman"/>
                <w:b/>
                <w:bCs/>
                <w:sz w:val="24"/>
                <w:szCs w:val="24"/>
              </w:rPr>
              <w:t xml:space="preserve">2)  перекрестное субсидирование - установление цен (тарифов) ниже экономически обоснованного уровня для одной категории потребителей или для целей их применения на </w:t>
            </w:r>
            <w:r w:rsidRPr="0085292F">
              <w:rPr>
                <w:rFonts w:ascii="Times New Roman" w:hAnsi="Times New Roman" w:cs="Times New Roman"/>
                <w:b/>
                <w:bCs/>
                <w:sz w:val="24"/>
                <w:szCs w:val="24"/>
              </w:rPr>
              <w:lastRenderedPageBreak/>
              <w:t xml:space="preserve">определенной территории, за счет повышения цен (тарифов) для других категорий потребителей или цен (тарифов) применяемых на других территориях.  </w:t>
            </w:r>
          </w:p>
          <w:p w14:paraId="1DCCAFB1" w14:textId="77777777" w:rsidR="00530232" w:rsidRPr="0085292F" w:rsidRDefault="00530232" w:rsidP="00530232">
            <w:pPr>
              <w:jc w:val="both"/>
              <w:rPr>
                <w:rFonts w:ascii="Times New Roman" w:hAnsi="Times New Roman" w:cs="Times New Roman"/>
                <w:b/>
                <w:bCs/>
                <w:sz w:val="24"/>
                <w:szCs w:val="24"/>
              </w:rPr>
            </w:pPr>
            <w:r w:rsidRPr="0085292F">
              <w:rPr>
                <w:rFonts w:ascii="Times New Roman" w:hAnsi="Times New Roman" w:cs="Times New Roman"/>
                <w:b/>
                <w:bCs/>
                <w:sz w:val="24"/>
                <w:szCs w:val="24"/>
              </w:rPr>
              <w:t>3. Отраслевым законодательством должны предусматриваться:</w:t>
            </w:r>
          </w:p>
          <w:p w14:paraId="507CE4D4" w14:textId="77777777" w:rsidR="00530232" w:rsidRPr="0085292F" w:rsidRDefault="00530232" w:rsidP="00530232">
            <w:pPr>
              <w:jc w:val="both"/>
              <w:rPr>
                <w:rFonts w:ascii="Times New Roman" w:hAnsi="Times New Roman" w:cs="Times New Roman"/>
                <w:b/>
                <w:bCs/>
                <w:sz w:val="24"/>
                <w:szCs w:val="24"/>
              </w:rPr>
            </w:pPr>
            <w:r w:rsidRPr="0085292F">
              <w:rPr>
                <w:rFonts w:ascii="Times New Roman" w:hAnsi="Times New Roman" w:cs="Times New Roman"/>
                <w:b/>
                <w:bCs/>
                <w:sz w:val="24"/>
                <w:szCs w:val="24"/>
              </w:rPr>
              <w:t xml:space="preserve"> меры по ликвидации и (или) минимизации перекрестного субсидирования при установлении цен (тарифов); </w:t>
            </w:r>
          </w:p>
          <w:p w14:paraId="62637673" w14:textId="77777777" w:rsidR="00530232" w:rsidRPr="0085292F" w:rsidRDefault="00530232" w:rsidP="00530232">
            <w:pPr>
              <w:jc w:val="both"/>
              <w:rPr>
                <w:rFonts w:ascii="Times New Roman" w:hAnsi="Times New Roman" w:cs="Times New Roman"/>
                <w:b/>
                <w:bCs/>
                <w:sz w:val="24"/>
                <w:szCs w:val="24"/>
              </w:rPr>
            </w:pPr>
            <w:r w:rsidRPr="0085292F">
              <w:rPr>
                <w:rFonts w:ascii="Times New Roman" w:hAnsi="Times New Roman" w:cs="Times New Roman"/>
                <w:b/>
                <w:bCs/>
                <w:sz w:val="24"/>
                <w:szCs w:val="24"/>
              </w:rPr>
              <w:t xml:space="preserve">применение льготных цен (тарифов) только в исключительных случаях в целях социальной поддержки отдельных категорий граждан - потребителей товаров (работ, услуг) и (или) стимулирования развития малого и среднего предпринимательства. </w:t>
            </w:r>
          </w:p>
          <w:p w14:paraId="1CC40706" w14:textId="77777777" w:rsidR="00530232" w:rsidRPr="0085292F" w:rsidRDefault="00530232" w:rsidP="00530232">
            <w:pPr>
              <w:jc w:val="both"/>
              <w:rPr>
                <w:rFonts w:ascii="Times New Roman" w:hAnsi="Times New Roman" w:cs="Times New Roman"/>
                <w:b/>
                <w:bCs/>
                <w:sz w:val="24"/>
                <w:szCs w:val="24"/>
              </w:rPr>
            </w:pPr>
            <w:r w:rsidRPr="0085292F">
              <w:rPr>
                <w:rFonts w:ascii="Times New Roman" w:hAnsi="Times New Roman" w:cs="Times New Roman"/>
                <w:b/>
                <w:bCs/>
                <w:sz w:val="24"/>
                <w:szCs w:val="24"/>
              </w:rPr>
              <w:t xml:space="preserve">4. В случае осуществления в отношении регулируемого субъекта долгосрочного регулирования цен (тарифов): </w:t>
            </w:r>
          </w:p>
          <w:p w14:paraId="274E4494" w14:textId="77777777" w:rsidR="00530232" w:rsidRPr="0085292F" w:rsidRDefault="00530232" w:rsidP="00530232">
            <w:pPr>
              <w:jc w:val="both"/>
              <w:rPr>
                <w:rFonts w:ascii="Times New Roman" w:hAnsi="Times New Roman" w:cs="Times New Roman"/>
                <w:b/>
                <w:bCs/>
                <w:sz w:val="24"/>
                <w:szCs w:val="24"/>
              </w:rPr>
            </w:pPr>
            <w:r w:rsidRPr="0085292F">
              <w:rPr>
                <w:rFonts w:ascii="Times New Roman" w:hAnsi="Times New Roman" w:cs="Times New Roman"/>
                <w:b/>
                <w:bCs/>
                <w:sz w:val="24"/>
                <w:szCs w:val="24"/>
              </w:rPr>
              <w:t xml:space="preserve"> нормативные правовые акты, предусматривающие необходимость изменения установленных в рамках такого регулирования цен (тарифов), долгосрочных параметров регулирования, необходимой валовой выручки,   утвержденных эталонов расходов (затрат) или  положений соглашения об условиях осуществления регулируемой деятельности, не подлежат применению до окончания текущего долгосрочного периода или срока действия указанного соглашения, если </w:t>
            </w:r>
            <w:r w:rsidRPr="0085292F">
              <w:rPr>
                <w:rFonts w:ascii="Times New Roman" w:hAnsi="Times New Roman" w:cs="Times New Roman"/>
                <w:b/>
                <w:bCs/>
                <w:sz w:val="24"/>
                <w:szCs w:val="24"/>
              </w:rPr>
              <w:lastRenderedPageBreak/>
              <w:t xml:space="preserve">принятие таких актов приводит к </w:t>
            </w:r>
            <w:proofErr w:type="spellStart"/>
            <w:r w:rsidRPr="0085292F">
              <w:rPr>
                <w:rFonts w:ascii="Times New Roman" w:hAnsi="Times New Roman" w:cs="Times New Roman"/>
                <w:b/>
                <w:bCs/>
                <w:sz w:val="24"/>
                <w:szCs w:val="24"/>
              </w:rPr>
              <w:t>недополучению</w:t>
            </w:r>
            <w:proofErr w:type="spellEnd"/>
            <w:r w:rsidRPr="0085292F">
              <w:rPr>
                <w:rFonts w:ascii="Times New Roman" w:hAnsi="Times New Roman" w:cs="Times New Roman"/>
                <w:b/>
                <w:bCs/>
                <w:sz w:val="24"/>
                <w:szCs w:val="24"/>
              </w:rPr>
              <w:t xml:space="preserve"> регулируемым субъектом доходов от осуществления регулируемой деятельности;  </w:t>
            </w:r>
          </w:p>
          <w:p w14:paraId="00A99B9D" w14:textId="77777777" w:rsidR="00530232" w:rsidRPr="0085292F" w:rsidRDefault="00530232" w:rsidP="00530232">
            <w:pPr>
              <w:jc w:val="both"/>
              <w:rPr>
                <w:rFonts w:ascii="Times New Roman" w:hAnsi="Times New Roman" w:cs="Times New Roman"/>
                <w:b/>
                <w:bCs/>
                <w:sz w:val="24"/>
                <w:szCs w:val="24"/>
              </w:rPr>
            </w:pPr>
            <w:r w:rsidRPr="0085292F">
              <w:rPr>
                <w:rFonts w:ascii="Times New Roman" w:hAnsi="Times New Roman" w:cs="Times New Roman"/>
                <w:b/>
                <w:bCs/>
                <w:sz w:val="24"/>
                <w:szCs w:val="24"/>
              </w:rPr>
              <w:t xml:space="preserve">органы регулирования не вправе изменять принятые ими в соответствии с требованиями части 11 статьи 32 настоящего федерального закона правовые акты, устанавливающие цены (тарифы), если данные изменения приводят к </w:t>
            </w:r>
            <w:proofErr w:type="spellStart"/>
            <w:r w:rsidRPr="0085292F">
              <w:rPr>
                <w:rFonts w:ascii="Times New Roman" w:hAnsi="Times New Roman" w:cs="Times New Roman"/>
                <w:b/>
                <w:bCs/>
                <w:sz w:val="24"/>
                <w:szCs w:val="24"/>
              </w:rPr>
              <w:t>недополучению</w:t>
            </w:r>
            <w:proofErr w:type="spellEnd"/>
            <w:r w:rsidRPr="0085292F">
              <w:rPr>
                <w:rFonts w:ascii="Times New Roman" w:hAnsi="Times New Roman" w:cs="Times New Roman"/>
                <w:b/>
                <w:bCs/>
                <w:sz w:val="24"/>
                <w:szCs w:val="24"/>
              </w:rPr>
              <w:t xml:space="preserve"> регулируемым субъектом доходов от осуществления регулируемой деятельности.</w:t>
            </w:r>
          </w:p>
          <w:p w14:paraId="05C39235"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b/>
                <w:bCs/>
                <w:sz w:val="24"/>
                <w:szCs w:val="24"/>
              </w:rPr>
              <w:t xml:space="preserve">Положения настоящей части не применяются в случаях приведения ранее принятых нормативных правовых актов и (или) правовых актов органов регулирования в соответствие с настоящим федеральным законом и (или) отраслевым законодательством.   </w:t>
            </w:r>
          </w:p>
        </w:tc>
        <w:tc>
          <w:tcPr>
            <w:tcW w:w="5670" w:type="dxa"/>
            <w:gridSpan w:val="4"/>
          </w:tcPr>
          <w:p w14:paraId="3ACCA943"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lastRenderedPageBreak/>
              <w:t xml:space="preserve"> Поскольку декларируется общий принцип экономический обоснованности тарифов, закон должен учесть случаи, когда от него возможны отступления.  Льготы на оплату технологического присоединения, а также «перекрестка» не могут быть ликвидированы после принятия данного законодательного акта. Соответственно, данные механизмы должны быть легализованы в законе, как системообразующем акте, с закреплением «вектора» государственной политики на их постепенную ликвидацию.  Предлагается дополнить частями 2 и 3 соответствующего содержания. </w:t>
            </w:r>
          </w:p>
          <w:p w14:paraId="5886428C"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 Необходимо зафиксировать общие гарантии долгосрочности тарифных решений. В электроэнергетике «долгосрочное регулирование» уже пережило целый ряд таких «перезагрузок», что никакой речи о реальной долгосрочности вести невозможно.  Кроме того, отраслевому законодательству (в частности законодательству об электроэнергетике) уже известен институт ответственности регуляторов за неизменность «долгосрочных тарифных решений», в том время как в Проекте правовая основа для такого института полностью отсутствует. Предлагается дополнить частью 4 соответствующего содержания.</w:t>
            </w:r>
          </w:p>
        </w:tc>
      </w:tr>
      <w:tr w:rsidR="00530232" w:rsidRPr="0085292F" w14:paraId="053DF187" w14:textId="77777777" w:rsidTr="00530232">
        <w:trPr>
          <w:gridAfter w:val="1"/>
          <w:wAfter w:w="29" w:type="dxa"/>
        </w:trPr>
        <w:tc>
          <w:tcPr>
            <w:tcW w:w="704" w:type="dxa"/>
            <w:gridSpan w:val="3"/>
          </w:tcPr>
          <w:p w14:paraId="5B46CC9A"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Pr>
          <w:p w14:paraId="46241480" w14:textId="77777777" w:rsidR="00530232" w:rsidRDefault="00530232" w:rsidP="00530232">
            <w:pPr>
              <w:jc w:val="both"/>
              <w:rPr>
                <w:rFonts w:ascii="Times New Roman" w:hAnsi="Times New Roman" w:cs="Times New Roman"/>
                <w:sz w:val="24"/>
                <w:szCs w:val="24"/>
                <w:lang w:bidi="ru-RU"/>
              </w:rPr>
            </w:pPr>
            <w:r>
              <w:rPr>
                <w:rFonts w:ascii="Times New Roman" w:hAnsi="Times New Roman" w:cs="Times New Roman"/>
                <w:sz w:val="24"/>
                <w:szCs w:val="24"/>
                <w:lang w:bidi="ru-RU"/>
              </w:rPr>
              <w:t>Статья 6 законопроекта:</w:t>
            </w:r>
          </w:p>
          <w:p w14:paraId="71334332" w14:textId="77777777" w:rsidR="00530232" w:rsidRDefault="00530232" w:rsidP="00530232">
            <w:pPr>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Pr="003333B3">
              <w:rPr>
                <w:rFonts w:ascii="Times New Roman" w:hAnsi="Times New Roman" w:cs="Times New Roman"/>
                <w:sz w:val="24"/>
                <w:szCs w:val="24"/>
                <w:lang w:bidi="ru-RU"/>
              </w:rPr>
              <w:t>Статья 6. Участие потребителей в государственном регулировании цен (тарифов)</w:t>
            </w:r>
          </w:p>
          <w:p w14:paraId="56A5C70E" w14:textId="77777777" w:rsidR="00530232" w:rsidRPr="0085292F" w:rsidRDefault="00530232" w:rsidP="00530232">
            <w:pPr>
              <w:jc w:val="both"/>
              <w:rPr>
                <w:rFonts w:ascii="Times New Roman" w:hAnsi="Times New Roman" w:cs="Times New Roman"/>
                <w:sz w:val="24"/>
                <w:szCs w:val="24"/>
                <w:lang w:bidi="ru-RU"/>
              </w:rPr>
            </w:pPr>
            <w:r w:rsidRPr="0085292F">
              <w:rPr>
                <w:rFonts w:ascii="Times New Roman" w:hAnsi="Times New Roman" w:cs="Times New Roman"/>
                <w:sz w:val="24"/>
                <w:szCs w:val="24"/>
                <w:lang w:bidi="ru-RU"/>
              </w:rPr>
              <w:t xml:space="preserve">1. Потребители участвуют в процессе установления цен (тарифов) регулируемых субъектов, а также в процессе утверждения инвестиционных программ регулируемых субъектов и контроля за их реализацией. </w:t>
            </w:r>
          </w:p>
          <w:p w14:paraId="30D24186" w14:textId="77777777" w:rsidR="00530232" w:rsidRPr="0085292F" w:rsidRDefault="00530232" w:rsidP="00530232">
            <w:pPr>
              <w:jc w:val="both"/>
              <w:rPr>
                <w:rFonts w:ascii="Times New Roman" w:hAnsi="Times New Roman" w:cs="Times New Roman"/>
                <w:sz w:val="24"/>
                <w:szCs w:val="24"/>
                <w:lang w:bidi="ru-RU"/>
              </w:rPr>
            </w:pPr>
            <w:r w:rsidRPr="0085292F">
              <w:rPr>
                <w:rFonts w:ascii="Times New Roman" w:hAnsi="Times New Roman" w:cs="Times New Roman"/>
                <w:sz w:val="24"/>
                <w:szCs w:val="24"/>
                <w:lang w:bidi="ru-RU"/>
              </w:rPr>
              <w:t xml:space="preserve">2. Потребители реализуют свои права, предусмотренные частью первой настоящей статьи, непосредственно при участии в общественном обсуждении проектов инвестиционных программ, при </w:t>
            </w:r>
            <w:r w:rsidRPr="0085292F">
              <w:rPr>
                <w:rFonts w:ascii="Times New Roman" w:hAnsi="Times New Roman" w:cs="Times New Roman"/>
                <w:sz w:val="24"/>
                <w:szCs w:val="24"/>
                <w:lang w:bidi="ru-RU"/>
              </w:rPr>
              <w:lastRenderedPageBreak/>
              <w:t xml:space="preserve">рассмотрении регуляторных (тарифных) заявок и иной информации, раскрываемой в соответствии со стандартами раскрытия информации, утвержденными Правительством Российской Федерации, а также через советы потребителей. </w:t>
            </w:r>
          </w:p>
          <w:p w14:paraId="0D287891" w14:textId="77777777" w:rsidR="00530232" w:rsidRPr="0085292F" w:rsidRDefault="00530232" w:rsidP="00530232">
            <w:pPr>
              <w:jc w:val="both"/>
              <w:rPr>
                <w:rFonts w:ascii="Times New Roman" w:hAnsi="Times New Roman" w:cs="Times New Roman"/>
                <w:sz w:val="24"/>
                <w:szCs w:val="24"/>
                <w:lang w:bidi="ru-RU"/>
              </w:rPr>
            </w:pPr>
            <w:r w:rsidRPr="0085292F">
              <w:rPr>
                <w:rFonts w:ascii="Times New Roman" w:hAnsi="Times New Roman" w:cs="Times New Roman"/>
                <w:sz w:val="24"/>
                <w:szCs w:val="24"/>
                <w:lang w:bidi="ru-RU"/>
              </w:rPr>
              <w:t>3. Советы потребителей являются органами, образованными для целей учета позиции потребителей при осуществлении государственного регулирования цен (тарифов), формировании инвестиционных программ в соответствии с порядком регулирования инвестиционной деятельности регулируемых субъектов, установленным законодательством Российской Федерации, осуществления общественного контроля за деятельностью регулируемых субъектов и органов регулирования.</w:t>
            </w:r>
          </w:p>
          <w:p w14:paraId="64A5FFB5"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4. Советы потребителей в соответствии с компетенцией и порядком, определенными настоящим Федеральным законом: </w:t>
            </w:r>
          </w:p>
          <w:p w14:paraId="4F4FA2F6"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участвуют в рассмотрении регуляторных (тарифных) заявок и иных материалов об установлении регулируемых цен (тарифов), представляемых регулируемыми субъектами в органы регулирования; </w:t>
            </w:r>
          </w:p>
          <w:p w14:paraId="3D2B99E6"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принимают участие в заседаниях коллегиального органа, образованного при федеральном органе исполнительной власти в области государственного регулирования цен (тарифов); </w:t>
            </w:r>
          </w:p>
          <w:p w14:paraId="4CBBE0EC"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осуществляют общественный контроль </w:t>
            </w:r>
            <w:r w:rsidRPr="0085292F">
              <w:rPr>
                <w:rFonts w:ascii="Times New Roman" w:hAnsi="Times New Roman" w:cs="Times New Roman"/>
                <w:sz w:val="24"/>
                <w:szCs w:val="24"/>
              </w:rPr>
              <w:lastRenderedPageBreak/>
              <w:t xml:space="preserve">за соблюдением прав потребителей и направляют в органы регулирования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w:t>
            </w:r>
          </w:p>
          <w:p w14:paraId="5EB0ABCD" w14:textId="77777777" w:rsidR="00530232" w:rsidRPr="00B26F92" w:rsidRDefault="00530232" w:rsidP="00530232">
            <w:pPr>
              <w:jc w:val="both"/>
              <w:rPr>
                <w:rFonts w:ascii="Times New Roman" w:hAnsi="Times New Roman" w:cs="Times New Roman"/>
                <w:sz w:val="24"/>
                <w:szCs w:val="24"/>
                <w:u w:val="single"/>
              </w:rPr>
            </w:pPr>
            <w:r w:rsidRPr="00B26F92">
              <w:rPr>
                <w:rFonts w:ascii="Times New Roman" w:hAnsi="Times New Roman" w:cs="Times New Roman"/>
                <w:sz w:val="24"/>
                <w:szCs w:val="24"/>
                <w:u w:val="single"/>
              </w:rPr>
              <w:t xml:space="preserve">участвуют в рассмотрении проектов инвестиционных программ, проектов внесения изменений в инвестиционные программы регулируемых субъектов в установленном порядке и осуществляют общественный контроль за их реализацией; </w:t>
            </w:r>
          </w:p>
          <w:p w14:paraId="3ABBD128"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распространяют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w:t>
            </w:r>
          </w:p>
          <w:p w14:paraId="5253C4C5"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вносят в органы регулирования и организации предложения о принятии мер по повышению качества товаров (работ, услуг);</w:t>
            </w:r>
          </w:p>
          <w:p w14:paraId="72B0A037"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направляют в органы регулирования и органы прокуратуры материалы, содержащие сведения о нарушениях регулируемыми субъектами требований законодательства Российской Федерации;</w:t>
            </w:r>
          </w:p>
          <w:p w14:paraId="7CFF5856"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осуществляют иные функции, предусмотренные актом Правительства </w:t>
            </w:r>
            <w:r w:rsidRPr="0085292F">
              <w:rPr>
                <w:rFonts w:ascii="Times New Roman" w:hAnsi="Times New Roman" w:cs="Times New Roman"/>
                <w:sz w:val="24"/>
                <w:szCs w:val="24"/>
              </w:rPr>
              <w:lastRenderedPageBreak/>
              <w:t>Российской Федерации.</w:t>
            </w:r>
          </w:p>
          <w:p w14:paraId="6AECCCE8"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10</w:t>
            </w:r>
          </w:p>
          <w:p w14:paraId="197DCF41"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5. Порядок создания советов потребителей, их участия в процессе установления цен (тарифов) регулируемых субъектов, а также в процессе утверждения инвестиционных программ регулируемых субъектов и контроля за их реализацией устанавливается Правительством Российской Федерации с учетом требований настоящего Федерального закона и иных федеральных законов, регулирующих порядок осуществления инвестиционной деятельности регулируемых субъектов.</w:t>
            </w:r>
            <w:r>
              <w:rPr>
                <w:rFonts w:ascii="Times New Roman" w:hAnsi="Times New Roman" w:cs="Times New Roman"/>
                <w:sz w:val="24"/>
                <w:szCs w:val="24"/>
              </w:rPr>
              <w:t>».</w:t>
            </w:r>
          </w:p>
        </w:tc>
        <w:tc>
          <w:tcPr>
            <w:tcW w:w="4536" w:type="dxa"/>
            <w:gridSpan w:val="3"/>
          </w:tcPr>
          <w:p w14:paraId="0A84A48B" w14:textId="77777777" w:rsidR="00530232" w:rsidRDefault="00530232" w:rsidP="00530232">
            <w:pPr>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Статья 6 законопроекта изложить в следующей редакции:</w:t>
            </w:r>
          </w:p>
          <w:p w14:paraId="1DA91741" w14:textId="77777777" w:rsidR="00530232" w:rsidRDefault="00530232" w:rsidP="00530232">
            <w:pPr>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Pr="003333B3">
              <w:rPr>
                <w:rFonts w:ascii="Times New Roman" w:hAnsi="Times New Roman" w:cs="Times New Roman"/>
                <w:sz w:val="24"/>
                <w:szCs w:val="24"/>
                <w:lang w:bidi="ru-RU"/>
              </w:rPr>
              <w:t>Статья 6. Участие потребителей в государственном регулировании цен (тарифов)</w:t>
            </w:r>
          </w:p>
          <w:p w14:paraId="7AEDD946" w14:textId="77777777" w:rsidR="00530232" w:rsidRPr="0085292F" w:rsidRDefault="00530232" w:rsidP="00530232">
            <w:pPr>
              <w:jc w:val="both"/>
              <w:rPr>
                <w:rFonts w:ascii="Times New Roman" w:hAnsi="Times New Roman" w:cs="Times New Roman"/>
                <w:sz w:val="24"/>
                <w:szCs w:val="24"/>
                <w:lang w:bidi="ru-RU"/>
              </w:rPr>
            </w:pPr>
            <w:r w:rsidRPr="0085292F">
              <w:rPr>
                <w:rFonts w:ascii="Times New Roman" w:hAnsi="Times New Roman" w:cs="Times New Roman"/>
                <w:sz w:val="24"/>
                <w:szCs w:val="24"/>
                <w:lang w:bidi="ru-RU"/>
              </w:rPr>
              <w:t xml:space="preserve">1. Потребители </w:t>
            </w:r>
            <w:r w:rsidRPr="0085292F">
              <w:rPr>
                <w:rFonts w:ascii="Times New Roman" w:hAnsi="Times New Roman" w:cs="Times New Roman"/>
                <w:b/>
                <w:sz w:val="24"/>
                <w:szCs w:val="24"/>
                <w:lang w:bidi="ru-RU"/>
              </w:rPr>
              <w:t xml:space="preserve">вправе </w:t>
            </w:r>
            <w:r w:rsidRPr="0085292F">
              <w:rPr>
                <w:rFonts w:ascii="Times New Roman" w:hAnsi="Times New Roman" w:cs="Times New Roman"/>
                <w:sz w:val="24"/>
                <w:szCs w:val="24"/>
                <w:lang w:bidi="ru-RU"/>
              </w:rPr>
              <w:t xml:space="preserve">участвовать в процессе установления цен (тарифов) регулируемых субъектов, а также в процессе утверждения инвестиционных программ регулируемых субъектов и контроля за их реализацией. </w:t>
            </w:r>
          </w:p>
          <w:p w14:paraId="11B54945" w14:textId="77777777" w:rsidR="00530232" w:rsidRPr="0085292F" w:rsidRDefault="00530232" w:rsidP="00530232">
            <w:pPr>
              <w:jc w:val="both"/>
              <w:rPr>
                <w:rFonts w:ascii="Times New Roman" w:hAnsi="Times New Roman" w:cs="Times New Roman"/>
                <w:sz w:val="24"/>
                <w:szCs w:val="24"/>
                <w:lang w:bidi="ru-RU"/>
              </w:rPr>
            </w:pPr>
            <w:r w:rsidRPr="0085292F">
              <w:rPr>
                <w:rFonts w:ascii="Times New Roman" w:hAnsi="Times New Roman" w:cs="Times New Roman"/>
                <w:sz w:val="24"/>
                <w:szCs w:val="24"/>
                <w:lang w:bidi="ru-RU"/>
              </w:rPr>
              <w:t xml:space="preserve">2. Потребители реализуют свои права, предусмотренные частью первой настоящей статьи, непосредственно при участии в общественном обсуждении </w:t>
            </w:r>
            <w:r w:rsidRPr="0085292F">
              <w:rPr>
                <w:rFonts w:ascii="Times New Roman" w:hAnsi="Times New Roman" w:cs="Times New Roman"/>
                <w:sz w:val="24"/>
                <w:szCs w:val="24"/>
                <w:lang w:bidi="ru-RU"/>
              </w:rPr>
              <w:lastRenderedPageBreak/>
              <w:t xml:space="preserve">проектов инвестиционных программ, при рассмотрении регуляторных (тарифных) заявок и иной информации, раскрываемой в соответствии со стандартами раскрытия информации, утвержденными Правительством Российской Федерации, а также через советы потребителей. </w:t>
            </w:r>
          </w:p>
          <w:p w14:paraId="13B053BD" w14:textId="365ACEB0" w:rsidR="00530232" w:rsidRPr="0085292F" w:rsidRDefault="00530232" w:rsidP="00530232">
            <w:pPr>
              <w:jc w:val="both"/>
              <w:rPr>
                <w:rFonts w:ascii="Times New Roman" w:hAnsi="Times New Roman" w:cs="Times New Roman"/>
                <w:sz w:val="24"/>
                <w:szCs w:val="24"/>
                <w:lang w:bidi="ru-RU"/>
              </w:rPr>
            </w:pPr>
            <w:r w:rsidRPr="0085292F">
              <w:rPr>
                <w:rFonts w:ascii="Times New Roman" w:hAnsi="Times New Roman" w:cs="Times New Roman"/>
                <w:sz w:val="24"/>
                <w:szCs w:val="24"/>
                <w:lang w:bidi="ru-RU"/>
              </w:rPr>
              <w:t xml:space="preserve">3. Советы потребителей являются </w:t>
            </w:r>
            <w:r w:rsidRPr="0085292F">
              <w:rPr>
                <w:rFonts w:ascii="Times New Roman" w:hAnsi="Times New Roman" w:cs="Times New Roman"/>
                <w:b/>
                <w:sz w:val="20"/>
                <w:szCs w:val="20"/>
                <w:lang w:eastAsia="ru-RU"/>
              </w:rPr>
              <w:t xml:space="preserve"> </w:t>
            </w:r>
            <w:r w:rsidRPr="0085292F">
              <w:rPr>
                <w:rFonts w:ascii="Times New Roman" w:hAnsi="Times New Roman" w:cs="Times New Roman"/>
                <w:b/>
                <w:sz w:val="24"/>
                <w:szCs w:val="24"/>
                <w:lang w:bidi="ru-RU"/>
              </w:rPr>
              <w:t>совещательно – консультативными  органами</w:t>
            </w:r>
            <w:bookmarkStart w:id="9" w:name="_Hlk536453711"/>
            <w:r w:rsidRPr="0085292F">
              <w:rPr>
                <w:rFonts w:ascii="Times New Roman" w:hAnsi="Times New Roman" w:cs="Times New Roman"/>
                <w:b/>
                <w:sz w:val="24"/>
                <w:szCs w:val="24"/>
                <w:lang w:bidi="ru-RU"/>
              </w:rPr>
              <w:t xml:space="preserve">, образованными при координационных и совещательных  органах Правительства Российской Федерации и (или) при высших  органах исполнительной власти  субъектов Российской Федерации </w:t>
            </w:r>
            <w:bookmarkEnd w:id="9"/>
            <w:r w:rsidRPr="0085292F">
              <w:rPr>
                <w:rFonts w:ascii="Times New Roman" w:hAnsi="Times New Roman" w:cs="Times New Roman"/>
                <w:sz w:val="24"/>
                <w:szCs w:val="24"/>
                <w:lang w:bidi="ru-RU"/>
              </w:rPr>
              <w:t>для целей учета позиции потребителей при осуществлении государственного регулирования цен (тарифов), формировании инвестиционных программ в соответствии с порядком регулирования инвестиционной деятельности регулируемых субъектов, установленным законодательством Российской Федерации, осуществления общественного контроля за деятельностью регулируемых суб</w:t>
            </w:r>
            <w:r w:rsidR="008869FD">
              <w:rPr>
                <w:rFonts w:ascii="Times New Roman" w:hAnsi="Times New Roman" w:cs="Times New Roman"/>
                <w:sz w:val="24"/>
                <w:szCs w:val="24"/>
                <w:lang w:bidi="ru-RU"/>
              </w:rPr>
              <w:t>ъектов и органов регулирования.</w:t>
            </w:r>
          </w:p>
          <w:p w14:paraId="6E893F6A" w14:textId="77777777" w:rsidR="00530232" w:rsidRPr="0085292F" w:rsidRDefault="00530232" w:rsidP="00530232">
            <w:pPr>
              <w:jc w:val="both"/>
              <w:rPr>
                <w:rFonts w:ascii="Times New Roman" w:hAnsi="Times New Roman" w:cs="Times New Roman"/>
                <w:bCs/>
                <w:sz w:val="24"/>
                <w:szCs w:val="24"/>
                <w:lang w:bidi="ru-RU"/>
              </w:rPr>
            </w:pPr>
            <w:r w:rsidRPr="0085292F">
              <w:rPr>
                <w:rFonts w:ascii="Times New Roman" w:hAnsi="Times New Roman" w:cs="Times New Roman"/>
                <w:sz w:val="24"/>
                <w:szCs w:val="24"/>
                <w:lang w:bidi="ru-RU"/>
              </w:rPr>
              <w:t xml:space="preserve">4. </w:t>
            </w:r>
            <w:r w:rsidRPr="0085292F">
              <w:rPr>
                <w:rFonts w:ascii="Times New Roman" w:eastAsiaTheme="minorEastAsia" w:hAnsi="Times New Roman" w:cs="Times New Roman"/>
                <w:bCs/>
                <w:sz w:val="20"/>
                <w:szCs w:val="20"/>
                <w:lang w:eastAsia="ru-RU"/>
              </w:rPr>
              <w:t xml:space="preserve"> </w:t>
            </w:r>
            <w:r w:rsidRPr="0085292F">
              <w:rPr>
                <w:rFonts w:ascii="Times New Roman" w:hAnsi="Times New Roman" w:cs="Times New Roman"/>
                <w:bCs/>
                <w:sz w:val="24"/>
                <w:szCs w:val="24"/>
                <w:lang w:bidi="ru-RU"/>
              </w:rPr>
              <w:t xml:space="preserve">Советы потребителей </w:t>
            </w:r>
            <w:r w:rsidRPr="0085292F">
              <w:rPr>
                <w:rFonts w:ascii="Times New Roman" w:hAnsi="Times New Roman" w:cs="Times New Roman"/>
                <w:b/>
                <w:bCs/>
                <w:sz w:val="24"/>
                <w:szCs w:val="24"/>
                <w:lang w:bidi="ru-RU"/>
              </w:rPr>
              <w:t>в порядке, установленном Правительством Российской Федерации, в целях защиты интересов потребителей</w:t>
            </w:r>
            <w:r w:rsidRPr="0085292F">
              <w:rPr>
                <w:rFonts w:ascii="Times New Roman" w:hAnsi="Times New Roman" w:cs="Times New Roman"/>
                <w:bCs/>
                <w:sz w:val="24"/>
                <w:szCs w:val="24"/>
                <w:lang w:bidi="ru-RU"/>
              </w:rPr>
              <w:t>:</w:t>
            </w:r>
          </w:p>
          <w:p w14:paraId="2252C9D5" w14:textId="77777777" w:rsidR="00530232" w:rsidRPr="0085292F" w:rsidRDefault="00530232" w:rsidP="00530232">
            <w:pPr>
              <w:ind w:firstLine="311"/>
              <w:jc w:val="both"/>
              <w:rPr>
                <w:rFonts w:ascii="Times New Roman" w:hAnsi="Times New Roman" w:cs="Times New Roman"/>
                <w:sz w:val="24"/>
                <w:szCs w:val="24"/>
                <w:lang w:bidi="ru-RU"/>
              </w:rPr>
            </w:pPr>
            <w:r w:rsidRPr="0085292F">
              <w:rPr>
                <w:rFonts w:ascii="Times New Roman" w:hAnsi="Times New Roman" w:cs="Times New Roman"/>
                <w:sz w:val="24"/>
                <w:szCs w:val="24"/>
                <w:lang w:bidi="ru-RU"/>
              </w:rPr>
              <w:t xml:space="preserve"> принимают участие в заседаниях коллегиального органа, образованного при федеральном органе исполнительной власти в области государственного регулирования цен (тарифов); </w:t>
            </w:r>
          </w:p>
          <w:p w14:paraId="5D15C1AD" w14:textId="77777777" w:rsidR="00530232" w:rsidRPr="0085292F" w:rsidRDefault="00530232" w:rsidP="00530232">
            <w:pPr>
              <w:ind w:firstLine="311"/>
              <w:jc w:val="both"/>
              <w:rPr>
                <w:rFonts w:ascii="Times New Roman" w:hAnsi="Times New Roman" w:cs="Times New Roman"/>
                <w:sz w:val="24"/>
                <w:szCs w:val="24"/>
                <w:lang w:bidi="ru-RU"/>
              </w:rPr>
            </w:pPr>
            <w:r w:rsidRPr="0085292F">
              <w:rPr>
                <w:rFonts w:ascii="Times New Roman" w:hAnsi="Times New Roman" w:cs="Times New Roman"/>
                <w:sz w:val="24"/>
                <w:szCs w:val="24"/>
                <w:lang w:bidi="ru-RU"/>
              </w:rPr>
              <w:lastRenderedPageBreak/>
              <w:t xml:space="preserve">осуществляют общественный контроль за соблюдением прав потребителей; </w:t>
            </w:r>
          </w:p>
          <w:p w14:paraId="26B3E6C3" w14:textId="77777777" w:rsidR="00530232" w:rsidRPr="0085292F" w:rsidRDefault="00530232" w:rsidP="00530232">
            <w:pPr>
              <w:ind w:firstLine="311"/>
              <w:jc w:val="both"/>
              <w:rPr>
                <w:rFonts w:ascii="Times New Roman" w:hAnsi="Times New Roman" w:cs="Times New Roman"/>
                <w:bCs/>
                <w:sz w:val="24"/>
                <w:szCs w:val="24"/>
                <w:lang w:bidi="ru-RU"/>
              </w:rPr>
            </w:pPr>
            <w:r w:rsidRPr="0085292F">
              <w:rPr>
                <w:rFonts w:ascii="Times New Roman" w:hAnsi="Times New Roman" w:cs="Times New Roman"/>
                <w:b/>
                <w:bCs/>
                <w:sz w:val="24"/>
                <w:szCs w:val="24"/>
                <w:lang w:bidi="ru-RU"/>
              </w:rPr>
              <w:t>обеспечивают подготовку заключений</w:t>
            </w:r>
            <w:r w:rsidRPr="0085292F">
              <w:rPr>
                <w:rFonts w:ascii="Times New Roman" w:hAnsi="Times New Roman" w:cs="Times New Roman"/>
                <w:bCs/>
                <w:sz w:val="24"/>
                <w:szCs w:val="24"/>
                <w:lang w:bidi="ru-RU"/>
              </w:rPr>
              <w:t xml:space="preserve"> </w:t>
            </w:r>
            <w:r w:rsidRPr="0085292F">
              <w:rPr>
                <w:rFonts w:ascii="Times New Roman" w:hAnsi="Times New Roman" w:cs="Times New Roman"/>
                <w:b/>
                <w:bCs/>
                <w:sz w:val="24"/>
                <w:szCs w:val="24"/>
                <w:lang w:bidi="ru-RU"/>
              </w:rPr>
              <w:t>на проекты</w:t>
            </w:r>
            <w:r w:rsidRPr="0085292F">
              <w:rPr>
                <w:rFonts w:ascii="Times New Roman" w:hAnsi="Times New Roman" w:cs="Times New Roman"/>
                <w:bCs/>
                <w:sz w:val="24"/>
                <w:szCs w:val="24"/>
                <w:lang w:bidi="ru-RU"/>
              </w:rPr>
              <w:t xml:space="preserve"> инвестиционных программ, </w:t>
            </w:r>
            <w:r w:rsidRPr="0085292F">
              <w:rPr>
                <w:rFonts w:ascii="Times New Roman" w:hAnsi="Times New Roman" w:cs="Times New Roman"/>
                <w:b/>
                <w:bCs/>
                <w:sz w:val="24"/>
                <w:szCs w:val="24"/>
                <w:lang w:bidi="ru-RU"/>
              </w:rPr>
              <w:t>проекты</w:t>
            </w:r>
            <w:r w:rsidRPr="0085292F">
              <w:rPr>
                <w:rFonts w:ascii="Times New Roman" w:hAnsi="Times New Roman" w:cs="Times New Roman"/>
                <w:bCs/>
                <w:sz w:val="24"/>
                <w:szCs w:val="24"/>
                <w:lang w:bidi="ru-RU"/>
              </w:rPr>
              <w:t xml:space="preserve"> внесения изменений в инвестиционные программы регулируемых субъектов в установленном порядке и осуществляют общественный контроль за их реализацией;</w:t>
            </w:r>
          </w:p>
          <w:p w14:paraId="5EA8834E" w14:textId="77777777" w:rsidR="00530232" w:rsidRPr="0085292F" w:rsidRDefault="00530232" w:rsidP="00530232">
            <w:pPr>
              <w:ind w:firstLine="311"/>
              <w:jc w:val="both"/>
              <w:rPr>
                <w:rFonts w:ascii="Times New Roman" w:hAnsi="Times New Roman" w:cs="Times New Roman"/>
                <w:bCs/>
                <w:sz w:val="24"/>
                <w:szCs w:val="24"/>
                <w:lang w:bidi="ru-RU"/>
              </w:rPr>
            </w:pPr>
            <w:r w:rsidRPr="0085292F">
              <w:rPr>
                <w:rFonts w:ascii="Times New Roman" w:hAnsi="Times New Roman" w:cs="Times New Roman"/>
                <w:bCs/>
                <w:sz w:val="24"/>
                <w:szCs w:val="24"/>
                <w:lang w:bidi="ru-RU"/>
              </w:rPr>
              <w:t>распространяют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w:t>
            </w:r>
          </w:p>
          <w:p w14:paraId="01C23795" w14:textId="77777777" w:rsidR="00530232" w:rsidRPr="0085292F" w:rsidRDefault="00530232" w:rsidP="00530232">
            <w:pPr>
              <w:ind w:firstLine="311"/>
              <w:jc w:val="both"/>
              <w:rPr>
                <w:rFonts w:ascii="Times New Roman" w:hAnsi="Times New Roman" w:cs="Times New Roman"/>
                <w:bCs/>
                <w:sz w:val="24"/>
                <w:szCs w:val="24"/>
                <w:lang w:bidi="ru-RU"/>
              </w:rPr>
            </w:pPr>
            <w:r w:rsidRPr="0085292F">
              <w:rPr>
                <w:rFonts w:ascii="Times New Roman" w:hAnsi="Times New Roman" w:cs="Times New Roman"/>
                <w:bCs/>
                <w:sz w:val="24"/>
                <w:szCs w:val="24"/>
                <w:lang w:bidi="ru-RU"/>
              </w:rPr>
              <w:t xml:space="preserve">осуществляют иные функции, предусмотренные актом </w:t>
            </w:r>
            <w:r w:rsidRPr="0085292F">
              <w:rPr>
                <w:rFonts w:ascii="Times New Roman" w:hAnsi="Times New Roman" w:cs="Times New Roman"/>
                <w:sz w:val="24"/>
                <w:szCs w:val="24"/>
                <w:lang w:bidi="ru-RU"/>
              </w:rPr>
              <w:t>Правительства Российской Федерации</w:t>
            </w:r>
            <w:r w:rsidRPr="0085292F">
              <w:rPr>
                <w:rFonts w:ascii="Times New Roman" w:hAnsi="Times New Roman" w:cs="Times New Roman"/>
                <w:bCs/>
                <w:sz w:val="24"/>
                <w:szCs w:val="24"/>
                <w:lang w:bidi="ru-RU"/>
              </w:rPr>
              <w:t>.</w:t>
            </w:r>
          </w:p>
          <w:p w14:paraId="12DB065B" w14:textId="77777777" w:rsidR="00530232" w:rsidRPr="0085292F" w:rsidRDefault="00530232" w:rsidP="00530232">
            <w:pPr>
              <w:jc w:val="both"/>
              <w:rPr>
                <w:rFonts w:ascii="Times New Roman" w:hAnsi="Times New Roman" w:cs="Times New Roman"/>
                <w:b/>
                <w:sz w:val="24"/>
                <w:szCs w:val="24"/>
                <w:lang w:bidi="ru-RU"/>
              </w:rPr>
            </w:pPr>
            <w:r w:rsidRPr="0085292F">
              <w:rPr>
                <w:rFonts w:ascii="Times New Roman" w:hAnsi="Times New Roman" w:cs="Times New Roman"/>
                <w:b/>
                <w:sz w:val="24"/>
                <w:szCs w:val="24"/>
                <w:lang w:bidi="ru-RU"/>
              </w:rPr>
              <w:t xml:space="preserve">5. </w:t>
            </w:r>
            <w:r w:rsidRPr="0085292F">
              <w:rPr>
                <w:rFonts w:ascii="Times New Roman" w:hAnsi="Times New Roman" w:cs="Times New Roman"/>
                <w:sz w:val="24"/>
                <w:szCs w:val="24"/>
                <w:lang w:bidi="ru-RU"/>
              </w:rPr>
              <w:t>Порядок участия советов потребителей в процессе установления цен (тарифов) регулируемых субъектов, а также в процессе утверждения инвестиционных программ регулируемых субъектов и контроля за их реализацией устанавливается Правительством Российской Федерации с учетом требований настоящего Федерального закона</w:t>
            </w:r>
            <w:r w:rsidRPr="0085292F">
              <w:rPr>
                <w:rFonts w:ascii="Times New Roman" w:hAnsi="Times New Roman" w:cs="Times New Roman"/>
                <w:b/>
                <w:sz w:val="24"/>
                <w:szCs w:val="24"/>
                <w:lang w:bidi="ru-RU"/>
              </w:rPr>
              <w:t xml:space="preserve"> </w:t>
            </w:r>
            <w:r>
              <w:rPr>
                <w:rFonts w:ascii="Times New Roman" w:hAnsi="Times New Roman" w:cs="Times New Roman"/>
                <w:b/>
                <w:sz w:val="24"/>
                <w:szCs w:val="24"/>
                <w:lang w:bidi="ru-RU"/>
              </w:rPr>
              <w:t>и отраслевого законодательства.</w:t>
            </w:r>
            <w:r w:rsidRPr="003333B3">
              <w:rPr>
                <w:rFonts w:ascii="Times New Roman" w:hAnsi="Times New Roman" w:cs="Times New Roman"/>
                <w:sz w:val="24"/>
                <w:szCs w:val="24"/>
                <w:lang w:bidi="ru-RU"/>
              </w:rPr>
              <w:t>».</w:t>
            </w:r>
          </w:p>
          <w:p w14:paraId="778F7F83" w14:textId="77777777" w:rsidR="00530232" w:rsidRPr="0085292F" w:rsidRDefault="00530232" w:rsidP="00530232">
            <w:pPr>
              <w:jc w:val="both"/>
              <w:rPr>
                <w:rFonts w:ascii="Times New Roman" w:hAnsi="Times New Roman" w:cs="Times New Roman"/>
                <w:b/>
                <w:sz w:val="24"/>
                <w:szCs w:val="24"/>
                <w:lang w:bidi="ru-RU"/>
              </w:rPr>
            </w:pPr>
          </w:p>
        </w:tc>
        <w:tc>
          <w:tcPr>
            <w:tcW w:w="5670" w:type="dxa"/>
            <w:gridSpan w:val="4"/>
          </w:tcPr>
          <w:p w14:paraId="571BCD1C"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lastRenderedPageBreak/>
              <w:t xml:space="preserve">Предлагаем исключить. необоснованно завышенные полномочия Совета потребителей. Члены Совета потребителей не являются компетентными лицами в области экономики, </w:t>
            </w:r>
            <w:proofErr w:type="spellStart"/>
            <w:r w:rsidRPr="0085292F">
              <w:rPr>
                <w:rFonts w:ascii="Times New Roman" w:hAnsi="Times New Roman" w:cs="Times New Roman"/>
                <w:sz w:val="24"/>
                <w:szCs w:val="24"/>
              </w:rPr>
              <w:t>тарифообразования</w:t>
            </w:r>
            <w:proofErr w:type="spellEnd"/>
            <w:r w:rsidRPr="0085292F">
              <w:rPr>
                <w:rFonts w:ascii="Times New Roman" w:hAnsi="Times New Roman" w:cs="Times New Roman"/>
                <w:sz w:val="24"/>
                <w:szCs w:val="24"/>
              </w:rPr>
              <w:t>, не являются специалистами в электротехнической области, не обладают профессиональными техническими знаниями и навыками, которые необходимы, чтобы давать заключения и согласовывать тарифные заявки, инвестиционные проекты.</w:t>
            </w:r>
          </w:p>
          <w:p w14:paraId="60988310"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Кроме того, совет потребителей является заинтересованным лицом в процессе установления тарифов, в то время как настоящим законом (статья 3) обозначено, что должен соблюдаться принцип обеспечения баланса интересов потребителей и </w:t>
            </w:r>
            <w:r w:rsidRPr="0085292F">
              <w:rPr>
                <w:rFonts w:ascii="Times New Roman" w:hAnsi="Times New Roman" w:cs="Times New Roman"/>
                <w:sz w:val="24"/>
                <w:szCs w:val="24"/>
              </w:rPr>
              <w:lastRenderedPageBreak/>
              <w:t>регулируемых субъектов.</w:t>
            </w:r>
          </w:p>
          <w:p w14:paraId="55E8D920"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Редакция проекта приведет к возникновению конфликта интересов между потребителями и регулируемыми организациями.</w:t>
            </w:r>
          </w:p>
          <w:p w14:paraId="60DE7212" w14:textId="77777777" w:rsidR="00530232" w:rsidRPr="0085292F" w:rsidRDefault="00530232" w:rsidP="00530232">
            <w:pPr>
              <w:jc w:val="both"/>
              <w:rPr>
                <w:sz w:val="24"/>
                <w:szCs w:val="24"/>
              </w:rPr>
            </w:pPr>
            <w:r w:rsidRPr="0085292F">
              <w:rPr>
                <w:rFonts w:ascii="Times New Roman" w:hAnsi="Times New Roman" w:cs="Times New Roman"/>
                <w:sz w:val="24"/>
                <w:szCs w:val="24"/>
              </w:rPr>
              <w:t>Функцию соблюдения баланса интересов осуществляют региональные регулирующие органы.</w:t>
            </w:r>
            <w:r w:rsidRPr="0085292F">
              <w:rPr>
                <w:sz w:val="24"/>
                <w:szCs w:val="24"/>
              </w:rPr>
              <w:t xml:space="preserve"> </w:t>
            </w:r>
          </w:p>
          <w:p w14:paraId="50CB0763" w14:textId="77777777" w:rsidR="00530232" w:rsidRPr="0085292F" w:rsidRDefault="00530232" w:rsidP="00530232">
            <w:pPr>
              <w:jc w:val="both"/>
              <w:rPr>
                <w:rFonts w:ascii="Times New Roman" w:hAnsi="Times New Roman" w:cs="Times New Roman"/>
                <w:b/>
                <w:sz w:val="24"/>
                <w:szCs w:val="24"/>
              </w:rPr>
            </w:pPr>
            <w:r w:rsidRPr="0085292F">
              <w:rPr>
                <w:rFonts w:ascii="Times New Roman" w:hAnsi="Times New Roman" w:cs="Times New Roman"/>
                <w:b/>
                <w:sz w:val="24"/>
                <w:szCs w:val="24"/>
              </w:rPr>
              <w:t xml:space="preserve">Редакция проекта по сути возлагает на совет потребителей функцию по регулированию тарифов, так как рассмотрение регуляторных заявок со стороны этих органов невозможно без детального рассмотрения предложений и обосновывающих материалов. А введение двойного регулирования: сначала со стороны потребителей, потом со стороны государства – противоречит законодательству.  </w:t>
            </w:r>
          </w:p>
          <w:p w14:paraId="17E73B8E" w14:textId="77777777" w:rsidR="00530232" w:rsidRPr="0085292F" w:rsidRDefault="00530232" w:rsidP="00530232">
            <w:pPr>
              <w:jc w:val="both"/>
              <w:rPr>
                <w:rFonts w:ascii="Times New Roman" w:hAnsi="Times New Roman" w:cs="Times New Roman"/>
                <w:b/>
                <w:sz w:val="24"/>
                <w:szCs w:val="24"/>
              </w:rPr>
            </w:pPr>
            <w:r w:rsidRPr="0085292F">
              <w:rPr>
                <w:rFonts w:ascii="Times New Roman" w:hAnsi="Times New Roman" w:cs="Times New Roman"/>
                <w:b/>
                <w:sz w:val="24"/>
                <w:szCs w:val="24"/>
              </w:rPr>
              <w:t xml:space="preserve">Предлагаем в проекте оставить участие потребителей только на уровне ознакомления (а не рассмотрения регуляторных заявок и </w:t>
            </w:r>
            <w:proofErr w:type="spellStart"/>
            <w:r w:rsidRPr="0085292F">
              <w:rPr>
                <w:rFonts w:ascii="Times New Roman" w:hAnsi="Times New Roman" w:cs="Times New Roman"/>
                <w:b/>
                <w:sz w:val="24"/>
                <w:szCs w:val="24"/>
              </w:rPr>
              <w:t>инвестпрограмм</w:t>
            </w:r>
            <w:proofErr w:type="spellEnd"/>
            <w:r w:rsidRPr="0085292F">
              <w:rPr>
                <w:rFonts w:ascii="Times New Roman" w:hAnsi="Times New Roman" w:cs="Times New Roman"/>
                <w:b/>
                <w:sz w:val="24"/>
                <w:szCs w:val="24"/>
              </w:rPr>
              <w:t>, как то указано в проекте), внесения предложений, наблюдения, контроля, участия в заседаниях по установлению тарифов, внесения предложений.</w:t>
            </w:r>
          </w:p>
          <w:p w14:paraId="1CE48138"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5. Предлагается исключить из Проекта положения, определяющие правовой статус советов потребителей, как не относящиеся к предмету его регулирования. Согласно наименованию Проекта, он касается исключительно вопросов тарифного регулирования.  Исходя из содержания пункта 1 статьи 1 Проекта, он определяет правовые, экономические и организационные основы государственного регулирования цен (тарифов), а не статус общественных организаций и объединений потребителей, и порядок их создания. Более того, отнесение на уровень подзаконного акта порядка создания юридических лиц противоречит нормам главы 4 ГК РФ. Кроме того,  при формировании норм проекта следует исходить из уже </w:t>
            </w:r>
            <w:r w:rsidRPr="0085292F">
              <w:rPr>
                <w:rFonts w:ascii="Times New Roman" w:hAnsi="Times New Roman" w:cs="Times New Roman"/>
                <w:sz w:val="24"/>
                <w:szCs w:val="24"/>
              </w:rPr>
              <w:lastRenderedPageBreak/>
              <w:t>сформировавшегося на текущий момент правового статуса совета потребителей.  на федеральном уровне система советов потребителей уже создана в рамках реализации распоряжения Правительства Российской Федерации от 19 сентября 2013 года № 1689 – р, которым была утверждена Концепция создания и развития механизмов общественного контроля за деятельностью субъектов естественных монополий с участием потребителей.  Такие советы функционируют при профильных Правительственных комиссиях и являются консультационно – совещательными органами, что искл</w:t>
            </w:r>
            <w:r>
              <w:rPr>
                <w:rFonts w:ascii="Times New Roman" w:hAnsi="Times New Roman" w:cs="Times New Roman"/>
                <w:sz w:val="24"/>
                <w:szCs w:val="24"/>
              </w:rPr>
              <w:t>ючает возможности возникновения </w:t>
            </w:r>
            <w:r w:rsidRPr="0085292F">
              <w:rPr>
                <w:rFonts w:ascii="Times New Roman" w:hAnsi="Times New Roman" w:cs="Times New Roman"/>
                <w:sz w:val="24"/>
                <w:szCs w:val="24"/>
              </w:rPr>
              <w:t>злоупотреблений полномочиями с их стороны.</w:t>
            </w:r>
          </w:p>
        </w:tc>
      </w:tr>
      <w:tr w:rsidR="00530232" w:rsidRPr="0085292F" w14:paraId="2FC0D430" w14:textId="77777777" w:rsidTr="00530232">
        <w:trPr>
          <w:gridAfter w:val="1"/>
          <w:wAfter w:w="29" w:type="dxa"/>
        </w:trPr>
        <w:tc>
          <w:tcPr>
            <w:tcW w:w="704" w:type="dxa"/>
            <w:gridSpan w:val="3"/>
          </w:tcPr>
          <w:p w14:paraId="346773A7"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Pr>
          <w:p w14:paraId="7FCC9C90"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Часть 2 статьи 9 законопроекта:</w:t>
            </w:r>
          </w:p>
          <w:p w14:paraId="679F4AC7" w14:textId="77777777" w:rsidR="00530232" w:rsidRPr="0085292F" w:rsidRDefault="00530232" w:rsidP="00530232">
            <w:pPr>
              <w:jc w:val="both"/>
              <w:rPr>
                <w:rFonts w:ascii="Times New Roman" w:hAnsi="Times New Roman" w:cs="Times New Roman"/>
                <w:sz w:val="24"/>
                <w:szCs w:val="24"/>
                <w:lang w:bidi="ru-RU"/>
              </w:rPr>
            </w:pPr>
            <w:r>
              <w:rPr>
                <w:rFonts w:ascii="Times New Roman" w:hAnsi="Times New Roman" w:cs="Times New Roman"/>
                <w:sz w:val="24"/>
                <w:szCs w:val="24"/>
              </w:rPr>
              <w:t>«</w:t>
            </w:r>
            <w:r w:rsidRPr="0085292F">
              <w:rPr>
                <w:rFonts w:ascii="Times New Roman" w:hAnsi="Times New Roman" w:cs="Times New Roman"/>
                <w:sz w:val="24"/>
                <w:szCs w:val="24"/>
              </w:rPr>
              <w:t xml:space="preserve">2. В случаях установления предельных максимальных и (или) минимальных цен (тарифов) на товары (работы, услуги), подлежащие регулированию органами исполнительной власти субъектов Российской Федерации, регулируемые цены (тарифы) рассчитываются уполномоченным органом исполнительной власти субъекта в области государственного регулирования цен (тарифов) в пределах значений, установленных федеральным органом исполнительной власти в области государственного регулирования цен (тарифов). </w:t>
            </w:r>
            <w:r>
              <w:rPr>
                <w:rFonts w:ascii="Times New Roman" w:hAnsi="Times New Roman" w:cs="Times New Roman"/>
                <w:sz w:val="24"/>
                <w:szCs w:val="24"/>
              </w:rPr>
              <w:t>«.</w:t>
            </w:r>
          </w:p>
        </w:tc>
        <w:tc>
          <w:tcPr>
            <w:tcW w:w="4536" w:type="dxa"/>
            <w:gridSpan w:val="3"/>
          </w:tcPr>
          <w:p w14:paraId="6504A7E8"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Часть 2 статьи 9 законопроекта дополнить абзацами следующего содержания:</w:t>
            </w:r>
          </w:p>
          <w:p w14:paraId="7EAA5388" w14:textId="77777777" w:rsidR="00530232" w:rsidRPr="008869FD" w:rsidRDefault="00530232" w:rsidP="00530232">
            <w:pPr>
              <w:autoSpaceDE w:val="0"/>
              <w:autoSpaceDN w:val="0"/>
              <w:adjustRightInd w:val="0"/>
              <w:ind w:firstLine="572"/>
              <w:jc w:val="both"/>
              <w:rPr>
                <w:rFonts w:ascii="Times New Roman" w:hAnsi="Times New Roman" w:cs="Times New Roman"/>
                <w:spacing w:val="-4"/>
                <w:sz w:val="24"/>
                <w:szCs w:val="24"/>
              </w:rPr>
            </w:pPr>
            <w:r w:rsidRPr="008869FD">
              <w:rPr>
                <w:rFonts w:ascii="Times New Roman" w:hAnsi="Times New Roman" w:cs="Times New Roman"/>
                <w:i/>
                <w:spacing w:val="-4"/>
                <w:sz w:val="24"/>
                <w:szCs w:val="24"/>
              </w:rPr>
              <w:t>«</w:t>
            </w:r>
            <w:r w:rsidRPr="008869FD">
              <w:rPr>
                <w:rFonts w:ascii="Times New Roman" w:hAnsi="Times New Roman" w:cs="Times New Roman"/>
                <w:spacing w:val="-4"/>
                <w:sz w:val="24"/>
                <w:szCs w:val="24"/>
              </w:rPr>
              <w:t>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порядке,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14:paraId="675389F5" w14:textId="77777777" w:rsidR="00530232" w:rsidRPr="0085292F" w:rsidRDefault="00530232" w:rsidP="00530232">
            <w:pPr>
              <w:autoSpaceDE w:val="0"/>
              <w:autoSpaceDN w:val="0"/>
              <w:adjustRightInd w:val="0"/>
              <w:ind w:firstLine="540"/>
              <w:jc w:val="both"/>
              <w:rPr>
                <w:rFonts w:ascii="Times New Roman" w:hAnsi="Times New Roman" w:cs="Times New Roman"/>
                <w:bCs/>
                <w:sz w:val="24"/>
                <w:szCs w:val="24"/>
                <w:lang w:bidi="ru-RU"/>
              </w:rPr>
            </w:pPr>
            <w:r w:rsidRPr="008869FD">
              <w:rPr>
                <w:rFonts w:ascii="Times New Roman" w:hAnsi="Times New Roman" w:cs="Times New Roman"/>
                <w:spacing w:val="-4"/>
                <w:sz w:val="24"/>
                <w:szCs w:val="24"/>
              </w:rP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w:t>
            </w:r>
            <w:r w:rsidRPr="008869FD">
              <w:rPr>
                <w:rFonts w:ascii="Times New Roman" w:hAnsi="Times New Roman" w:cs="Times New Roman"/>
                <w:spacing w:val="-4"/>
                <w:sz w:val="24"/>
                <w:szCs w:val="24"/>
              </w:rPr>
              <w:lastRenderedPageBreak/>
              <w:t>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правилами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tc>
        <w:tc>
          <w:tcPr>
            <w:tcW w:w="5670" w:type="dxa"/>
            <w:gridSpan w:val="4"/>
          </w:tcPr>
          <w:p w14:paraId="0AE05818" w14:textId="77777777" w:rsidR="00530232"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lastRenderedPageBreak/>
              <w:t>В представленной редакции проекта ФЗ не предусматривается возможность установления тарифов выше/ниже предельных максимальных/минимальных уровней, что нарушает права субъектов РФ на установление тарифов с учетом региональных особенностей, а также реализации инвестиционных программ.</w:t>
            </w:r>
          </w:p>
          <w:p w14:paraId="5BA04D42"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Предоставление возможности установления цен (тарифов) с превышением предельных максимальных уровней тарифов (самостоятельно – с учетом ИПР), и по согласованию с Федеральным органом власти в иных случаях</w:t>
            </w:r>
            <w:r>
              <w:rPr>
                <w:rFonts w:ascii="Times New Roman" w:hAnsi="Times New Roman" w:cs="Times New Roman"/>
                <w:sz w:val="24"/>
                <w:szCs w:val="24"/>
              </w:rPr>
              <w:t>.</w:t>
            </w:r>
          </w:p>
        </w:tc>
      </w:tr>
      <w:tr w:rsidR="00530232" w:rsidRPr="0085292F" w14:paraId="4040DC1F" w14:textId="77777777" w:rsidTr="00530232">
        <w:trPr>
          <w:gridAfter w:val="1"/>
          <w:wAfter w:w="29" w:type="dxa"/>
        </w:trPr>
        <w:tc>
          <w:tcPr>
            <w:tcW w:w="704" w:type="dxa"/>
            <w:gridSpan w:val="3"/>
          </w:tcPr>
          <w:p w14:paraId="13990EE8"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Borders>
              <w:top w:val="single" w:sz="4" w:space="0" w:color="auto"/>
              <w:left w:val="single" w:sz="4" w:space="0" w:color="auto"/>
              <w:bottom w:val="single" w:sz="4" w:space="0" w:color="auto"/>
              <w:right w:val="single" w:sz="4" w:space="0" w:color="auto"/>
            </w:tcBorders>
          </w:tcPr>
          <w:p w14:paraId="71DD891C"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Часть 2 статьи 11 законопроекта:</w:t>
            </w:r>
          </w:p>
          <w:p w14:paraId="5AE1E52A" w14:textId="77777777" w:rsidR="00530232" w:rsidRPr="0085292F" w:rsidRDefault="00530232" w:rsidP="00530232">
            <w:pPr>
              <w:jc w:val="both"/>
              <w:rPr>
                <w:rFonts w:ascii="Times New Roman" w:hAnsi="Times New Roman" w:cs="Times New Roman"/>
                <w:sz w:val="24"/>
                <w:szCs w:val="24"/>
                <w:lang w:bidi="ru-RU"/>
              </w:rPr>
            </w:pPr>
            <w:r w:rsidRPr="0085292F">
              <w:rPr>
                <w:rFonts w:ascii="Times New Roman" w:hAnsi="Times New Roman" w:cs="Times New Roman"/>
                <w:sz w:val="24"/>
                <w:szCs w:val="24"/>
                <w:lang w:bidi="ru-RU"/>
              </w:rPr>
              <w:t xml:space="preserve">2. В составе необходимой валовой выручки учитываются операционные расходы, включая налоги, сборы, другие обязательные в соответствии с законодательством Российской Федерации платежи, и инвестиционные расходы </w:t>
            </w:r>
            <w:r w:rsidRPr="0085292F">
              <w:rPr>
                <w:rFonts w:ascii="Times New Roman" w:hAnsi="Times New Roman" w:cs="Times New Roman"/>
                <w:b/>
                <w:sz w:val="24"/>
                <w:szCs w:val="24"/>
                <w:lang w:bidi="ru-RU"/>
              </w:rPr>
              <w:t>(</w:t>
            </w:r>
            <w:r w:rsidRPr="0085292F">
              <w:rPr>
                <w:rFonts w:ascii="Times New Roman" w:hAnsi="Times New Roman" w:cs="Times New Roman"/>
                <w:sz w:val="24"/>
                <w:szCs w:val="24"/>
                <w:lang w:bidi="ru-RU"/>
              </w:rPr>
              <w:t>за исключением инвестиционных расходов на проекты развития, реализуемые по обращению конкретных лиц в их интересах)</w:t>
            </w:r>
            <w:r w:rsidRPr="00D3218A">
              <w:rPr>
                <w:rFonts w:ascii="Times New Roman" w:hAnsi="Times New Roman" w:cs="Times New Roman"/>
                <w:sz w:val="24"/>
                <w:szCs w:val="24"/>
                <w:lang w:bidi="ru-RU"/>
              </w:rPr>
              <w:t>, а также прибыль регулируемого субъекта</w:t>
            </w:r>
            <w:r w:rsidRPr="0085292F">
              <w:rPr>
                <w:rFonts w:ascii="Times New Roman" w:hAnsi="Times New Roman" w:cs="Times New Roman"/>
                <w:sz w:val="24"/>
                <w:szCs w:val="24"/>
                <w:lang w:bidi="ru-RU"/>
              </w:rPr>
              <w:t xml:space="preserve">. </w:t>
            </w:r>
          </w:p>
          <w:p w14:paraId="27216EFA" w14:textId="77777777" w:rsidR="00530232" w:rsidRPr="00EB0510" w:rsidRDefault="00530232" w:rsidP="00530232">
            <w:pPr>
              <w:jc w:val="both"/>
              <w:rPr>
                <w:rFonts w:ascii="Times New Roman" w:hAnsi="Times New Roman" w:cs="Times New Roman"/>
                <w:sz w:val="24"/>
                <w:szCs w:val="24"/>
                <w:lang w:bidi="ru-RU"/>
              </w:rPr>
            </w:pPr>
            <w:r w:rsidRPr="00EB0510">
              <w:rPr>
                <w:rFonts w:ascii="Times New Roman" w:hAnsi="Times New Roman" w:cs="Times New Roman"/>
                <w:sz w:val="24"/>
                <w:szCs w:val="24"/>
                <w:lang w:bidi="ru-RU"/>
              </w:rPr>
              <w:t>Операционные расходы регулируемого субъекта определяются</w:t>
            </w:r>
          </w:p>
          <w:p w14:paraId="48AB23D1" w14:textId="77777777" w:rsidR="00530232" w:rsidRPr="00EB0510" w:rsidRDefault="00530232" w:rsidP="00530232">
            <w:pPr>
              <w:jc w:val="both"/>
              <w:rPr>
                <w:rFonts w:ascii="Times New Roman" w:hAnsi="Times New Roman" w:cs="Times New Roman"/>
                <w:sz w:val="24"/>
                <w:szCs w:val="24"/>
                <w:lang w:bidi="ru-RU"/>
              </w:rPr>
            </w:pPr>
            <w:r w:rsidRPr="00EB0510">
              <w:rPr>
                <w:rFonts w:ascii="Times New Roman" w:hAnsi="Times New Roman" w:cs="Times New Roman"/>
                <w:sz w:val="24"/>
                <w:szCs w:val="24"/>
                <w:lang w:bidi="ru-RU"/>
              </w:rPr>
              <w:t xml:space="preserve">в соответствии с применяемыми </w:t>
            </w:r>
            <w:r w:rsidRPr="00EB0510">
              <w:rPr>
                <w:rFonts w:ascii="Times New Roman" w:hAnsi="Times New Roman" w:cs="Times New Roman"/>
                <w:sz w:val="24"/>
                <w:szCs w:val="24"/>
                <w:lang w:bidi="ru-RU"/>
              </w:rPr>
              <w:lastRenderedPageBreak/>
              <w:t>методами регулирования в порядке,</w:t>
            </w:r>
          </w:p>
          <w:p w14:paraId="6889EF33" w14:textId="77777777" w:rsidR="00530232" w:rsidRPr="00EB0510" w:rsidRDefault="00530232" w:rsidP="00530232">
            <w:pPr>
              <w:jc w:val="both"/>
              <w:rPr>
                <w:rFonts w:ascii="Times New Roman" w:hAnsi="Times New Roman" w:cs="Times New Roman"/>
                <w:sz w:val="24"/>
                <w:szCs w:val="24"/>
                <w:lang w:bidi="ru-RU"/>
              </w:rPr>
            </w:pPr>
            <w:r w:rsidRPr="00EB0510">
              <w:rPr>
                <w:rFonts w:ascii="Times New Roman" w:hAnsi="Times New Roman" w:cs="Times New Roman"/>
                <w:sz w:val="24"/>
                <w:szCs w:val="24"/>
                <w:lang w:bidi="ru-RU"/>
              </w:rPr>
              <w:t>предусмотренном статьями 13 и 14 настоящего Федерального закона.</w:t>
            </w:r>
          </w:p>
          <w:p w14:paraId="0EAA7569" w14:textId="77777777" w:rsidR="00530232" w:rsidRPr="00EB0510" w:rsidRDefault="00530232" w:rsidP="00530232">
            <w:pPr>
              <w:jc w:val="both"/>
              <w:rPr>
                <w:rFonts w:ascii="Times New Roman" w:hAnsi="Times New Roman" w:cs="Times New Roman"/>
                <w:sz w:val="24"/>
                <w:szCs w:val="24"/>
                <w:lang w:bidi="ru-RU"/>
              </w:rPr>
            </w:pPr>
            <w:r w:rsidRPr="00EB0510">
              <w:rPr>
                <w:rFonts w:ascii="Times New Roman" w:hAnsi="Times New Roman" w:cs="Times New Roman"/>
                <w:sz w:val="24"/>
                <w:szCs w:val="24"/>
                <w:lang w:bidi="ru-RU"/>
              </w:rPr>
              <w:t>Инвестиционные расходы регулируемого субъекта определяются</w:t>
            </w:r>
          </w:p>
          <w:p w14:paraId="3C66F69D" w14:textId="77777777" w:rsidR="00530232" w:rsidRPr="00EB0510" w:rsidRDefault="00530232" w:rsidP="00530232">
            <w:pPr>
              <w:jc w:val="both"/>
              <w:rPr>
                <w:rFonts w:ascii="Times New Roman" w:hAnsi="Times New Roman" w:cs="Times New Roman"/>
                <w:sz w:val="24"/>
                <w:szCs w:val="24"/>
                <w:lang w:bidi="ru-RU"/>
              </w:rPr>
            </w:pPr>
            <w:r w:rsidRPr="00EB0510">
              <w:rPr>
                <w:rFonts w:ascii="Times New Roman" w:hAnsi="Times New Roman" w:cs="Times New Roman"/>
                <w:sz w:val="24"/>
                <w:szCs w:val="24"/>
                <w:lang w:bidi="ru-RU"/>
              </w:rPr>
              <w:t>в соответствии со статьей 17 настоящего Федерального закона, а также,</w:t>
            </w:r>
          </w:p>
          <w:p w14:paraId="550FCB16" w14:textId="77777777" w:rsidR="00530232" w:rsidRPr="00EB0510" w:rsidRDefault="00530232" w:rsidP="00530232">
            <w:pPr>
              <w:jc w:val="both"/>
              <w:rPr>
                <w:rFonts w:ascii="Times New Roman" w:hAnsi="Times New Roman" w:cs="Times New Roman"/>
                <w:sz w:val="24"/>
                <w:szCs w:val="24"/>
                <w:lang w:bidi="ru-RU"/>
              </w:rPr>
            </w:pPr>
            <w:r w:rsidRPr="00EB0510">
              <w:rPr>
                <w:rFonts w:ascii="Times New Roman" w:hAnsi="Times New Roman" w:cs="Times New Roman"/>
                <w:sz w:val="24"/>
                <w:szCs w:val="24"/>
                <w:lang w:bidi="ru-RU"/>
              </w:rPr>
              <w:t>в случае установления цен (тарифов) методом доходности</w:t>
            </w:r>
            <w:r>
              <w:rPr>
                <w:rFonts w:ascii="Times New Roman" w:hAnsi="Times New Roman" w:cs="Times New Roman"/>
                <w:sz w:val="24"/>
                <w:szCs w:val="24"/>
                <w:lang w:bidi="ru-RU"/>
              </w:rPr>
              <w:t xml:space="preserve"> </w:t>
            </w:r>
            <w:r w:rsidRPr="00EB0510">
              <w:rPr>
                <w:rFonts w:ascii="Times New Roman" w:hAnsi="Times New Roman" w:cs="Times New Roman"/>
                <w:sz w:val="24"/>
                <w:szCs w:val="24"/>
                <w:lang w:bidi="ru-RU"/>
              </w:rPr>
              <w:t>инвестиционного капитала, с учетом требований статьи 15 настоящего</w:t>
            </w:r>
          </w:p>
          <w:p w14:paraId="59EEF3F7" w14:textId="77777777" w:rsidR="00530232" w:rsidRPr="0085292F" w:rsidRDefault="00530232" w:rsidP="00530232">
            <w:pPr>
              <w:jc w:val="both"/>
              <w:rPr>
                <w:rFonts w:ascii="Times New Roman" w:hAnsi="Times New Roman" w:cs="Times New Roman"/>
                <w:sz w:val="24"/>
                <w:szCs w:val="24"/>
                <w:lang w:bidi="ru-RU"/>
              </w:rPr>
            </w:pPr>
            <w:r w:rsidRPr="00EB0510">
              <w:rPr>
                <w:rFonts w:ascii="Times New Roman" w:hAnsi="Times New Roman" w:cs="Times New Roman"/>
                <w:sz w:val="24"/>
                <w:szCs w:val="24"/>
                <w:lang w:bidi="ru-RU"/>
              </w:rPr>
              <w:t>Федерального закона.</w:t>
            </w:r>
          </w:p>
        </w:tc>
        <w:tc>
          <w:tcPr>
            <w:tcW w:w="4536" w:type="dxa"/>
            <w:gridSpan w:val="3"/>
            <w:tcBorders>
              <w:top w:val="single" w:sz="4" w:space="0" w:color="auto"/>
              <w:left w:val="single" w:sz="4" w:space="0" w:color="auto"/>
              <w:bottom w:val="single" w:sz="4" w:space="0" w:color="auto"/>
              <w:right w:val="single" w:sz="4" w:space="0" w:color="auto"/>
            </w:tcBorders>
          </w:tcPr>
          <w:p w14:paraId="3F1236ED" w14:textId="77777777" w:rsidR="00530232" w:rsidRPr="003333B3" w:rsidRDefault="00530232" w:rsidP="00530232">
            <w:pPr>
              <w:jc w:val="both"/>
              <w:rPr>
                <w:rFonts w:ascii="Times New Roman" w:hAnsi="Times New Roman" w:cs="Times New Roman"/>
                <w:sz w:val="24"/>
                <w:szCs w:val="24"/>
              </w:rPr>
            </w:pPr>
            <w:r>
              <w:rPr>
                <w:rFonts w:ascii="Times New Roman" w:hAnsi="Times New Roman" w:cs="Times New Roman"/>
                <w:sz w:val="24"/>
                <w:szCs w:val="24"/>
              </w:rPr>
              <w:lastRenderedPageBreak/>
              <w:t>Часть 2 статьи 11 законопроекта изложить в следующей редакции:</w:t>
            </w:r>
          </w:p>
          <w:p w14:paraId="38D20707" w14:textId="77777777" w:rsidR="00530232" w:rsidRPr="0085292F" w:rsidRDefault="00530232" w:rsidP="00530232">
            <w:pPr>
              <w:jc w:val="both"/>
              <w:rPr>
                <w:rFonts w:ascii="Times New Roman" w:hAnsi="Times New Roman" w:cs="Times New Roman"/>
                <w:b/>
                <w:bCs/>
                <w:sz w:val="24"/>
                <w:szCs w:val="24"/>
                <w:lang w:bidi="ru-RU"/>
              </w:rPr>
            </w:pPr>
            <w:r w:rsidRPr="0085292F">
              <w:rPr>
                <w:rFonts w:ascii="Times New Roman" w:hAnsi="Times New Roman" w:cs="Times New Roman"/>
                <w:bCs/>
                <w:sz w:val="24"/>
                <w:szCs w:val="24"/>
                <w:lang w:bidi="ru-RU"/>
              </w:rPr>
              <w:t xml:space="preserve">2. В составе необходимой валовой выручки учитываются </w:t>
            </w:r>
            <w:r w:rsidRPr="00541F1D">
              <w:rPr>
                <w:rFonts w:ascii="Times New Roman" w:hAnsi="Times New Roman" w:cs="Times New Roman"/>
                <w:sz w:val="24"/>
                <w:szCs w:val="24"/>
                <w:lang w:bidi="ru-RU"/>
              </w:rPr>
              <w:t xml:space="preserve"> </w:t>
            </w:r>
            <w:r w:rsidRPr="00541F1D">
              <w:rPr>
                <w:rFonts w:ascii="Times New Roman" w:hAnsi="Times New Roman" w:cs="Times New Roman"/>
                <w:bCs/>
                <w:sz w:val="24"/>
                <w:szCs w:val="24"/>
                <w:lang w:bidi="ru-RU"/>
              </w:rPr>
              <w:t xml:space="preserve">прибыль регулируемого субъекта </w:t>
            </w:r>
            <w:r>
              <w:rPr>
                <w:rFonts w:ascii="Times New Roman" w:hAnsi="Times New Roman" w:cs="Times New Roman"/>
                <w:bCs/>
                <w:sz w:val="24"/>
                <w:szCs w:val="24"/>
                <w:lang w:bidi="ru-RU"/>
              </w:rPr>
              <w:t xml:space="preserve">и </w:t>
            </w:r>
            <w:r w:rsidRPr="0085292F">
              <w:rPr>
                <w:rFonts w:ascii="Times New Roman" w:hAnsi="Times New Roman" w:cs="Times New Roman"/>
                <w:bCs/>
                <w:sz w:val="24"/>
                <w:szCs w:val="24"/>
                <w:lang w:bidi="ru-RU"/>
              </w:rPr>
              <w:t xml:space="preserve">операционные расходы, </w:t>
            </w:r>
            <w:r w:rsidRPr="0085292F">
              <w:rPr>
                <w:rFonts w:ascii="Times New Roman" w:hAnsi="Times New Roman" w:cs="Times New Roman"/>
                <w:b/>
                <w:bCs/>
                <w:sz w:val="24"/>
                <w:szCs w:val="24"/>
                <w:lang w:bidi="ru-RU"/>
              </w:rPr>
              <w:t>а так же</w:t>
            </w:r>
            <w:r w:rsidRPr="0085292F">
              <w:rPr>
                <w:rFonts w:ascii="Times New Roman" w:hAnsi="Times New Roman" w:cs="Times New Roman"/>
                <w:bCs/>
                <w:sz w:val="24"/>
                <w:szCs w:val="24"/>
                <w:lang w:bidi="ru-RU"/>
              </w:rPr>
              <w:t xml:space="preserve"> </w:t>
            </w:r>
            <w:r w:rsidRPr="0085292F">
              <w:rPr>
                <w:rFonts w:ascii="Times New Roman" w:hAnsi="Times New Roman" w:cs="Times New Roman"/>
                <w:b/>
                <w:bCs/>
                <w:sz w:val="24"/>
                <w:szCs w:val="24"/>
                <w:lang w:bidi="ru-RU"/>
              </w:rPr>
              <w:t xml:space="preserve">расходы на приобретение топливно-энергетических ресурсов, компенсацию расходов на страхование и налоговые платежи, другие обязательные в соответствии с законодательством РФ платежи, расходы на оплату услуг иных регулируемых (в том числе инфраструктурных) организаций, </w:t>
            </w:r>
            <w:r w:rsidRPr="0085292F">
              <w:rPr>
                <w:rFonts w:ascii="Times New Roman" w:hAnsi="Times New Roman" w:cs="Times New Roman"/>
                <w:b/>
                <w:bCs/>
                <w:sz w:val="24"/>
                <w:szCs w:val="24"/>
                <w:lang w:bidi="ru-RU"/>
              </w:rPr>
              <w:lastRenderedPageBreak/>
              <w:t>арендная и концессионная плата</w:t>
            </w:r>
            <w:r>
              <w:rPr>
                <w:rFonts w:ascii="Times New Roman" w:hAnsi="Times New Roman" w:cs="Times New Roman"/>
                <w:bCs/>
                <w:sz w:val="24"/>
                <w:szCs w:val="24"/>
                <w:lang w:bidi="ru-RU"/>
              </w:rPr>
              <w:t>, и инвестиционные расходы.</w:t>
            </w:r>
          </w:p>
          <w:p w14:paraId="6C6464B7" w14:textId="77777777" w:rsidR="00530232" w:rsidRPr="00554169" w:rsidRDefault="00530232" w:rsidP="00530232">
            <w:pPr>
              <w:jc w:val="both"/>
              <w:rPr>
                <w:rFonts w:ascii="Times New Roman" w:hAnsi="Times New Roman" w:cs="Times New Roman"/>
                <w:bCs/>
                <w:sz w:val="24"/>
                <w:szCs w:val="24"/>
                <w:lang w:bidi="ru-RU"/>
              </w:rPr>
            </w:pPr>
            <w:r w:rsidRPr="00554169">
              <w:rPr>
                <w:rFonts w:ascii="Times New Roman" w:hAnsi="Times New Roman" w:cs="Times New Roman"/>
                <w:bCs/>
                <w:sz w:val="24"/>
                <w:szCs w:val="24"/>
                <w:lang w:bidi="ru-RU"/>
              </w:rPr>
              <w:t>Операционные расходы регулируемого субъекта определяются</w:t>
            </w:r>
          </w:p>
          <w:p w14:paraId="6278C421" w14:textId="77777777" w:rsidR="00530232" w:rsidRPr="00554169" w:rsidRDefault="00530232" w:rsidP="00530232">
            <w:pPr>
              <w:jc w:val="both"/>
              <w:rPr>
                <w:rFonts w:ascii="Times New Roman" w:hAnsi="Times New Roman" w:cs="Times New Roman"/>
                <w:bCs/>
                <w:sz w:val="24"/>
                <w:szCs w:val="24"/>
                <w:lang w:bidi="ru-RU"/>
              </w:rPr>
            </w:pPr>
            <w:r w:rsidRPr="00554169">
              <w:rPr>
                <w:rFonts w:ascii="Times New Roman" w:hAnsi="Times New Roman" w:cs="Times New Roman"/>
                <w:bCs/>
                <w:sz w:val="24"/>
                <w:szCs w:val="24"/>
                <w:lang w:bidi="ru-RU"/>
              </w:rPr>
              <w:t>в соответствии с применяемыми методами регулирования в порядке,</w:t>
            </w:r>
          </w:p>
          <w:p w14:paraId="4E09055F" w14:textId="77777777" w:rsidR="00530232" w:rsidRPr="00554169" w:rsidRDefault="00530232" w:rsidP="00530232">
            <w:pPr>
              <w:jc w:val="both"/>
              <w:rPr>
                <w:rFonts w:ascii="Times New Roman" w:hAnsi="Times New Roman" w:cs="Times New Roman"/>
                <w:bCs/>
                <w:sz w:val="24"/>
                <w:szCs w:val="24"/>
                <w:lang w:bidi="ru-RU"/>
              </w:rPr>
            </w:pPr>
            <w:r w:rsidRPr="00554169">
              <w:rPr>
                <w:rFonts w:ascii="Times New Roman" w:hAnsi="Times New Roman" w:cs="Times New Roman"/>
                <w:bCs/>
                <w:sz w:val="24"/>
                <w:szCs w:val="24"/>
                <w:lang w:bidi="ru-RU"/>
              </w:rPr>
              <w:t>предусмотренном статьями 13 и 14 настоящего Федерального закона.</w:t>
            </w:r>
          </w:p>
          <w:p w14:paraId="4B1FF01E" w14:textId="77777777" w:rsidR="00530232" w:rsidRPr="00554169" w:rsidRDefault="00530232" w:rsidP="00530232">
            <w:pPr>
              <w:jc w:val="both"/>
              <w:rPr>
                <w:rFonts w:ascii="Times New Roman" w:hAnsi="Times New Roman" w:cs="Times New Roman"/>
                <w:bCs/>
                <w:sz w:val="24"/>
                <w:szCs w:val="24"/>
                <w:lang w:bidi="ru-RU"/>
              </w:rPr>
            </w:pPr>
            <w:r w:rsidRPr="00554169">
              <w:rPr>
                <w:rFonts w:ascii="Times New Roman" w:hAnsi="Times New Roman" w:cs="Times New Roman"/>
                <w:bCs/>
                <w:sz w:val="24"/>
                <w:szCs w:val="24"/>
                <w:lang w:bidi="ru-RU"/>
              </w:rPr>
              <w:t>Инвестиционные расходы регулируемого субъекта определяются</w:t>
            </w:r>
          </w:p>
          <w:p w14:paraId="234B8A3D" w14:textId="77777777" w:rsidR="00530232" w:rsidRPr="00554169" w:rsidRDefault="00530232" w:rsidP="00530232">
            <w:pPr>
              <w:jc w:val="both"/>
              <w:rPr>
                <w:rFonts w:ascii="Times New Roman" w:hAnsi="Times New Roman" w:cs="Times New Roman"/>
                <w:bCs/>
                <w:sz w:val="24"/>
                <w:szCs w:val="24"/>
                <w:lang w:bidi="ru-RU"/>
              </w:rPr>
            </w:pPr>
            <w:r w:rsidRPr="00554169">
              <w:rPr>
                <w:rFonts w:ascii="Times New Roman" w:hAnsi="Times New Roman" w:cs="Times New Roman"/>
                <w:bCs/>
                <w:sz w:val="24"/>
                <w:szCs w:val="24"/>
                <w:lang w:bidi="ru-RU"/>
              </w:rPr>
              <w:t>в соответствии со статьей 17 настоящего Федерального закона, а также,</w:t>
            </w:r>
          </w:p>
          <w:p w14:paraId="2399B815" w14:textId="33131C5E" w:rsidR="00530232" w:rsidRPr="0085292F" w:rsidRDefault="00530232" w:rsidP="00530232">
            <w:pPr>
              <w:jc w:val="both"/>
              <w:rPr>
                <w:rFonts w:ascii="Times New Roman" w:hAnsi="Times New Roman" w:cs="Times New Roman"/>
                <w:bCs/>
                <w:sz w:val="24"/>
                <w:szCs w:val="24"/>
                <w:lang w:bidi="ru-RU"/>
              </w:rPr>
            </w:pPr>
            <w:r w:rsidRPr="00554169">
              <w:rPr>
                <w:rFonts w:ascii="Times New Roman" w:hAnsi="Times New Roman" w:cs="Times New Roman"/>
                <w:bCs/>
                <w:sz w:val="24"/>
                <w:szCs w:val="24"/>
                <w:lang w:bidi="ru-RU"/>
              </w:rPr>
              <w:t xml:space="preserve">в случае установления цен (тарифов) методом доходности инвестиционного капитала, с учетом </w:t>
            </w:r>
            <w:r w:rsidR="008869FD">
              <w:rPr>
                <w:rFonts w:ascii="Times New Roman" w:hAnsi="Times New Roman" w:cs="Times New Roman"/>
                <w:bCs/>
                <w:sz w:val="24"/>
                <w:szCs w:val="24"/>
                <w:lang w:bidi="ru-RU"/>
              </w:rPr>
              <w:t xml:space="preserve">требований статьи 15 настоящего </w:t>
            </w:r>
            <w:r w:rsidRPr="00554169">
              <w:rPr>
                <w:rFonts w:ascii="Times New Roman" w:hAnsi="Times New Roman" w:cs="Times New Roman"/>
                <w:bCs/>
                <w:sz w:val="24"/>
                <w:szCs w:val="24"/>
                <w:lang w:bidi="ru-RU"/>
              </w:rPr>
              <w:t>Федерального закона</w:t>
            </w:r>
            <w:r w:rsidR="008869FD">
              <w:rPr>
                <w:rFonts w:ascii="Times New Roman" w:hAnsi="Times New Roman" w:cs="Times New Roman"/>
                <w:bCs/>
                <w:sz w:val="24"/>
                <w:szCs w:val="24"/>
                <w:lang w:bidi="ru-RU"/>
              </w:rPr>
              <w:t>.</w:t>
            </w:r>
          </w:p>
        </w:tc>
        <w:tc>
          <w:tcPr>
            <w:tcW w:w="5670" w:type="dxa"/>
            <w:gridSpan w:val="4"/>
            <w:tcBorders>
              <w:top w:val="single" w:sz="4" w:space="0" w:color="auto"/>
              <w:left w:val="single" w:sz="4" w:space="0" w:color="auto"/>
              <w:bottom w:val="single" w:sz="4" w:space="0" w:color="auto"/>
              <w:right w:val="single" w:sz="4" w:space="0" w:color="auto"/>
            </w:tcBorders>
          </w:tcPr>
          <w:p w14:paraId="5B37D358" w14:textId="77777777" w:rsidR="00530232" w:rsidRPr="0085292F" w:rsidRDefault="00530232" w:rsidP="00530232">
            <w:pPr>
              <w:jc w:val="both"/>
              <w:rPr>
                <w:rFonts w:ascii="Times New Roman" w:hAnsi="Times New Roman" w:cs="Times New Roman"/>
                <w:sz w:val="24"/>
                <w:szCs w:val="24"/>
              </w:rPr>
            </w:pPr>
            <w:r>
              <w:rPr>
                <w:rFonts w:ascii="Times New Roman" w:hAnsi="Times New Roman" w:cs="Times New Roman"/>
                <w:sz w:val="24"/>
                <w:szCs w:val="24"/>
              </w:rPr>
              <w:lastRenderedPageBreak/>
              <w:t>Неподконтрольные расходы (</w:t>
            </w:r>
            <w:r w:rsidRPr="0085292F">
              <w:rPr>
                <w:rFonts w:ascii="Times New Roman" w:hAnsi="Times New Roman" w:cs="Times New Roman"/>
                <w:sz w:val="24"/>
                <w:szCs w:val="24"/>
              </w:rPr>
              <w:t>НР</w:t>
            </w:r>
            <w:r>
              <w:rPr>
                <w:rFonts w:ascii="Times New Roman" w:hAnsi="Times New Roman" w:cs="Times New Roman"/>
                <w:sz w:val="24"/>
                <w:szCs w:val="24"/>
              </w:rPr>
              <w:t>)</w:t>
            </w:r>
            <w:r w:rsidRPr="0085292F">
              <w:rPr>
                <w:rFonts w:ascii="Times New Roman" w:hAnsi="Times New Roman" w:cs="Times New Roman"/>
                <w:sz w:val="24"/>
                <w:szCs w:val="24"/>
              </w:rPr>
              <w:t xml:space="preserve"> –</w:t>
            </w:r>
            <w:r>
              <w:rPr>
                <w:rFonts w:ascii="Times New Roman" w:hAnsi="Times New Roman" w:cs="Times New Roman"/>
                <w:sz w:val="24"/>
                <w:szCs w:val="24"/>
              </w:rPr>
              <w:t xml:space="preserve"> это </w:t>
            </w:r>
            <w:r w:rsidRPr="0085292F">
              <w:rPr>
                <w:rFonts w:ascii="Times New Roman" w:hAnsi="Times New Roman" w:cs="Times New Roman"/>
                <w:sz w:val="24"/>
                <w:szCs w:val="24"/>
              </w:rPr>
              <w:t>отдельный блок расходов.</w:t>
            </w:r>
          </w:p>
          <w:p w14:paraId="07B3CF62" w14:textId="77777777" w:rsidR="00530232"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В случае если НР входят в состав операционных расходов, не понятно, каким образом это учитывается в расчете эталонов. Кроме того, возникнут значительные трудности с заключенными концессионными соглашениями, где зафиксированы в конкурсной документации долгосрочные параметры операционных расходов, которые не включали в себя НР.</w:t>
            </w:r>
          </w:p>
          <w:p w14:paraId="1827921C" w14:textId="77777777" w:rsidR="00530232" w:rsidRPr="009247F3" w:rsidRDefault="00530232" w:rsidP="00530232">
            <w:pPr>
              <w:jc w:val="both"/>
              <w:rPr>
                <w:rFonts w:ascii="Times New Roman" w:hAnsi="Times New Roman" w:cs="Times New Roman"/>
                <w:i/>
                <w:sz w:val="24"/>
                <w:szCs w:val="24"/>
              </w:rPr>
            </w:pPr>
            <w:r>
              <w:rPr>
                <w:rFonts w:ascii="Times New Roman" w:hAnsi="Times New Roman" w:cs="Times New Roman"/>
                <w:sz w:val="24"/>
                <w:szCs w:val="24"/>
              </w:rPr>
              <w:t>Также поскольку номы проекта ст.13 носят отсылочный характер (</w:t>
            </w:r>
            <w:r w:rsidRPr="009247F3">
              <w:rPr>
                <w:rFonts w:ascii="Times New Roman" w:hAnsi="Times New Roman" w:cs="Times New Roman"/>
                <w:i/>
                <w:sz w:val="24"/>
                <w:szCs w:val="24"/>
              </w:rPr>
              <w:t>2. Операционные расходы, рассчитываемые методом сопоставимых</w:t>
            </w:r>
          </w:p>
          <w:p w14:paraId="411CF5CB" w14:textId="77777777" w:rsidR="00530232" w:rsidRPr="009247F3" w:rsidRDefault="00530232" w:rsidP="00530232">
            <w:pPr>
              <w:jc w:val="both"/>
              <w:rPr>
                <w:rFonts w:ascii="Times New Roman" w:hAnsi="Times New Roman" w:cs="Times New Roman"/>
                <w:i/>
                <w:sz w:val="24"/>
                <w:szCs w:val="24"/>
              </w:rPr>
            </w:pPr>
            <w:r w:rsidRPr="009247F3">
              <w:rPr>
                <w:rFonts w:ascii="Times New Roman" w:hAnsi="Times New Roman" w:cs="Times New Roman"/>
                <w:i/>
                <w:sz w:val="24"/>
                <w:szCs w:val="24"/>
              </w:rPr>
              <w:t>рынков (эталонных расходов), определяются федеральным органом</w:t>
            </w:r>
          </w:p>
          <w:p w14:paraId="0F0E3A60" w14:textId="77777777" w:rsidR="00530232" w:rsidRPr="009247F3" w:rsidRDefault="00530232" w:rsidP="00530232">
            <w:pPr>
              <w:jc w:val="both"/>
              <w:rPr>
                <w:rFonts w:ascii="Times New Roman" w:hAnsi="Times New Roman" w:cs="Times New Roman"/>
                <w:i/>
                <w:sz w:val="24"/>
                <w:szCs w:val="24"/>
              </w:rPr>
            </w:pPr>
            <w:r w:rsidRPr="009247F3">
              <w:rPr>
                <w:rFonts w:ascii="Times New Roman" w:hAnsi="Times New Roman" w:cs="Times New Roman"/>
                <w:i/>
                <w:sz w:val="24"/>
                <w:szCs w:val="24"/>
              </w:rPr>
              <w:lastRenderedPageBreak/>
              <w:t>исполнительной власти в области государственного регулирования цен</w:t>
            </w:r>
          </w:p>
          <w:p w14:paraId="2FE22F3F" w14:textId="77777777" w:rsidR="00530232" w:rsidRPr="009247F3" w:rsidRDefault="00530232" w:rsidP="00530232">
            <w:pPr>
              <w:jc w:val="both"/>
              <w:rPr>
                <w:rFonts w:ascii="Times New Roman" w:hAnsi="Times New Roman" w:cs="Times New Roman"/>
                <w:i/>
                <w:sz w:val="24"/>
                <w:szCs w:val="24"/>
              </w:rPr>
            </w:pPr>
            <w:r w:rsidRPr="009247F3">
              <w:rPr>
                <w:rFonts w:ascii="Times New Roman" w:hAnsi="Times New Roman" w:cs="Times New Roman"/>
                <w:i/>
                <w:sz w:val="24"/>
                <w:szCs w:val="24"/>
              </w:rPr>
              <w:t>(тарифов) на основании методики, утверждаемой Правительством</w:t>
            </w:r>
          </w:p>
          <w:p w14:paraId="133B4A79" w14:textId="77777777" w:rsidR="00530232" w:rsidRPr="009247F3" w:rsidRDefault="00530232" w:rsidP="00530232">
            <w:pPr>
              <w:jc w:val="both"/>
              <w:rPr>
                <w:rFonts w:ascii="Times New Roman" w:hAnsi="Times New Roman" w:cs="Times New Roman"/>
                <w:i/>
                <w:sz w:val="24"/>
                <w:szCs w:val="24"/>
              </w:rPr>
            </w:pPr>
            <w:r w:rsidRPr="009247F3">
              <w:rPr>
                <w:rFonts w:ascii="Times New Roman" w:hAnsi="Times New Roman" w:cs="Times New Roman"/>
                <w:i/>
                <w:sz w:val="24"/>
                <w:szCs w:val="24"/>
              </w:rPr>
              <w:t>Российской Федерации, и используется таким органом и (или) иными</w:t>
            </w:r>
          </w:p>
          <w:p w14:paraId="64A4BB7A" w14:textId="77777777" w:rsidR="00530232" w:rsidRPr="009247F3" w:rsidRDefault="00530232" w:rsidP="00530232">
            <w:pPr>
              <w:jc w:val="both"/>
              <w:rPr>
                <w:rFonts w:ascii="Times New Roman" w:hAnsi="Times New Roman" w:cs="Times New Roman"/>
                <w:sz w:val="24"/>
                <w:szCs w:val="24"/>
              </w:rPr>
            </w:pPr>
            <w:r w:rsidRPr="009247F3">
              <w:rPr>
                <w:rFonts w:ascii="Times New Roman" w:hAnsi="Times New Roman" w:cs="Times New Roman"/>
                <w:i/>
                <w:sz w:val="24"/>
                <w:szCs w:val="24"/>
              </w:rPr>
              <w:t>органами регулирования при установл</w:t>
            </w:r>
            <w:r>
              <w:rPr>
                <w:rFonts w:ascii="Times New Roman" w:hAnsi="Times New Roman" w:cs="Times New Roman"/>
                <w:i/>
                <w:sz w:val="24"/>
                <w:szCs w:val="24"/>
              </w:rPr>
              <w:t xml:space="preserve">ении регулируемых цен (тарифов), </w:t>
            </w:r>
            <w:r w:rsidRPr="009247F3">
              <w:rPr>
                <w:rFonts w:ascii="Times New Roman" w:hAnsi="Times New Roman" w:cs="Times New Roman"/>
                <w:sz w:val="24"/>
                <w:szCs w:val="24"/>
              </w:rPr>
              <w:t xml:space="preserve">необходимо </w:t>
            </w:r>
            <w:r>
              <w:rPr>
                <w:rFonts w:ascii="Times New Roman" w:hAnsi="Times New Roman" w:cs="Times New Roman"/>
                <w:sz w:val="24"/>
                <w:szCs w:val="24"/>
              </w:rPr>
              <w:t xml:space="preserve">в законе </w:t>
            </w:r>
            <w:r w:rsidRPr="009247F3">
              <w:rPr>
                <w:rFonts w:ascii="Times New Roman" w:hAnsi="Times New Roman" w:cs="Times New Roman"/>
                <w:sz w:val="24"/>
                <w:szCs w:val="24"/>
              </w:rPr>
              <w:t xml:space="preserve">установить </w:t>
            </w:r>
            <w:r>
              <w:rPr>
                <w:rFonts w:ascii="Times New Roman" w:hAnsi="Times New Roman" w:cs="Times New Roman"/>
                <w:sz w:val="24"/>
                <w:szCs w:val="24"/>
              </w:rPr>
              <w:t xml:space="preserve">основы единой </w:t>
            </w:r>
            <w:proofErr w:type="spellStart"/>
            <w:r>
              <w:rPr>
                <w:rFonts w:ascii="Times New Roman" w:hAnsi="Times New Roman" w:cs="Times New Roman"/>
                <w:sz w:val="24"/>
                <w:szCs w:val="24"/>
              </w:rPr>
              <w:t>гос.политики</w:t>
            </w:r>
            <w:proofErr w:type="spellEnd"/>
            <w:r>
              <w:rPr>
                <w:rFonts w:ascii="Times New Roman" w:hAnsi="Times New Roman" w:cs="Times New Roman"/>
                <w:sz w:val="24"/>
                <w:szCs w:val="24"/>
              </w:rPr>
              <w:t xml:space="preserve"> в отношении подконтрольных и неподконтрольных расходов.</w:t>
            </w:r>
          </w:p>
          <w:p w14:paraId="1EB92804" w14:textId="77777777" w:rsidR="00530232" w:rsidRPr="0085292F" w:rsidRDefault="00530232" w:rsidP="00530232">
            <w:pPr>
              <w:jc w:val="both"/>
              <w:rPr>
                <w:rFonts w:ascii="Times New Roman" w:hAnsi="Times New Roman" w:cs="Times New Roman"/>
                <w:sz w:val="24"/>
                <w:szCs w:val="24"/>
              </w:rPr>
            </w:pPr>
          </w:p>
        </w:tc>
      </w:tr>
      <w:tr w:rsidR="00530232" w:rsidRPr="0085292F" w14:paraId="30F4E398" w14:textId="77777777" w:rsidTr="00530232">
        <w:trPr>
          <w:gridAfter w:val="1"/>
          <w:wAfter w:w="29" w:type="dxa"/>
        </w:trPr>
        <w:tc>
          <w:tcPr>
            <w:tcW w:w="704" w:type="dxa"/>
            <w:gridSpan w:val="3"/>
          </w:tcPr>
          <w:p w14:paraId="134973B8"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Pr>
          <w:p w14:paraId="03E92740"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Часть 2 статьи 12 законопроекта:</w:t>
            </w:r>
          </w:p>
          <w:p w14:paraId="229367B7"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w:t>
            </w:r>
            <w:r w:rsidRPr="0085292F">
              <w:rPr>
                <w:rFonts w:ascii="Times New Roman" w:hAnsi="Times New Roman" w:cs="Times New Roman"/>
                <w:sz w:val="24"/>
                <w:szCs w:val="24"/>
              </w:rPr>
              <w:t>2.  При  отсутствии  утвержденных  эталонных  расходов  (затрат) регулируемого  субъекта  или  невозможности  применения эталонных расходов (затрат), установление цен (тарифов) осуществл</w:t>
            </w:r>
            <w:r>
              <w:rPr>
                <w:rFonts w:ascii="Times New Roman" w:hAnsi="Times New Roman" w:cs="Times New Roman"/>
                <w:sz w:val="24"/>
                <w:szCs w:val="24"/>
              </w:rPr>
              <w:t>яется одним из следующих методов:</w:t>
            </w:r>
          </w:p>
          <w:p w14:paraId="0BFEAA6E" w14:textId="77777777" w:rsidR="00530232" w:rsidRPr="0085292F" w:rsidRDefault="00530232" w:rsidP="00530232">
            <w:pPr>
              <w:jc w:val="both"/>
              <w:rPr>
                <w:rFonts w:ascii="Times New Roman" w:hAnsi="Times New Roman" w:cs="Times New Roman"/>
                <w:sz w:val="24"/>
                <w:szCs w:val="24"/>
                <w:lang w:bidi="ru-RU"/>
              </w:rPr>
            </w:pPr>
            <w:r>
              <w:rPr>
                <w:rFonts w:ascii="Times New Roman" w:hAnsi="Times New Roman" w:cs="Times New Roman"/>
                <w:sz w:val="24"/>
                <w:szCs w:val="24"/>
              </w:rPr>
              <w:t>…».</w:t>
            </w:r>
          </w:p>
        </w:tc>
        <w:tc>
          <w:tcPr>
            <w:tcW w:w="4536" w:type="dxa"/>
            <w:gridSpan w:val="3"/>
          </w:tcPr>
          <w:p w14:paraId="43DCF45C"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Первый абзац части 2 статьи 12 законопроекта изложить в следующей редакции:</w:t>
            </w:r>
          </w:p>
          <w:p w14:paraId="0E974252"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w:t>
            </w:r>
            <w:r w:rsidRPr="0085292F">
              <w:rPr>
                <w:rFonts w:ascii="Times New Roman" w:hAnsi="Times New Roman" w:cs="Times New Roman"/>
                <w:sz w:val="24"/>
                <w:szCs w:val="24"/>
              </w:rPr>
              <w:t>2.  При  отсутствии  утвержденных  эталонных  расходов  (затрат) регулируемого  субъекта  или  невозможности  применения эталонных расходов (затрат)</w:t>
            </w:r>
            <w:r w:rsidRPr="0085292F">
              <w:rPr>
                <w:rFonts w:ascii="Times New Roman" w:hAnsi="Times New Roman" w:cs="Times New Roman"/>
                <w:b/>
                <w:sz w:val="24"/>
                <w:szCs w:val="24"/>
              </w:rPr>
              <w:t xml:space="preserve">, обусловленных не соответствием организации критериям предъявляемым к применению эталонных расходов (затрат), </w:t>
            </w:r>
            <w:r w:rsidRPr="0085292F">
              <w:rPr>
                <w:rFonts w:ascii="Times New Roman" w:hAnsi="Times New Roman" w:cs="Times New Roman"/>
                <w:sz w:val="24"/>
                <w:szCs w:val="24"/>
              </w:rPr>
              <w:t>установление цен (тарифов) осуществляется одним из следующих методов</w:t>
            </w:r>
            <w:r>
              <w:rPr>
                <w:rFonts w:ascii="Times New Roman" w:hAnsi="Times New Roman" w:cs="Times New Roman"/>
                <w:sz w:val="24"/>
                <w:szCs w:val="24"/>
              </w:rPr>
              <w:t>:</w:t>
            </w:r>
          </w:p>
          <w:p w14:paraId="5BD7EF8C" w14:textId="77777777" w:rsidR="00530232" w:rsidRPr="0085292F" w:rsidRDefault="00530232" w:rsidP="00530232">
            <w:pPr>
              <w:jc w:val="both"/>
              <w:rPr>
                <w:rFonts w:ascii="Times New Roman" w:hAnsi="Times New Roman" w:cs="Times New Roman"/>
                <w:bCs/>
                <w:sz w:val="24"/>
                <w:szCs w:val="24"/>
                <w:lang w:bidi="ru-RU"/>
              </w:rPr>
            </w:pPr>
            <w:r>
              <w:rPr>
                <w:rFonts w:ascii="Times New Roman" w:hAnsi="Times New Roman" w:cs="Times New Roman"/>
                <w:sz w:val="24"/>
                <w:szCs w:val="24"/>
              </w:rPr>
              <w:t>…».</w:t>
            </w:r>
          </w:p>
        </w:tc>
        <w:tc>
          <w:tcPr>
            <w:tcW w:w="5670" w:type="dxa"/>
            <w:gridSpan w:val="4"/>
          </w:tcPr>
          <w:p w14:paraId="060DAAB3" w14:textId="77777777" w:rsidR="00530232"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По смыслу проектируемой</w:t>
            </w:r>
            <w:r>
              <w:rPr>
                <w:rFonts w:ascii="Times New Roman" w:hAnsi="Times New Roman" w:cs="Times New Roman"/>
                <w:sz w:val="24"/>
                <w:szCs w:val="24"/>
              </w:rPr>
              <w:t xml:space="preserve"> </w:t>
            </w:r>
            <w:r w:rsidRPr="0085292F">
              <w:rPr>
                <w:rFonts w:ascii="Times New Roman" w:hAnsi="Times New Roman" w:cs="Times New Roman"/>
                <w:sz w:val="24"/>
                <w:szCs w:val="24"/>
              </w:rPr>
              <w:t>нормы можно понять, что эталонные расходы (затраты) утверждаются для конкретного регулируемого субъекта.</w:t>
            </w:r>
            <w:r>
              <w:rPr>
                <w:rFonts w:ascii="Times New Roman" w:hAnsi="Times New Roman" w:cs="Times New Roman"/>
                <w:sz w:val="24"/>
                <w:szCs w:val="24"/>
              </w:rPr>
              <w:t xml:space="preserve"> </w:t>
            </w:r>
          </w:p>
          <w:p w14:paraId="555A4A86" w14:textId="77777777" w:rsidR="00530232" w:rsidRPr="0085292F" w:rsidRDefault="00530232" w:rsidP="00530232">
            <w:pPr>
              <w:jc w:val="both"/>
              <w:rPr>
                <w:rFonts w:ascii="Times New Roman" w:hAnsi="Times New Roman" w:cs="Times New Roman"/>
                <w:sz w:val="24"/>
                <w:szCs w:val="24"/>
              </w:rPr>
            </w:pPr>
            <w:r>
              <w:rPr>
                <w:rFonts w:ascii="Times New Roman" w:hAnsi="Times New Roman" w:cs="Times New Roman"/>
                <w:sz w:val="24"/>
                <w:szCs w:val="24"/>
              </w:rPr>
              <w:t xml:space="preserve">В связи с чем необходимо  </w:t>
            </w:r>
            <w:r w:rsidRPr="00920A1D">
              <w:rPr>
                <w:rFonts w:ascii="Times New Roman" w:hAnsi="Times New Roman" w:cs="Times New Roman"/>
                <w:sz w:val="24"/>
                <w:szCs w:val="24"/>
              </w:rPr>
              <w:t xml:space="preserve"> </w:t>
            </w:r>
            <w:r>
              <w:rPr>
                <w:rFonts w:ascii="Times New Roman" w:hAnsi="Times New Roman" w:cs="Times New Roman"/>
                <w:sz w:val="24"/>
                <w:szCs w:val="24"/>
              </w:rPr>
              <w:t>у</w:t>
            </w:r>
            <w:r w:rsidRPr="00920A1D">
              <w:rPr>
                <w:rFonts w:ascii="Times New Roman" w:hAnsi="Times New Roman" w:cs="Times New Roman"/>
                <w:sz w:val="24"/>
                <w:szCs w:val="24"/>
              </w:rPr>
              <w:t>точнение понятия «невозможности применения»</w:t>
            </w:r>
            <w:r>
              <w:rPr>
                <w:rFonts w:ascii="Times New Roman" w:hAnsi="Times New Roman" w:cs="Times New Roman"/>
                <w:sz w:val="24"/>
                <w:szCs w:val="24"/>
              </w:rPr>
              <w:t>.</w:t>
            </w:r>
          </w:p>
          <w:p w14:paraId="03E9EB0C" w14:textId="77777777" w:rsidR="00530232" w:rsidRPr="0085292F" w:rsidRDefault="00530232" w:rsidP="00530232">
            <w:pPr>
              <w:jc w:val="both"/>
              <w:rPr>
                <w:rFonts w:ascii="Times New Roman" w:hAnsi="Times New Roman" w:cs="Times New Roman"/>
                <w:sz w:val="24"/>
                <w:szCs w:val="24"/>
              </w:rPr>
            </w:pPr>
          </w:p>
          <w:p w14:paraId="3FEAE235" w14:textId="77777777" w:rsidR="00530232" w:rsidRPr="00714493" w:rsidRDefault="00530232" w:rsidP="00530232">
            <w:pPr>
              <w:jc w:val="both"/>
              <w:rPr>
                <w:rFonts w:ascii="Times New Roman" w:hAnsi="Times New Roman" w:cs="Times New Roman"/>
                <w:b/>
                <w:sz w:val="24"/>
                <w:szCs w:val="24"/>
              </w:rPr>
            </w:pPr>
            <w:r w:rsidRPr="00714493">
              <w:rPr>
                <w:rFonts w:ascii="Times New Roman" w:hAnsi="Times New Roman" w:cs="Times New Roman"/>
                <w:b/>
                <w:sz w:val="24"/>
                <w:szCs w:val="24"/>
              </w:rPr>
              <w:t>Также необходимо указать причины невозможности применения эталонных расходов,  предлагаем уточнить формулировку поскольку проектируемая норма создает неопределенность.</w:t>
            </w:r>
          </w:p>
        </w:tc>
      </w:tr>
      <w:tr w:rsidR="00530232" w:rsidRPr="0085292F" w14:paraId="75B9E47F" w14:textId="77777777" w:rsidTr="00530232">
        <w:trPr>
          <w:gridAfter w:val="1"/>
          <w:wAfter w:w="29" w:type="dxa"/>
        </w:trPr>
        <w:tc>
          <w:tcPr>
            <w:tcW w:w="704" w:type="dxa"/>
            <w:gridSpan w:val="3"/>
          </w:tcPr>
          <w:p w14:paraId="3DCC1DFA"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Pr>
          <w:p w14:paraId="5AA6DEE7"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Часть 3 статьи 17 законопроекта:</w:t>
            </w:r>
          </w:p>
          <w:p w14:paraId="4EC23103"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3. </w:t>
            </w:r>
            <w:r w:rsidRPr="008B7C03">
              <w:rPr>
                <w:rFonts w:ascii="Times New Roman" w:hAnsi="Times New Roman" w:cs="Times New Roman"/>
                <w:sz w:val="28"/>
                <w:szCs w:val="28"/>
                <w:lang w:eastAsia="ru-RU"/>
              </w:rPr>
              <w:t xml:space="preserve"> </w:t>
            </w:r>
            <w:r w:rsidRPr="008B7C03">
              <w:rPr>
                <w:rFonts w:ascii="Times New Roman" w:hAnsi="Times New Roman" w:cs="Times New Roman"/>
                <w:sz w:val="24"/>
                <w:szCs w:val="24"/>
              </w:rPr>
              <w:t xml:space="preserve">Норма доходности определяется в порядке, установленном Правительством Российской Федерации, единым нормативным правовым актом федерального органа исполнительной </w:t>
            </w:r>
            <w:r w:rsidRPr="008B7C03">
              <w:rPr>
                <w:rFonts w:ascii="Times New Roman" w:hAnsi="Times New Roman" w:cs="Times New Roman"/>
                <w:sz w:val="24"/>
                <w:szCs w:val="24"/>
              </w:rPr>
              <w:lastRenderedPageBreak/>
              <w:t>власти, уполномоченного Правительством Российской Федерации на издание такого акта.</w:t>
            </w:r>
          </w:p>
        </w:tc>
        <w:tc>
          <w:tcPr>
            <w:tcW w:w="4536" w:type="dxa"/>
            <w:gridSpan w:val="3"/>
          </w:tcPr>
          <w:p w14:paraId="0ADF2BEA" w14:textId="77777777" w:rsidR="00530232" w:rsidRPr="00920A1D" w:rsidRDefault="00530232" w:rsidP="0053023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3 статьи 17 законопроекта </w:t>
            </w:r>
            <w:r>
              <w:rPr>
                <w:rFonts w:ascii="Times New Roman" w:hAnsi="Times New Roman" w:cs="Times New Roman"/>
                <w:bCs/>
                <w:sz w:val="24"/>
                <w:szCs w:val="24"/>
                <w:lang w:bidi="ru-RU"/>
              </w:rPr>
              <w:t>исключить.</w:t>
            </w:r>
          </w:p>
        </w:tc>
        <w:tc>
          <w:tcPr>
            <w:tcW w:w="5670" w:type="dxa"/>
            <w:gridSpan w:val="4"/>
          </w:tcPr>
          <w:p w14:paraId="2EA47219"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Аналогичный пункт содержится в ст.1</w:t>
            </w:r>
            <w:r>
              <w:rPr>
                <w:rFonts w:ascii="Times New Roman" w:hAnsi="Times New Roman" w:cs="Times New Roman"/>
                <w:sz w:val="24"/>
                <w:szCs w:val="24"/>
              </w:rPr>
              <w:t>5</w:t>
            </w:r>
            <w:r w:rsidRPr="0085292F">
              <w:rPr>
                <w:rFonts w:ascii="Times New Roman" w:hAnsi="Times New Roman" w:cs="Times New Roman"/>
                <w:sz w:val="24"/>
                <w:szCs w:val="24"/>
              </w:rPr>
              <w:t xml:space="preserve"> (</w:t>
            </w:r>
            <w:r>
              <w:rPr>
                <w:rFonts w:ascii="Times New Roman" w:hAnsi="Times New Roman" w:cs="Times New Roman"/>
                <w:sz w:val="24"/>
                <w:szCs w:val="24"/>
              </w:rPr>
              <w:t>ч</w:t>
            </w:r>
            <w:r w:rsidRPr="0085292F">
              <w:rPr>
                <w:rFonts w:ascii="Times New Roman" w:hAnsi="Times New Roman" w:cs="Times New Roman"/>
                <w:sz w:val="24"/>
                <w:szCs w:val="24"/>
              </w:rPr>
              <w:t>.3).</w:t>
            </w:r>
            <w:r>
              <w:rPr>
                <w:rFonts w:ascii="Times New Roman" w:hAnsi="Times New Roman" w:cs="Times New Roman"/>
                <w:sz w:val="24"/>
                <w:szCs w:val="24"/>
              </w:rPr>
              <w:t xml:space="preserve"> Необходимо убрать </w:t>
            </w:r>
            <w:proofErr w:type="spellStart"/>
            <w:r>
              <w:rPr>
                <w:rFonts w:ascii="Times New Roman" w:hAnsi="Times New Roman" w:cs="Times New Roman"/>
                <w:sz w:val="24"/>
                <w:szCs w:val="24"/>
              </w:rPr>
              <w:t>задвоение</w:t>
            </w:r>
            <w:proofErr w:type="spellEnd"/>
            <w:r>
              <w:rPr>
                <w:rFonts w:ascii="Times New Roman" w:hAnsi="Times New Roman" w:cs="Times New Roman"/>
                <w:sz w:val="24"/>
                <w:szCs w:val="24"/>
              </w:rPr>
              <w:t xml:space="preserve"> из проекта.</w:t>
            </w:r>
          </w:p>
        </w:tc>
      </w:tr>
      <w:tr w:rsidR="00530232" w:rsidRPr="0085292F" w14:paraId="20A30CAE" w14:textId="77777777" w:rsidTr="00530232">
        <w:trPr>
          <w:gridAfter w:val="1"/>
          <w:wAfter w:w="29" w:type="dxa"/>
        </w:trPr>
        <w:tc>
          <w:tcPr>
            <w:tcW w:w="704" w:type="dxa"/>
            <w:gridSpan w:val="3"/>
          </w:tcPr>
          <w:p w14:paraId="777FDDE9"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Pr>
          <w:p w14:paraId="7F71248F"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lang w:bidi="ru-RU"/>
              </w:rPr>
              <w:t xml:space="preserve">Отсутствует  </w:t>
            </w:r>
          </w:p>
        </w:tc>
        <w:tc>
          <w:tcPr>
            <w:tcW w:w="4536" w:type="dxa"/>
            <w:gridSpan w:val="3"/>
          </w:tcPr>
          <w:p w14:paraId="329477F6"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 xml:space="preserve">Дополнить стать 17 частью следующего содержания: </w:t>
            </w:r>
          </w:p>
          <w:p w14:paraId="04CAF582" w14:textId="77777777" w:rsidR="00530232" w:rsidRPr="0085292F" w:rsidRDefault="00530232" w:rsidP="00530232">
            <w:pPr>
              <w:jc w:val="both"/>
              <w:rPr>
                <w:rFonts w:ascii="Times New Roman" w:hAnsi="Times New Roman" w:cs="Times New Roman"/>
                <w:bCs/>
                <w:sz w:val="24"/>
                <w:szCs w:val="24"/>
                <w:lang w:bidi="ru-RU"/>
              </w:rPr>
            </w:pPr>
            <w:r>
              <w:rPr>
                <w:rFonts w:ascii="Times New Roman" w:hAnsi="Times New Roman" w:cs="Times New Roman"/>
                <w:sz w:val="24"/>
                <w:szCs w:val="24"/>
              </w:rPr>
              <w:t>«</w:t>
            </w:r>
            <w:r w:rsidRPr="0085292F">
              <w:rPr>
                <w:rFonts w:ascii="Times New Roman" w:hAnsi="Times New Roman" w:cs="Times New Roman"/>
                <w:sz w:val="24"/>
                <w:szCs w:val="24"/>
              </w:rPr>
              <w:t>В случае неисполнения регулируемым субъектом мероприятий инвестиционной программы по причинам, не зависящим от регулируемого субъекта (действий третьих лиц,</w:t>
            </w:r>
            <w:r w:rsidRPr="0085292F">
              <w:rPr>
                <w:rFonts w:ascii="Times New Roman" w:hAnsi="Times New Roman" w:cs="Times New Roman"/>
                <w:b/>
                <w:sz w:val="24"/>
                <w:szCs w:val="24"/>
              </w:rPr>
              <w:t xml:space="preserve"> предписания надзорных органов</w:t>
            </w:r>
            <w:r w:rsidRPr="0085292F">
              <w:rPr>
                <w:rFonts w:ascii="Times New Roman" w:hAnsi="Times New Roman" w:cs="Times New Roman"/>
                <w:sz w:val="24"/>
                <w:szCs w:val="24"/>
              </w:rPr>
              <w:t xml:space="preserve"> непреодолимая сила и т.д.), сроки исполнения мероприятий инвестиционной программы могут быть перенесены на следующий год путем корректировки инвестиционной программы до </w:t>
            </w:r>
            <w:r w:rsidRPr="0085292F">
              <w:rPr>
                <w:rFonts w:ascii="Times New Roman" w:hAnsi="Times New Roman" w:cs="Times New Roman"/>
                <w:b/>
                <w:sz w:val="24"/>
                <w:szCs w:val="24"/>
              </w:rPr>
              <w:t xml:space="preserve">1 ноября </w:t>
            </w:r>
            <w:r w:rsidRPr="0085292F">
              <w:rPr>
                <w:rFonts w:ascii="Times New Roman" w:hAnsi="Times New Roman" w:cs="Times New Roman"/>
                <w:sz w:val="24"/>
                <w:szCs w:val="24"/>
              </w:rPr>
              <w:t xml:space="preserve"> года, следующего за годом реализации мероприятий инвестиционной программы, если иное не установлено Правительством Российской Федерации.</w:t>
            </w:r>
            <w:r>
              <w:rPr>
                <w:rFonts w:ascii="Times New Roman" w:hAnsi="Times New Roman" w:cs="Times New Roman"/>
                <w:sz w:val="24"/>
                <w:szCs w:val="24"/>
              </w:rPr>
              <w:t>».</w:t>
            </w:r>
          </w:p>
        </w:tc>
        <w:tc>
          <w:tcPr>
            <w:tcW w:w="5670" w:type="dxa"/>
            <w:gridSpan w:val="4"/>
          </w:tcPr>
          <w:p w14:paraId="7939273B"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Предлагаем оставить в проекте пункт, ранее включённый ФАС при разработке проекта и учитывающий возможность корректировки ИПР в сроки в соответствии с  ПП РФ 977.</w:t>
            </w:r>
          </w:p>
        </w:tc>
      </w:tr>
      <w:tr w:rsidR="00530232" w:rsidRPr="0085292F" w14:paraId="2A95876E" w14:textId="77777777" w:rsidTr="00530232">
        <w:trPr>
          <w:gridAfter w:val="1"/>
          <w:wAfter w:w="29" w:type="dxa"/>
        </w:trPr>
        <w:tc>
          <w:tcPr>
            <w:tcW w:w="704" w:type="dxa"/>
            <w:gridSpan w:val="3"/>
          </w:tcPr>
          <w:p w14:paraId="2A2A27A2"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Borders>
              <w:top w:val="single" w:sz="4" w:space="0" w:color="auto"/>
              <w:left w:val="single" w:sz="4" w:space="0" w:color="auto"/>
              <w:bottom w:val="single" w:sz="4" w:space="0" w:color="auto"/>
              <w:right w:val="single" w:sz="4" w:space="0" w:color="auto"/>
            </w:tcBorders>
          </w:tcPr>
          <w:p w14:paraId="2E3F4313"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 xml:space="preserve">Последний абзац части 1 и часть 2 статьи </w:t>
            </w:r>
            <w:r w:rsidRPr="0085292F">
              <w:rPr>
                <w:rFonts w:ascii="Times New Roman" w:hAnsi="Times New Roman" w:cs="Times New Roman"/>
                <w:sz w:val="24"/>
                <w:szCs w:val="24"/>
              </w:rPr>
              <w:t>1</w:t>
            </w:r>
            <w:r>
              <w:rPr>
                <w:rFonts w:ascii="Times New Roman" w:hAnsi="Times New Roman" w:cs="Times New Roman"/>
                <w:sz w:val="24"/>
                <w:szCs w:val="24"/>
              </w:rPr>
              <w:t>8 законопроекта:</w:t>
            </w:r>
          </w:p>
          <w:p w14:paraId="4BFD05D8"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«1.</w:t>
            </w:r>
          </w:p>
          <w:p w14:paraId="44D6166C"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w:t>
            </w:r>
          </w:p>
          <w:p w14:paraId="6426F6BD" w14:textId="77777777" w:rsidR="00530232" w:rsidRDefault="00530232" w:rsidP="00530232">
            <w:pPr>
              <w:jc w:val="both"/>
              <w:rPr>
                <w:rFonts w:ascii="Times New Roman" w:hAnsi="Times New Roman" w:cs="Times New Roman"/>
                <w:sz w:val="24"/>
                <w:szCs w:val="24"/>
                <w:lang w:bidi="ru-RU"/>
              </w:rPr>
            </w:pPr>
            <w:r w:rsidRPr="00283648">
              <w:rPr>
                <w:rFonts w:ascii="Times New Roman" w:hAnsi="Times New Roman" w:cs="Times New Roman"/>
                <w:sz w:val="24"/>
                <w:szCs w:val="24"/>
                <w:lang w:bidi="ru-RU"/>
              </w:rPr>
              <w:t>Иные экономически обоснованные расходы на социальные нужды включаются в необходимую валовую выручку регулируемого субъекта в размере, не превышающем 7 процентов от расходов на оплату труда, при условии, если это предусмотрено коллективным договором или социально-партнерским соглашением. Правительство Российской Федерации вправе установить иной размер расходов на социальные нужды</w:t>
            </w:r>
          </w:p>
          <w:p w14:paraId="45D491C4" w14:textId="77777777" w:rsidR="00530232" w:rsidRPr="0085292F" w:rsidRDefault="00530232" w:rsidP="00530232">
            <w:pPr>
              <w:jc w:val="both"/>
              <w:rPr>
                <w:rFonts w:ascii="Times New Roman" w:hAnsi="Times New Roman" w:cs="Times New Roman"/>
                <w:sz w:val="24"/>
                <w:szCs w:val="24"/>
                <w:lang w:bidi="ru-RU"/>
              </w:rPr>
            </w:pPr>
            <w:r w:rsidRPr="0085292F">
              <w:rPr>
                <w:rFonts w:ascii="Times New Roman" w:hAnsi="Times New Roman" w:cs="Times New Roman"/>
                <w:sz w:val="24"/>
                <w:szCs w:val="24"/>
                <w:lang w:bidi="ru-RU"/>
              </w:rPr>
              <w:lastRenderedPageBreak/>
              <w:t>2. Расходы на страхование, включаются в необходимую валовую выручку, только в случае, если осуществления такого страхования является обязательным для регулируемого субъекта при осуществлении регулируемых видов деятельности в соответствии с законодательством Российской Федерации.</w:t>
            </w:r>
            <w:r>
              <w:rPr>
                <w:rFonts w:ascii="Times New Roman" w:hAnsi="Times New Roman" w:cs="Times New Roman"/>
                <w:sz w:val="24"/>
                <w:szCs w:val="24"/>
                <w:lang w:bidi="ru-RU"/>
              </w:rPr>
              <w:t>»</w:t>
            </w:r>
          </w:p>
        </w:tc>
        <w:tc>
          <w:tcPr>
            <w:tcW w:w="4536" w:type="dxa"/>
            <w:gridSpan w:val="3"/>
            <w:tcBorders>
              <w:top w:val="single" w:sz="4" w:space="0" w:color="auto"/>
              <w:left w:val="single" w:sz="4" w:space="0" w:color="auto"/>
              <w:bottom w:val="single" w:sz="4" w:space="0" w:color="auto"/>
              <w:right w:val="single" w:sz="4" w:space="0" w:color="auto"/>
            </w:tcBorders>
          </w:tcPr>
          <w:p w14:paraId="06E8F5A2" w14:textId="77777777" w:rsidR="00530232" w:rsidRPr="0085292F" w:rsidRDefault="00530232" w:rsidP="00530232">
            <w:pPr>
              <w:jc w:val="both"/>
              <w:rPr>
                <w:rFonts w:ascii="Times New Roman" w:hAnsi="Times New Roman" w:cs="Times New Roman"/>
                <w:bCs/>
                <w:sz w:val="24"/>
                <w:szCs w:val="24"/>
                <w:lang w:bidi="ru-RU"/>
              </w:rPr>
            </w:pPr>
          </w:p>
        </w:tc>
        <w:tc>
          <w:tcPr>
            <w:tcW w:w="5670" w:type="dxa"/>
            <w:gridSpan w:val="4"/>
            <w:tcBorders>
              <w:top w:val="single" w:sz="4" w:space="0" w:color="auto"/>
              <w:left w:val="single" w:sz="4" w:space="0" w:color="auto"/>
              <w:bottom w:val="single" w:sz="4" w:space="0" w:color="auto"/>
              <w:right w:val="single" w:sz="4" w:space="0" w:color="auto"/>
            </w:tcBorders>
          </w:tcPr>
          <w:p w14:paraId="3223EAC5" w14:textId="77777777" w:rsidR="00530232"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Данные пункты не дают однозначного ответа на вопрос: должны ли включать в НВВ расходы на добровольное медицинское страхование</w:t>
            </w:r>
            <w:r w:rsidRPr="006A78C2">
              <w:rPr>
                <w:rFonts w:ascii="Times New Roman" w:hAnsi="Times New Roman" w:cs="Times New Roman"/>
                <w:sz w:val="24"/>
                <w:szCs w:val="24"/>
              </w:rPr>
              <w:t>»</w:t>
            </w:r>
            <w:r>
              <w:rPr>
                <w:rFonts w:ascii="Times New Roman" w:hAnsi="Times New Roman" w:cs="Times New Roman"/>
                <w:sz w:val="24"/>
                <w:szCs w:val="24"/>
              </w:rPr>
              <w:t xml:space="preserve">. </w:t>
            </w:r>
          </w:p>
          <w:p w14:paraId="26F253C5" w14:textId="77777777" w:rsidR="00530232" w:rsidRPr="0085292F" w:rsidRDefault="00530232" w:rsidP="00530232">
            <w:pPr>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w:t>
            </w:r>
            <w:r w:rsidRPr="006A78C2">
              <w:rPr>
                <w:rFonts w:ascii="Times New Roman" w:hAnsi="Times New Roman" w:cs="Times New Roman"/>
                <w:sz w:val="24"/>
                <w:szCs w:val="24"/>
              </w:rPr>
              <w:t xml:space="preserve">в рамках применения метода  сравнительного анализа (эталонных затрат) такие расходы не учитываются в НВВ вне зависимости от наличия </w:t>
            </w:r>
            <w:r w:rsidRPr="006A78C2">
              <w:rPr>
                <w:rFonts w:ascii="Times New Roman" w:hAnsi="Times New Roman" w:cs="Times New Roman"/>
                <w:sz w:val="24"/>
                <w:szCs w:val="24"/>
                <w:lang w:bidi="ru-RU"/>
              </w:rPr>
              <w:t xml:space="preserve"> коллективного договора или социально-партнерского соглашения.</w:t>
            </w:r>
          </w:p>
          <w:p w14:paraId="39847BFE" w14:textId="77777777" w:rsidR="00530232" w:rsidRPr="0085292F" w:rsidRDefault="00530232" w:rsidP="00530232">
            <w:pPr>
              <w:jc w:val="both"/>
              <w:rPr>
                <w:rFonts w:ascii="Times New Roman" w:hAnsi="Times New Roman" w:cs="Times New Roman"/>
                <w:sz w:val="24"/>
                <w:szCs w:val="24"/>
              </w:rPr>
            </w:pPr>
          </w:p>
        </w:tc>
      </w:tr>
      <w:tr w:rsidR="00530232" w:rsidRPr="0085292F" w14:paraId="37C1AF60" w14:textId="77777777" w:rsidTr="00530232">
        <w:trPr>
          <w:gridAfter w:val="1"/>
          <w:wAfter w:w="29" w:type="dxa"/>
        </w:trPr>
        <w:tc>
          <w:tcPr>
            <w:tcW w:w="704" w:type="dxa"/>
            <w:gridSpan w:val="3"/>
          </w:tcPr>
          <w:p w14:paraId="45795DBA"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Pr>
          <w:p w14:paraId="5C0D8F72"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Часть 3 статьи 18 законопроекта:</w:t>
            </w:r>
          </w:p>
          <w:p w14:paraId="0F44F151" w14:textId="77777777" w:rsidR="00530232" w:rsidRPr="0085292F" w:rsidRDefault="00530232" w:rsidP="00530232">
            <w:pPr>
              <w:jc w:val="both"/>
              <w:rPr>
                <w:rFonts w:ascii="Times New Roman" w:hAnsi="Times New Roman" w:cs="Times New Roman"/>
                <w:sz w:val="24"/>
                <w:szCs w:val="24"/>
              </w:rPr>
            </w:pPr>
            <w:r>
              <w:rPr>
                <w:rFonts w:ascii="Times New Roman" w:hAnsi="Times New Roman" w:cs="Times New Roman"/>
                <w:sz w:val="24"/>
                <w:szCs w:val="24"/>
              </w:rPr>
              <w:t xml:space="preserve">3. </w:t>
            </w:r>
            <w:r w:rsidRPr="00861FD9">
              <w:rPr>
                <w:rFonts w:ascii="Times New Roman" w:hAnsi="Times New Roman" w:cs="Times New Roman"/>
                <w:sz w:val="24"/>
                <w:szCs w:val="24"/>
              </w:rPr>
              <w:t xml:space="preserve">Правительство Российской Федерации определяет случаи, при которых в составе необходимой валовой выручки регулируемого субъекта учитываются расходы </w:t>
            </w:r>
            <w:r w:rsidRPr="00861FD9">
              <w:rPr>
                <w:rFonts w:ascii="Times New Roman" w:hAnsi="Times New Roman" w:cs="Times New Roman"/>
                <w:b/>
                <w:sz w:val="24"/>
                <w:szCs w:val="24"/>
              </w:rPr>
              <w:t>на создание резерва по сомнительным долгам</w:t>
            </w:r>
            <w:r w:rsidRPr="00861FD9">
              <w:rPr>
                <w:rFonts w:ascii="Times New Roman" w:hAnsi="Times New Roman" w:cs="Times New Roman"/>
                <w:sz w:val="24"/>
                <w:szCs w:val="24"/>
              </w:rPr>
              <w:t xml:space="preserve"> по регулируемым видам деятельности при реализации товаров (работ, услуг) по регулируемым ценам (тарифам) населению и приравненным к нему категориям потребителей. Размер расходов на создание резерва по сомнительным долгам по регулируемым видам деятельности определяется </w:t>
            </w:r>
            <w:r w:rsidRPr="00861FD9">
              <w:rPr>
                <w:rFonts w:ascii="Times New Roman" w:hAnsi="Times New Roman" w:cs="Times New Roman"/>
                <w:b/>
                <w:sz w:val="24"/>
                <w:szCs w:val="24"/>
              </w:rPr>
              <w:t>в размере 2 процентов от валовой выручки</w:t>
            </w:r>
            <w:r w:rsidRPr="00861FD9">
              <w:rPr>
                <w:rFonts w:ascii="Times New Roman" w:hAnsi="Times New Roman" w:cs="Times New Roman"/>
                <w:sz w:val="24"/>
                <w:szCs w:val="24"/>
              </w:rPr>
              <w:t xml:space="preserve"> от реализации населению и приравненным к нему категориям потребителей</w:t>
            </w:r>
          </w:p>
        </w:tc>
        <w:tc>
          <w:tcPr>
            <w:tcW w:w="4536" w:type="dxa"/>
            <w:gridSpan w:val="3"/>
          </w:tcPr>
          <w:p w14:paraId="62EA6F4A" w14:textId="77777777" w:rsidR="00530232" w:rsidRPr="0085292F" w:rsidRDefault="00530232" w:rsidP="00530232">
            <w:pPr>
              <w:jc w:val="both"/>
              <w:rPr>
                <w:rFonts w:ascii="Times New Roman" w:hAnsi="Times New Roman" w:cs="Times New Roman"/>
                <w:bCs/>
                <w:sz w:val="24"/>
                <w:szCs w:val="24"/>
                <w:lang w:bidi="ru-RU"/>
              </w:rPr>
            </w:pPr>
          </w:p>
        </w:tc>
        <w:tc>
          <w:tcPr>
            <w:tcW w:w="5670" w:type="dxa"/>
            <w:gridSpan w:val="4"/>
          </w:tcPr>
          <w:p w14:paraId="56BC52EE"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В приказе ФАС </w:t>
            </w:r>
            <w:r w:rsidRPr="0085292F">
              <w:t>от</w:t>
            </w:r>
            <w:r w:rsidRPr="0085292F">
              <w:rPr>
                <w:rFonts w:ascii="Times New Roman" w:hAnsi="Times New Roman" w:cs="Times New Roman"/>
                <w:sz w:val="24"/>
                <w:szCs w:val="24"/>
              </w:rPr>
              <w:t xml:space="preserve"> 21 ноября 2017 г. N 1554/17 в Ст. 66, абзац 2 - </w:t>
            </w:r>
            <w:r w:rsidRPr="0085292F">
              <w:t xml:space="preserve"> </w:t>
            </w:r>
            <w:r w:rsidRPr="0085292F">
              <w:rPr>
                <w:rFonts w:ascii="Times New Roman" w:hAnsi="Times New Roman" w:cs="Times New Roman"/>
                <w:b/>
                <w:sz w:val="24"/>
                <w:szCs w:val="24"/>
              </w:rPr>
              <w:t>Расходы на формирование резервов по сомнительным долгам</w:t>
            </w:r>
            <w:r w:rsidRPr="0085292F">
              <w:rPr>
                <w:rFonts w:ascii="Times New Roman" w:hAnsi="Times New Roman" w:cs="Times New Roman"/>
                <w:sz w:val="24"/>
                <w:szCs w:val="24"/>
              </w:rPr>
              <w:t xml:space="preserve"> определяются в размере </w:t>
            </w:r>
            <w:r w:rsidRPr="0085292F">
              <w:rPr>
                <w:rFonts w:ascii="Times New Roman" w:hAnsi="Times New Roman" w:cs="Times New Roman"/>
                <w:b/>
                <w:sz w:val="24"/>
                <w:szCs w:val="24"/>
              </w:rPr>
              <w:t>полутора процентов от планируемой валовой</w:t>
            </w:r>
            <w:r w:rsidRPr="0085292F">
              <w:rPr>
                <w:rFonts w:ascii="Times New Roman" w:hAnsi="Times New Roman" w:cs="Times New Roman"/>
                <w:sz w:val="24"/>
                <w:szCs w:val="24"/>
              </w:rPr>
              <w:t xml:space="preserve"> выручки ГП от продажи электрической энергии населению на расчетный период регулирования.</w:t>
            </w:r>
          </w:p>
          <w:p w14:paraId="11C667A1" w14:textId="77777777" w:rsidR="00530232" w:rsidRPr="0085292F" w:rsidRDefault="00530232" w:rsidP="00530232">
            <w:pPr>
              <w:jc w:val="both"/>
              <w:rPr>
                <w:rFonts w:ascii="Times New Roman" w:hAnsi="Times New Roman" w:cs="Times New Roman"/>
                <w:sz w:val="24"/>
                <w:szCs w:val="24"/>
              </w:rPr>
            </w:pPr>
          </w:p>
          <w:p w14:paraId="038245F0"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Возникает вопрос -Нет ли здесь противоречий между двумя законами? </w:t>
            </w:r>
          </w:p>
        </w:tc>
      </w:tr>
      <w:tr w:rsidR="00530232" w:rsidRPr="0085292F" w14:paraId="52F9DE6D" w14:textId="77777777" w:rsidTr="00530232">
        <w:trPr>
          <w:gridAfter w:val="1"/>
          <w:wAfter w:w="29" w:type="dxa"/>
        </w:trPr>
        <w:tc>
          <w:tcPr>
            <w:tcW w:w="704" w:type="dxa"/>
            <w:gridSpan w:val="3"/>
          </w:tcPr>
          <w:p w14:paraId="1C71CFA4"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Pr>
          <w:p w14:paraId="55379148" w14:textId="77777777" w:rsidR="00530232" w:rsidRPr="002E2E1D" w:rsidRDefault="00530232" w:rsidP="00530232">
            <w:pPr>
              <w:jc w:val="both"/>
              <w:rPr>
                <w:rFonts w:ascii="Times New Roman" w:hAnsi="Times New Roman" w:cs="Times New Roman"/>
                <w:sz w:val="24"/>
                <w:szCs w:val="24"/>
                <w:lang w:eastAsia="ru-RU"/>
              </w:rPr>
            </w:pPr>
            <w:r w:rsidRPr="002E2E1D">
              <w:rPr>
                <w:rFonts w:ascii="Times New Roman" w:hAnsi="Times New Roman" w:cs="Times New Roman"/>
                <w:sz w:val="24"/>
                <w:szCs w:val="24"/>
              </w:rPr>
              <w:t>Статья 19.</w:t>
            </w:r>
            <w:r w:rsidRPr="002E2E1D">
              <w:rPr>
                <w:rFonts w:ascii="Times New Roman" w:hAnsi="Times New Roman" w:cs="Times New Roman"/>
                <w:sz w:val="24"/>
                <w:szCs w:val="24"/>
                <w:lang w:eastAsia="ru-RU"/>
              </w:rPr>
              <w:t xml:space="preserve"> Прибыль </w:t>
            </w:r>
          </w:p>
          <w:p w14:paraId="4FCD54AB" w14:textId="77777777" w:rsidR="00530232" w:rsidRPr="0085292F" w:rsidRDefault="00530232" w:rsidP="00530232">
            <w:pPr>
              <w:jc w:val="both"/>
              <w:rPr>
                <w:rFonts w:ascii="Times New Roman" w:hAnsi="Times New Roman" w:cs="Times New Roman"/>
                <w:sz w:val="24"/>
                <w:szCs w:val="24"/>
                <w:lang w:eastAsia="ru-RU"/>
              </w:rPr>
            </w:pPr>
            <w:r w:rsidRPr="0085292F">
              <w:rPr>
                <w:rFonts w:ascii="Times New Roman" w:hAnsi="Times New Roman" w:cs="Times New Roman"/>
                <w:sz w:val="24"/>
                <w:szCs w:val="24"/>
                <w:lang w:eastAsia="ru-RU"/>
              </w:rPr>
              <w:t>1. Прибыль регулируемого субъекта формируется из расчетной предпринимательской прибыли, экономии операционных расходов и экономии инвестиционных расходов.</w:t>
            </w:r>
          </w:p>
          <w:p w14:paraId="1335F1FA" w14:textId="77777777" w:rsidR="00530232" w:rsidRPr="0085292F" w:rsidRDefault="00530232" w:rsidP="00530232">
            <w:pPr>
              <w:jc w:val="both"/>
              <w:rPr>
                <w:rFonts w:ascii="Times New Roman" w:hAnsi="Times New Roman" w:cs="Times New Roman"/>
                <w:sz w:val="24"/>
                <w:szCs w:val="24"/>
                <w:lang w:eastAsia="ru-RU"/>
              </w:rPr>
            </w:pPr>
            <w:r w:rsidRPr="0085292F">
              <w:rPr>
                <w:rFonts w:ascii="Times New Roman" w:hAnsi="Times New Roman" w:cs="Times New Roman"/>
                <w:sz w:val="24"/>
                <w:szCs w:val="24"/>
                <w:lang w:eastAsia="ru-RU"/>
              </w:rPr>
              <w:t xml:space="preserve">2. Размер расчетной предпринимательской прибыли определяется органом регулирования на </w:t>
            </w:r>
            <w:r w:rsidRPr="0085292F">
              <w:rPr>
                <w:rFonts w:ascii="Times New Roman" w:hAnsi="Times New Roman" w:cs="Times New Roman"/>
                <w:sz w:val="24"/>
                <w:szCs w:val="24"/>
                <w:lang w:eastAsia="ru-RU"/>
              </w:rPr>
              <w:lastRenderedPageBreak/>
              <w:t xml:space="preserve">каждый год долгосрочного периода регулирования в зависимости от достижения регулируемым субъектом показателей эффективности деятельности, в порядке, установленном </w:t>
            </w:r>
            <w:r w:rsidRPr="0085292F">
              <w:rPr>
                <w:rFonts w:ascii="Times New Roman" w:hAnsi="Times New Roman" w:cs="Times New Roman"/>
                <w:b/>
                <w:sz w:val="24"/>
                <w:szCs w:val="24"/>
                <w:lang w:eastAsia="ru-RU"/>
              </w:rPr>
              <w:t>Правительством Российской Федерации.</w:t>
            </w:r>
          </w:p>
          <w:p w14:paraId="1790ACBC" w14:textId="77777777" w:rsidR="00530232" w:rsidRPr="0085292F" w:rsidRDefault="00530232" w:rsidP="00530232">
            <w:pPr>
              <w:jc w:val="both"/>
              <w:rPr>
                <w:rFonts w:ascii="Times New Roman" w:hAnsi="Times New Roman" w:cs="Times New Roman"/>
                <w:sz w:val="24"/>
                <w:szCs w:val="24"/>
                <w:lang w:eastAsia="ru-RU"/>
              </w:rPr>
            </w:pPr>
            <w:r w:rsidRPr="0085292F">
              <w:rPr>
                <w:rFonts w:ascii="Times New Roman" w:hAnsi="Times New Roman" w:cs="Times New Roman"/>
                <w:sz w:val="24"/>
                <w:szCs w:val="24"/>
                <w:lang w:eastAsia="ru-RU"/>
              </w:rPr>
              <w:t>3. Расчетная предпринимательская прибыль регулируемого субъекта, являющегося государственным или муниципальным унитарным предприятием, не устанавливается.</w:t>
            </w:r>
          </w:p>
          <w:p w14:paraId="243F6285" w14:textId="77777777" w:rsidR="00530232" w:rsidRPr="0085292F" w:rsidRDefault="00530232" w:rsidP="00530232">
            <w:pPr>
              <w:jc w:val="both"/>
              <w:rPr>
                <w:rFonts w:ascii="Times New Roman" w:hAnsi="Times New Roman" w:cs="Times New Roman"/>
                <w:sz w:val="24"/>
                <w:szCs w:val="24"/>
                <w:lang w:eastAsia="ru-RU"/>
              </w:rPr>
            </w:pPr>
            <w:r w:rsidRPr="0085292F">
              <w:rPr>
                <w:rFonts w:ascii="Times New Roman" w:hAnsi="Times New Roman" w:cs="Times New Roman"/>
                <w:sz w:val="24"/>
                <w:szCs w:val="24"/>
                <w:lang w:eastAsia="ru-RU"/>
              </w:rPr>
              <w:t xml:space="preserve">4.  В состав необходимой валовой выручки регулируемого субъекта </w:t>
            </w:r>
            <w:r w:rsidRPr="0085292F">
              <w:rPr>
                <w:rFonts w:ascii="Times New Roman" w:hAnsi="Times New Roman" w:cs="Times New Roman"/>
                <w:b/>
                <w:sz w:val="24"/>
                <w:szCs w:val="24"/>
                <w:lang w:eastAsia="ru-RU"/>
              </w:rPr>
              <w:t>не включается сумма</w:t>
            </w:r>
            <w:r w:rsidRPr="0085292F">
              <w:rPr>
                <w:rFonts w:ascii="Times New Roman" w:hAnsi="Times New Roman" w:cs="Times New Roman"/>
                <w:sz w:val="24"/>
                <w:szCs w:val="24"/>
                <w:lang w:eastAsia="ru-RU"/>
              </w:rPr>
              <w:t xml:space="preserve"> налога на расчетную предпринимательскую прибыль организации. </w:t>
            </w:r>
          </w:p>
          <w:p w14:paraId="2EB340F7" w14:textId="77777777" w:rsidR="00530232" w:rsidRPr="0085292F" w:rsidRDefault="00530232" w:rsidP="00530232">
            <w:pPr>
              <w:jc w:val="both"/>
              <w:rPr>
                <w:rFonts w:ascii="Times New Roman" w:hAnsi="Times New Roman" w:cs="Times New Roman"/>
                <w:b/>
                <w:sz w:val="24"/>
                <w:szCs w:val="24"/>
                <w:lang w:eastAsia="ru-RU"/>
              </w:rPr>
            </w:pPr>
            <w:r w:rsidRPr="0085292F">
              <w:rPr>
                <w:rFonts w:ascii="Times New Roman" w:hAnsi="Times New Roman" w:cs="Times New Roman"/>
                <w:sz w:val="24"/>
                <w:szCs w:val="24"/>
                <w:lang w:eastAsia="ru-RU"/>
              </w:rPr>
              <w:t xml:space="preserve">5. Экономия операционных расходов, достигнутая регулируемым субъектом за счет оптимизации затрат (внедрения ресурсосберегающих технологий, осуществление закупок по ценам ниже среднерыночных, оптимизация управленческих процессов, повышение квалификации персонала и т.д.), остается в распоряжении регулируемого субъекта в течение </w:t>
            </w:r>
            <w:r w:rsidRPr="0085292F">
              <w:rPr>
                <w:rFonts w:ascii="Times New Roman" w:hAnsi="Times New Roman" w:cs="Times New Roman"/>
                <w:b/>
                <w:sz w:val="24"/>
                <w:szCs w:val="24"/>
                <w:lang w:eastAsia="ru-RU"/>
              </w:rPr>
              <w:t>долгосрочного периода регулирования. Орган регулирования устанавливает цены (тарифы) регулируемому субъекту на следующий долгосрочный период регулирования с учетом экономии операционных расходов, достигнутой в предыдущем долгосрочном периоде регулирования.</w:t>
            </w:r>
            <w:bookmarkStart w:id="10" w:name="_Toc484678992"/>
            <w:bookmarkEnd w:id="10"/>
            <w:r w:rsidRPr="0085292F">
              <w:rPr>
                <w:rFonts w:ascii="Times New Roman" w:hAnsi="Times New Roman" w:cs="Times New Roman"/>
                <w:b/>
                <w:sz w:val="24"/>
                <w:szCs w:val="24"/>
                <w:lang w:eastAsia="ru-RU"/>
              </w:rPr>
              <w:t xml:space="preserve"> </w:t>
            </w:r>
          </w:p>
          <w:p w14:paraId="2DD0037F" w14:textId="77777777" w:rsidR="00530232" w:rsidRPr="0085292F" w:rsidRDefault="00530232" w:rsidP="00530232">
            <w:pPr>
              <w:jc w:val="both"/>
              <w:rPr>
                <w:rFonts w:ascii="Times New Roman" w:hAnsi="Times New Roman" w:cs="Times New Roman"/>
                <w:sz w:val="24"/>
                <w:szCs w:val="24"/>
                <w:lang w:eastAsia="ru-RU"/>
              </w:rPr>
            </w:pPr>
            <w:r w:rsidRPr="0085292F">
              <w:rPr>
                <w:rFonts w:ascii="Times New Roman" w:hAnsi="Times New Roman" w:cs="Times New Roman"/>
                <w:sz w:val="24"/>
                <w:szCs w:val="24"/>
                <w:lang w:eastAsia="ru-RU"/>
              </w:rPr>
              <w:t xml:space="preserve">6. Экономия инвестиционных расходов, достигнутая регулируемым субъектом за </w:t>
            </w:r>
            <w:r w:rsidRPr="0085292F">
              <w:rPr>
                <w:rFonts w:ascii="Times New Roman" w:hAnsi="Times New Roman" w:cs="Times New Roman"/>
                <w:sz w:val="24"/>
                <w:szCs w:val="24"/>
                <w:lang w:eastAsia="ru-RU"/>
              </w:rPr>
              <w:lastRenderedPageBreak/>
              <w:t>счет оптимизации затрат на выполнение мероприятий, предусмотренных инвестиционной программой регулируемого субъекта, остается в распоряжении регулируемого субъекта, при условии полного выполнения мероприятий инвестиционной программы в срок.</w:t>
            </w:r>
          </w:p>
          <w:p w14:paraId="2022E8B8" w14:textId="77777777" w:rsidR="00530232" w:rsidRPr="00BC43ED" w:rsidRDefault="00530232" w:rsidP="00530232">
            <w:pPr>
              <w:jc w:val="both"/>
              <w:rPr>
                <w:rFonts w:ascii="Times New Roman" w:hAnsi="Times New Roman" w:cs="Times New Roman"/>
                <w:sz w:val="24"/>
                <w:szCs w:val="24"/>
                <w:lang w:bidi="ru-RU"/>
              </w:rPr>
            </w:pPr>
            <w:r w:rsidRPr="00BC43ED">
              <w:rPr>
                <w:rFonts w:ascii="Times New Roman" w:hAnsi="Times New Roman" w:cs="Times New Roman"/>
                <w:sz w:val="24"/>
                <w:szCs w:val="24"/>
                <w:lang w:bidi="ru-RU"/>
              </w:rPr>
              <w:t xml:space="preserve">7. Положения настоящей статьи не применяются в случае установления регулируемых цен (тарифов) с использованием метода доходности инвестиционного капитала. </w:t>
            </w:r>
          </w:p>
          <w:p w14:paraId="76469C8E" w14:textId="77777777" w:rsidR="00530232" w:rsidRPr="0085292F" w:rsidRDefault="00530232" w:rsidP="00530232">
            <w:pPr>
              <w:jc w:val="both"/>
              <w:rPr>
                <w:rFonts w:ascii="Times New Roman" w:hAnsi="Times New Roman" w:cs="Times New Roman"/>
                <w:sz w:val="24"/>
                <w:szCs w:val="24"/>
                <w:lang w:bidi="ru-RU"/>
              </w:rPr>
            </w:pPr>
          </w:p>
        </w:tc>
        <w:tc>
          <w:tcPr>
            <w:tcW w:w="4536" w:type="dxa"/>
            <w:gridSpan w:val="3"/>
          </w:tcPr>
          <w:p w14:paraId="0DF0D8E4"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lastRenderedPageBreak/>
              <w:t>Изложить в следующей редакции:</w:t>
            </w:r>
          </w:p>
          <w:p w14:paraId="6BBD6C7B" w14:textId="77777777" w:rsidR="00530232" w:rsidRPr="002E2E1D" w:rsidRDefault="00530232" w:rsidP="00530232">
            <w:pPr>
              <w:jc w:val="both"/>
              <w:rPr>
                <w:rFonts w:ascii="Times New Roman" w:hAnsi="Times New Roman" w:cs="Times New Roman"/>
                <w:sz w:val="24"/>
                <w:szCs w:val="24"/>
                <w:lang w:eastAsia="ru-RU"/>
              </w:rPr>
            </w:pPr>
            <w:r w:rsidRPr="002E2E1D">
              <w:rPr>
                <w:rFonts w:ascii="Times New Roman" w:hAnsi="Times New Roman" w:cs="Times New Roman"/>
                <w:sz w:val="24"/>
                <w:szCs w:val="24"/>
              </w:rPr>
              <w:t>Статья 19.</w:t>
            </w:r>
            <w:r w:rsidRPr="002E2E1D">
              <w:rPr>
                <w:rFonts w:ascii="Times New Roman" w:hAnsi="Times New Roman" w:cs="Times New Roman"/>
                <w:sz w:val="24"/>
                <w:szCs w:val="24"/>
                <w:lang w:eastAsia="ru-RU"/>
              </w:rPr>
              <w:t xml:space="preserve"> Прибыль </w:t>
            </w:r>
          </w:p>
          <w:p w14:paraId="5CF799BA" w14:textId="77777777" w:rsidR="00530232" w:rsidRPr="0085292F" w:rsidRDefault="00530232" w:rsidP="00530232">
            <w:pPr>
              <w:jc w:val="both"/>
              <w:rPr>
                <w:rFonts w:ascii="Times New Roman" w:hAnsi="Times New Roman" w:cs="Times New Roman"/>
                <w:sz w:val="24"/>
                <w:szCs w:val="24"/>
                <w:lang w:eastAsia="ru-RU"/>
              </w:rPr>
            </w:pPr>
            <w:r w:rsidRPr="0085292F">
              <w:rPr>
                <w:rFonts w:ascii="Times New Roman" w:hAnsi="Times New Roman" w:cs="Times New Roman"/>
                <w:sz w:val="24"/>
                <w:szCs w:val="24"/>
                <w:lang w:eastAsia="ru-RU"/>
              </w:rPr>
              <w:t>1. Прибыль регулируемого субъекта формируется из расчетной предпринимательской прибыли, экономии операционных расходов и экономии инвестиционных расходов.</w:t>
            </w:r>
          </w:p>
          <w:p w14:paraId="21D155C1" w14:textId="77777777" w:rsidR="00530232" w:rsidRPr="0085292F" w:rsidRDefault="00530232" w:rsidP="00530232">
            <w:pPr>
              <w:jc w:val="both"/>
              <w:rPr>
                <w:rFonts w:ascii="Times New Roman" w:hAnsi="Times New Roman" w:cs="Times New Roman"/>
                <w:sz w:val="24"/>
                <w:szCs w:val="24"/>
                <w:lang w:eastAsia="ru-RU"/>
              </w:rPr>
            </w:pPr>
            <w:r w:rsidRPr="0085292F">
              <w:rPr>
                <w:rFonts w:ascii="Times New Roman" w:hAnsi="Times New Roman" w:cs="Times New Roman"/>
                <w:sz w:val="24"/>
                <w:szCs w:val="24"/>
                <w:lang w:eastAsia="ru-RU"/>
              </w:rPr>
              <w:t xml:space="preserve">2. Размер расчетной предпринимательской прибыли </w:t>
            </w:r>
            <w:r w:rsidRPr="0085292F">
              <w:rPr>
                <w:rFonts w:ascii="Times New Roman" w:hAnsi="Times New Roman" w:cs="Times New Roman"/>
                <w:sz w:val="24"/>
                <w:szCs w:val="24"/>
                <w:lang w:eastAsia="ru-RU"/>
              </w:rPr>
              <w:lastRenderedPageBreak/>
              <w:t xml:space="preserve">определяется органом регулирования на каждый год долгосрочного периода регулирования в зависимости от достижения регулируемым субъектом показателей эффективности деятельности, в порядке, установленном </w:t>
            </w:r>
            <w:r w:rsidRPr="0085292F">
              <w:rPr>
                <w:rFonts w:ascii="Times New Roman" w:hAnsi="Times New Roman" w:cs="Times New Roman"/>
                <w:b/>
                <w:sz w:val="24"/>
                <w:szCs w:val="24"/>
                <w:lang w:eastAsia="ru-RU"/>
              </w:rPr>
              <w:t xml:space="preserve">отраслевым законодательством. </w:t>
            </w:r>
          </w:p>
          <w:p w14:paraId="76D39724" w14:textId="77777777" w:rsidR="00530232" w:rsidRPr="0085292F" w:rsidRDefault="00530232" w:rsidP="00530232">
            <w:pPr>
              <w:jc w:val="both"/>
              <w:rPr>
                <w:rFonts w:ascii="Times New Roman" w:hAnsi="Times New Roman" w:cs="Times New Roman"/>
                <w:sz w:val="24"/>
                <w:szCs w:val="24"/>
                <w:lang w:eastAsia="ru-RU"/>
              </w:rPr>
            </w:pPr>
            <w:r w:rsidRPr="0085292F">
              <w:rPr>
                <w:rFonts w:ascii="Times New Roman" w:hAnsi="Times New Roman" w:cs="Times New Roman"/>
                <w:sz w:val="24"/>
                <w:szCs w:val="24"/>
                <w:lang w:eastAsia="ru-RU"/>
              </w:rPr>
              <w:t>3. Расчетная предпринимательская прибыль регулируемого субъекта, являющегося государственным или муниципальным унитарным предприятием, не устанавливается.</w:t>
            </w:r>
          </w:p>
          <w:p w14:paraId="2E5A2B9A" w14:textId="77777777" w:rsidR="00530232" w:rsidRPr="0085292F" w:rsidRDefault="00530232" w:rsidP="00530232">
            <w:pPr>
              <w:jc w:val="both"/>
              <w:rPr>
                <w:rFonts w:ascii="Times New Roman" w:hAnsi="Times New Roman" w:cs="Times New Roman"/>
                <w:sz w:val="24"/>
                <w:szCs w:val="24"/>
                <w:lang w:eastAsia="ru-RU"/>
              </w:rPr>
            </w:pPr>
            <w:r w:rsidRPr="0085292F">
              <w:rPr>
                <w:rFonts w:ascii="Times New Roman" w:hAnsi="Times New Roman" w:cs="Times New Roman"/>
                <w:sz w:val="24"/>
                <w:szCs w:val="24"/>
                <w:lang w:eastAsia="ru-RU"/>
              </w:rPr>
              <w:t xml:space="preserve">4.  В состав необходимой валовой выручки регулируемого субъекта </w:t>
            </w:r>
            <w:r w:rsidRPr="0085292F">
              <w:rPr>
                <w:rFonts w:ascii="Times New Roman" w:hAnsi="Times New Roman" w:cs="Times New Roman"/>
                <w:b/>
                <w:sz w:val="24"/>
                <w:szCs w:val="24"/>
                <w:lang w:eastAsia="ru-RU"/>
              </w:rPr>
              <w:t>включается сумма налога</w:t>
            </w:r>
            <w:r w:rsidRPr="0085292F">
              <w:rPr>
                <w:rFonts w:ascii="Times New Roman" w:hAnsi="Times New Roman" w:cs="Times New Roman"/>
                <w:sz w:val="24"/>
                <w:szCs w:val="24"/>
                <w:lang w:eastAsia="ru-RU"/>
              </w:rPr>
              <w:t xml:space="preserve"> на расчетную предпринимательскую прибыль организации. </w:t>
            </w:r>
          </w:p>
          <w:p w14:paraId="54477F99" w14:textId="77777777" w:rsidR="00530232" w:rsidRPr="0085292F" w:rsidRDefault="00530232" w:rsidP="00530232">
            <w:pPr>
              <w:jc w:val="both"/>
              <w:rPr>
                <w:rFonts w:ascii="Times New Roman" w:hAnsi="Times New Roman" w:cs="Times New Roman"/>
                <w:b/>
                <w:bCs/>
                <w:sz w:val="24"/>
                <w:szCs w:val="24"/>
                <w:lang w:eastAsia="ru-RU"/>
              </w:rPr>
            </w:pPr>
            <w:r w:rsidRPr="0085292F">
              <w:rPr>
                <w:rFonts w:ascii="Times New Roman" w:hAnsi="Times New Roman" w:cs="Times New Roman"/>
                <w:sz w:val="24"/>
                <w:szCs w:val="24"/>
                <w:lang w:eastAsia="ru-RU"/>
              </w:rPr>
              <w:t xml:space="preserve">5. Экономия операционных расходов, достигнутая регулируемым субъектом за счет оптимизации затрат (внедрения ресурсосберегающих технологий, осуществление закупок по ценам ниже среднерыночных, оптимизация управленческих процессов, повышение квалификации персонала и т.д.), остается в распоряжении регулируемого субъекта в течение </w:t>
            </w:r>
            <w:r w:rsidRPr="0085292F">
              <w:rPr>
                <w:rFonts w:ascii="Times New Roman" w:hAnsi="Times New Roman" w:cs="Times New Roman"/>
                <w:b/>
                <w:bCs/>
                <w:sz w:val="24"/>
                <w:szCs w:val="24"/>
                <w:lang w:eastAsia="ru-RU"/>
              </w:rPr>
              <w:t xml:space="preserve">не менее 5 лет с начала очередного расчетного периода регулирования (очередного года долгосрочного периода регулирования). Отраслевым законодательством может быть предусмотрен более длительный минимальный срок сохранения экономии для отдельных видов оптимизации затрат.  </w:t>
            </w:r>
          </w:p>
          <w:p w14:paraId="55F6E374" w14:textId="77777777" w:rsidR="00530232" w:rsidRPr="0085292F" w:rsidRDefault="00530232" w:rsidP="00530232">
            <w:pPr>
              <w:jc w:val="both"/>
              <w:rPr>
                <w:rFonts w:ascii="Times New Roman" w:hAnsi="Times New Roman" w:cs="Times New Roman"/>
                <w:sz w:val="24"/>
                <w:szCs w:val="24"/>
                <w:lang w:eastAsia="ru-RU"/>
              </w:rPr>
            </w:pPr>
            <w:r w:rsidRPr="0085292F">
              <w:rPr>
                <w:rFonts w:ascii="Times New Roman" w:hAnsi="Times New Roman" w:cs="Times New Roman"/>
                <w:sz w:val="24"/>
                <w:szCs w:val="24"/>
                <w:lang w:eastAsia="ru-RU"/>
              </w:rPr>
              <w:t xml:space="preserve">6. Экономия инвестиционных расходов, </w:t>
            </w:r>
            <w:r w:rsidRPr="0085292F">
              <w:rPr>
                <w:rFonts w:ascii="Times New Roman" w:hAnsi="Times New Roman" w:cs="Times New Roman"/>
                <w:sz w:val="24"/>
                <w:szCs w:val="24"/>
                <w:lang w:eastAsia="ru-RU"/>
              </w:rPr>
              <w:lastRenderedPageBreak/>
              <w:t>достигнутая регулируемым субъектом за счет оптимизации затрат на выполнение мероприятий, предусмотренных инвестиционной программой регулируемого субъекта, остается в распоряжении регулируемого субъекта, при условии полного выполнения мероприятий инвестиционной программы в срок.</w:t>
            </w:r>
          </w:p>
          <w:p w14:paraId="12C3DFD8" w14:textId="1ADF1D34" w:rsidR="00530232" w:rsidRPr="0085292F" w:rsidRDefault="00530232" w:rsidP="00530232">
            <w:pPr>
              <w:jc w:val="both"/>
              <w:rPr>
                <w:rFonts w:ascii="Times New Roman" w:hAnsi="Times New Roman" w:cs="Times New Roman"/>
                <w:bCs/>
                <w:sz w:val="24"/>
                <w:szCs w:val="24"/>
                <w:lang w:bidi="ru-RU"/>
              </w:rPr>
            </w:pPr>
            <w:r w:rsidRPr="008E497A">
              <w:rPr>
                <w:rFonts w:ascii="Times New Roman" w:hAnsi="Times New Roman" w:cs="Times New Roman"/>
                <w:bCs/>
                <w:sz w:val="24"/>
                <w:szCs w:val="24"/>
                <w:lang w:bidi="ru-RU"/>
              </w:rPr>
              <w:t xml:space="preserve">7. Положения настоящей статьи не применяются в случае установления регулируемых цен (тарифов) с использованием метода доходности инвестиционного капитала. </w:t>
            </w:r>
          </w:p>
        </w:tc>
        <w:tc>
          <w:tcPr>
            <w:tcW w:w="5670" w:type="dxa"/>
            <w:gridSpan w:val="4"/>
          </w:tcPr>
          <w:p w14:paraId="7F6F0CD9" w14:textId="77777777" w:rsidR="00530232" w:rsidRPr="0085292F" w:rsidRDefault="00530232" w:rsidP="00530232">
            <w:pPr>
              <w:jc w:val="both"/>
              <w:rPr>
                <w:rFonts w:ascii="Times New Roman" w:eastAsia="Calibri" w:hAnsi="Times New Roman" w:cs="Times New Roman"/>
                <w:sz w:val="24"/>
                <w:szCs w:val="24"/>
              </w:rPr>
            </w:pPr>
            <w:r w:rsidRPr="0085292F">
              <w:rPr>
                <w:rFonts w:ascii="Times New Roman" w:eastAsia="Calibri" w:hAnsi="Times New Roman" w:cs="Times New Roman"/>
                <w:sz w:val="24"/>
                <w:szCs w:val="24"/>
              </w:rPr>
              <w:lastRenderedPageBreak/>
              <w:t xml:space="preserve">1. Необходимо определение роли отраслевого законодательства так как в различных отраслях имеются особенности включения налога на прибыль в НВВ. Так, в соответствии с п.20 Основ ценообразования в области регулируемых цен (тарифов) в электроэнергетике, утверждённых постановлением Правительства РФ  от 29.12.2011 №1178, в НВВ включается величина налога на прибыль, сформированная по данным </w:t>
            </w:r>
            <w:r w:rsidRPr="0085292F">
              <w:rPr>
                <w:rFonts w:ascii="Times New Roman" w:eastAsia="Calibri" w:hAnsi="Times New Roman" w:cs="Times New Roman"/>
                <w:sz w:val="24"/>
                <w:szCs w:val="24"/>
              </w:rPr>
              <w:lastRenderedPageBreak/>
              <w:t>бухгалтерского учета за последний истекший период. 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14:paraId="624CE78D" w14:textId="77777777" w:rsidR="00530232" w:rsidRPr="0085292F" w:rsidRDefault="00530232" w:rsidP="00530232">
            <w:pPr>
              <w:jc w:val="both"/>
              <w:rPr>
                <w:rFonts w:ascii="Times New Roman" w:eastAsia="Calibri" w:hAnsi="Times New Roman" w:cs="Times New Roman"/>
                <w:sz w:val="24"/>
                <w:szCs w:val="24"/>
              </w:rPr>
            </w:pPr>
            <w:r w:rsidRPr="0085292F">
              <w:rPr>
                <w:rFonts w:ascii="Times New Roman" w:eastAsia="Calibri" w:hAnsi="Times New Roman" w:cs="Times New Roman"/>
                <w:sz w:val="24"/>
                <w:szCs w:val="24"/>
              </w:rPr>
              <w:t xml:space="preserve">2. Норма части 5 данной статьи Проекта противоречит ФЗ-261 «Об энергосбережении…», где возможность   5-летнего сохранения экономии уже зафиксирован 10-летний период сохранения экономии от мероприятий по энергосбережению и повышению энергетической эффективности. </w:t>
            </w:r>
          </w:p>
          <w:p w14:paraId="3B5BFCB1" w14:textId="77777777" w:rsidR="00530232" w:rsidRPr="0085292F" w:rsidRDefault="00530232" w:rsidP="00530232">
            <w:pPr>
              <w:jc w:val="both"/>
              <w:rPr>
                <w:rFonts w:ascii="Times New Roman" w:hAnsi="Times New Roman" w:cs="Times New Roman"/>
                <w:sz w:val="24"/>
                <w:szCs w:val="24"/>
              </w:rPr>
            </w:pPr>
          </w:p>
        </w:tc>
      </w:tr>
      <w:tr w:rsidR="00530232" w:rsidRPr="0085292F" w14:paraId="38F6FB7F" w14:textId="77777777" w:rsidTr="00530232">
        <w:trPr>
          <w:gridAfter w:val="1"/>
          <w:wAfter w:w="29" w:type="dxa"/>
        </w:trPr>
        <w:tc>
          <w:tcPr>
            <w:tcW w:w="704" w:type="dxa"/>
            <w:gridSpan w:val="3"/>
          </w:tcPr>
          <w:p w14:paraId="56D6EA6A"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Borders>
              <w:top w:val="single" w:sz="4" w:space="0" w:color="auto"/>
              <w:left w:val="single" w:sz="4" w:space="0" w:color="auto"/>
              <w:bottom w:val="single" w:sz="4" w:space="0" w:color="auto"/>
              <w:right w:val="single" w:sz="4" w:space="0" w:color="auto"/>
            </w:tcBorders>
          </w:tcPr>
          <w:p w14:paraId="0DEBD727"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Часть 7 статьи 19 законопроекта:</w:t>
            </w:r>
          </w:p>
          <w:p w14:paraId="2BA9A333" w14:textId="77777777" w:rsidR="00530232" w:rsidRPr="00E94308" w:rsidRDefault="00530232" w:rsidP="00530232">
            <w:pPr>
              <w:jc w:val="both"/>
              <w:rPr>
                <w:rFonts w:ascii="Times New Roman" w:hAnsi="Times New Roman" w:cs="Times New Roman"/>
                <w:sz w:val="24"/>
                <w:szCs w:val="24"/>
              </w:rPr>
            </w:pPr>
            <w:r>
              <w:rPr>
                <w:rFonts w:ascii="Times New Roman" w:hAnsi="Times New Roman" w:cs="Times New Roman"/>
                <w:sz w:val="24"/>
                <w:szCs w:val="24"/>
              </w:rPr>
              <w:t xml:space="preserve">7. </w:t>
            </w:r>
            <w:r w:rsidRPr="00E94308">
              <w:rPr>
                <w:rFonts w:ascii="Times New Roman" w:hAnsi="Times New Roman" w:cs="Times New Roman"/>
                <w:sz w:val="24"/>
                <w:szCs w:val="24"/>
              </w:rPr>
              <w:t>Положения настоящей статьи не применяются в случае установления регулируемых цен (тарифов) с использованием метода доходности инвестиционного капитала</w:t>
            </w:r>
          </w:p>
        </w:tc>
        <w:tc>
          <w:tcPr>
            <w:tcW w:w="4536" w:type="dxa"/>
            <w:gridSpan w:val="3"/>
            <w:tcBorders>
              <w:top w:val="single" w:sz="4" w:space="0" w:color="auto"/>
              <w:left w:val="single" w:sz="4" w:space="0" w:color="auto"/>
              <w:bottom w:val="single" w:sz="4" w:space="0" w:color="auto"/>
              <w:right w:val="single" w:sz="4" w:space="0" w:color="auto"/>
            </w:tcBorders>
          </w:tcPr>
          <w:p w14:paraId="25E69F90" w14:textId="77777777" w:rsidR="00530232" w:rsidRPr="00E94308" w:rsidRDefault="00530232" w:rsidP="00530232">
            <w:pPr>
              <w:jc w:val="both"/>
              <w:rPr>
                <w:rFonts w:ascii="Times New Roman" w:hAnsi="Times New Roman" w:cs="Times New Roman"/>
                <w:sz w:val="24"/>
                <w:szCs w:val="24"/>
              </w:rPr>
            </w:pPr>
          </w:p>
        </w:tc>
        <w:tc>
          <w:tcPr>
            <w:tcW w:w="5670" w:type="dxa"/>
            <w:gridSpan w:val="4"/>
          </w:tcPr>
          <w:p w14:paraId="1B842E75" w14:textId="77777777" w:rsidR="00530232" w:rsidRPr="0085292F" w:rsidRDefault="00530232" w:rsidP="00530232">
            <w:pPr>
              <w:jc w:val="both"/>
              <w:rPr>
                <w:rFonts w:ascii="Times New Roman" w:hAnsi="Times New Roman" w:cs="Times New Roman"/>
                <w:sz w:val="24"/>
                <w:szCs w:val="24"/>
              </w:rPr>
            </w:pPr>
            <w:r>
              <w:rPr>
                <w:rFonts w:ascii="Times New Roman" w:hAnsi="Times New Roman" w:cs="Times New Roman"/>
                <w:sz w:val="24"/>
                <w:szCs w:val="24"/>
              </w:rPr>
              <w:t xml:space="preserve">Необходимо отдельно прописать механизм учета экономии операционных и инвестиционных расходов для организаций, применяющих метод доходности инвестированного капитала. </w:t>
            </w:r>
            <w:r w:rsidRPr="00E94308">
              <w:rPr>
                <w:rFonts w:ascii="Times New Roman" w:hAnsi="Times New Roman" w:cs="Times New Roman"/>
                <w:sz w:val="24"/>
                <w:szCs w:val="24"/>
              </w:rPr>
              <w:t xml:space="preserve"> </w:t>
            </w:r>
          </w:p>
        </w:tc>
      </w:tr>
      <w:tr w:rsidR="00530232" w:rsidRPr="0085292F" w14:paraId="2825453B" w14:textId="77777777" w:rsidTr="00530232">
        <w:trPr>
          <w:gridAfter w:val="1"/>
          <w:wAfter w:w="29" w:type="dxa"/>
        </w:trPr>
        <w:tc>
          <w:tcPr>
            <w:tcW w:w="704" w:type="dxa"/>
            <w:gridSpan w:val="3"/>
          </w:tcPr>
          <w:p w14:paraId="761B0B6E" w14:textId="77777777" w:rsidR="00530232" w:rsidRPr="0085292F" w:rsidRDefault="00530232" w:rsidP="00530232">
            <w:pPr>
              <w:numPr>
                <w:ilvl w:val="0"/>
                <w:numId w:val="12"/>
              </w:numPr>
              <w:spacing w:after="160" w:line="259" w:lineRule="auto"/>
              <w:jc w:val="both"/>
              <w:rPr>
                <w:rFonts w:ascii="Times New Roman" w:hAnsi="Times New Roman" w:cs="Times New Roman"/>
                <w:sz w:val="24"/>
                <w:szCs w:val="24"/>
              </w:rPr>
            </w:pPr>
          </w:p>
        </w:tc>
        <w:tc>
          <w:tcPr>
            <w:tcW w:w="4507" w:type="dxa"/>
            <w:gridSpan w:val="2"/>
          </w:tcPr>
          <w:p w14:paraId="06926211"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Часть 2 статьи 2 законопроекта:</w:t>
            </w:r>
          </w:p>
          <w:p w14:paraId="38C8D741"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2. Цены (тарифы) вводятся в действие с начала очередного года на срок</w:t>
            </w:r>
            <w:r w:rsidRPr="0085292F">
              <w:rPr>
                <w:rFonts w:ascii="Times New Roman" w:hAnsi="Times New Roman" w:cs="Times New Roman"/>
                <w:b/>
                <w:sz w:val="24"/>
                <w:szCs w:val="24"/>
              </w:rPr>
              <w:t xml:space="preserve"> не менее пяти лет. </w:t>
            </w:r>
          </w:p>
        </w:tc>
        <w:tc>
          <w:tcPr>
            <w:tcW w:w="4536" w:type="dxa"/>
            <w:gridSpan w:val="3"/>
          </w:tcPr>
          <w:p w14:paraId="0BF6B17B"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Часть 2 статьи 2 законопроекта изложить в следующей редакции:</w:t>
            </w:r>
          </w:p>
          <w:p w14:paraId="12037F7F"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2.</w:t>
            </w:r>
            <w:r>
              <w:rPr>
                <w:rFonts w:ascii="Times New Roman" w:hAnsi="Times New Roman" w:cs="Times New Roman"/>
                <w:sz w:val="24"/>
                <w:szCs w:val="24"/>
              </w:rPr>
              <w:t xml:space="preserve"> </w:t>
            </w:r>
            <w:r w:rsidRPr="0085292F">
              <w:rPr>
                <w:rFonts w:ascii="Times New Roman" w:hAnsi="Times New Roman" w:cs="Times New Roman"/>
                <w:sz w:val="24"/>
                <w:szCs w:val="24"/>
              </w:rPr>
              <w:t xml:space="preserve">Цены (тарифы) вводятся в действие с начала очередного года на срок не менее </w:t>
            </w:r>
            <w:r w:rsidRPr="0085292F">
              <w:rPr>
                <w:rFonts w:ascii="Times New Roman" w:hAnsi="Times New Roman" w:cs="Times New Roman"/>
                <w:b/>
                <w:sz w:val="24"/>
                <w:szCs w:val="24"/>
              </w:rPr>
              <w:t>12 месяцев, за исключением случаев, предусмотренных отраслевым законодательством</w:t>
            </w:r>
          </w:p>
        </w:tc>
        <w:tc>
          <w:tcPr>
            <w:tcW w:w="5670" w:type="dxa"/>
            <w:gridSpan w:val="4"/>
          </w:tcPr>
          <w:p w14:paraId="2B3EED60"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Предлагаем уточнить ми</w:t>
            </w:r>
            <w:r>
              <w:rPr>
                <w:rFonts w:ascii="Times New Roman" w:hAnsi="Times New Roman" w:cs="Times New Roman"/>
                <w:sz w:val="24"/>
                <w:szCs w:val="24"/>
              </w:rPr>
              <w:t>нимальный срок действия тарифов.</w:t>
            </w:r>
            <w:r w:rsidRPr="0085292F">
              <w:rPr>
                <w:rFonts w:ascii="Times New Roman" w:hAnsi="Times New Roman" w:cs="Times New Roman"/>
                <w:sz w:val="24"/>
                <w:szCs w:val="24"/>
              </w:rPr>
              <w:t xml:space="preserve"> </w:t>
            </w:r>
          </w:p>
        </w:tc>
      </w:tr>
      <w:tr w:rsidR="00530232" w:rsidRPr="0085292F" w14:paraId="537B1369" w14:textId="77777777" w:rsidTr="00530232">
        <w:trPr>
          <w:gridAfter w:val="1"/>
          <w:wAfter w:w="29" w:type="dxa"/>
        </w:trPr>
        <w:tc>
          <w:tcPr>
            <w:tcW w:w="704" w:type="dxa"/>
            <w:gridSpan w:val="3"/>
          </w:tcPr>
          <w:p w14:paraId="38DDBB9B"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Pr>
          <w:p w14:paraId="2D72F49D" w14:textId="77777777" w:rsidR="00530232" w:rsidRPr="0085292F" w:rsidRDefault="00530232" w:rsidP="00530232">
            <w:pPr>
              <w:jc w:val="both"/>
              <w:rPr>
                <w:rFonts w:ascii="Times New Roman" w:hAnsi="Times New Roman" w:cs="Times New Roman"/>
                <w:sz w:val="24"/>
                <w:szCs w:val="24"/>
              </w:rPr>
            </w:pPr>
          </w:p>
        </w:tc>
        <w:tc>
          <w:tcPr>
            <w:tcW w:w="4536" w:type="dxa"/>
            <w:gridSpan w:val="3"/>
          </w:tcPr>
          <w:p w14:paraId="2E1EF391" w14:textId="77777777" w:rsidR="00530232" w:rsidRPr="0085292F" w:rsidRDefault="00530232" w:rsidP="0053023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Дополнить часть 3 статьи 25</w:t>
            </w:r>
            <w:r w:rsidRPr="0085292F">
              <w:rPr>
                <w:rFonts w:ascii="Times New Roman" w:hAnsi="Times New Roman" w:cs="Times New Roman"/>
                <w:sz w:val="24"/>
                <w:szCs w:val="24"/>
              </w:rPr>
              <w:t xml:space="preserve"> абзацем следующего содержания: </w:t>
            </w:r>
          </w:p>
          <w:p w14:paraId="7472D4EB"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Для целей отмены регулируемых цен (тарифов) регулируемый субъект направляет в </w:t>
            </w:r>
            <w:r w:rsidRPr="0085292F">
              <w:rPr>
                <w:rFonts w:ascii="Times New Roman" w:hAnsi="Times New Roman" w:cs="Times New Roman"/>
                <w:b/>
                <w:sz w:val="24"/>
                <w:szCs w:val="24"/>
              </w:rPr>
              <w:t>федеральный</w:t>
            </w:r>
            <w:r w:rsidRPr="0085292F">
              <w:rPr>
                <w:rFonts w:ascii="Times New Roman" w:hAnsi="Times New Roman" w:cs="Times New Roman"/>
                <w:sz w:val="24"/>
                <w:szCs w:val="24"/>
              </w:rPr>
              <w:t xml:space="preserve"> орган регулирования обращение с приложением обосновывающих документов и материалов в соответствии с порядком принятия решений об отмене регулируемых цен (тарифов), </w:t>
            </w:r>
            <w:r w:rsidRPr="0085292F">
              <w:rPr>
                <w:rFonts w:ascii="Times New Roman" w:hAnsi="Times New Roman" w:cs="Times New Roman"/>
                <w:sz w:val="24"/>
                <w:szCs w:val="24"/>
              </w:rPr>
              <w:lastRenderedPageBreak/>
              <w:t>утвержденным Правительством РФ.</w:t>
            </w:r>
          </w:p>
        </w:tc>
        <w:tc>
          <w:tcPr>
            <w:tcW w:w="5670" w:type="dxa"/>
            <w:gridSpan w:val="4"/>
          </w:tcPr>
          <w:p w14:paraId="745F3401" w14:textId="77777777" w:rsidR="00530232" w:rsidRPr="0085292F" w:rsidRDefault="00530232" w:rsidP="00530232">
            <w:pPr>
              <w:spacing w:after="160" w:line="259" w:lineRule="auto"/>
              <w:jc w:val="both"/>
              <w:rPr>
                <w:rFonts w:ascii="Times New Roman" w:hAnsi="Times New Roman" w:cs="Times New Roman"/>
                <w:sz w:val="24"/>
                <w:szCs w:val="24"/>
              </w:rPr>
            </w:pPr>
            <w:r w:rsidRPr="0085292F">
              <w:rPr>
                <w:rFonts w:ascii="Times New Roman" w:hAnsi="Times New Roman" w:cs="Times New Roman"/>
                <w:sz w:val="24"/>
                <w:szCs w:val="24"/>
              </w:rPr>
              <w:lastRenderedPageBreak/>
              <w:t>Рассматриваемая редакция практически не регулирует вопросы отмены тарифных решений, предлагаем исправить указанное упущение</w:t>
            </w:r>
            <w:r>
              <w:rPr>
                <w:rFonts w:ascii="Times New Roman" w:hAnsi="Times New Roman" w:cs="Times New Roman"/>
                <w:sz w:val="24"/>
                <w:szCs w:val="24"/>
              </w:rPr>
              <w:t xml:space="preserve"> и </w:t>
            </w:r>
            <w:r>
              <w:t xml:space="preserve"> </w:t>
            </w:r>
            <w:r w:rsidRPr="00CE5455">
              <w:rPr>
                <w:rFonts w:ascii="Times New Roman" w:hAnsi="Times New Roman" w:cs="Times New Roman"/>
                <w:sz w:val="24"/>
                <w:szCs w:val="24"/>
              </w:rPr>
              <w:t>оставить действующую схему рассмотрения споров ФАС России, как максимально эффективную</w:t>
            </w:r>
          </w:p>
          <w:p w14:paraId="035AF524" w14:textId="77777777" w:rsidR="00530232" w:rsidRPr="0085292F" w:rsidRDefault="00530232" w:rsidP="00530232">
            <w:pPr>
              <w:jc w:val="both"/>
              <w:rPr>
                <w:rFonts w:ascii="Times New Roman" w:hAnsi="Times New Roman" w:cs="Times New Roman"/>
                <w:sz w:val="24"/>
                <w:szCs w:val="24"/>
              </w:rPr>
            </w:pPr>
          </w:p>
        </w:tc>
      </w:tr>
      <w:tr w:rsidR="00530232" w:rsidRPr="0085292F" w14:paraId="12A20B4F" w14:textId="77777777" w:rsidTr="00530232">
        <w:trPr>
          <w:gridAfter w:val="1"/>
          <w:wAfter w:w="29" w:type="dxa"/>
        </w:trPr>
        <w:tc>
          <w:tcPr>
            <w:tcW w:w="704" w:type="dxa"/>
            <w:gridSpan w:val="3"/>
          </w:tcPr>
          <w:p w14:paraId="33A478DD"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Pr>
          <w:p w14:paraId="47BD8855"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Пункт 2б» части 5 статьи 26:</w:t>
            </w:r>
          </w:p>
          <w:p w14:paraId="4D23FABF"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б) анализ ценовой (тарифной) заявки, сбор необходимых обосновывающих документов и материалов;</w:t>
            </w:r>
          </w:p>
        </w:tc>
        <w:tc>
          <w:tcPr>
            <w:tcW w:w="4536" w:type="dxa"/>
            <w:gridSpan w:val="3"/>
          </w:tcPr>
          <w:p w14:paraId="7857515E"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Пункт 2б» части 5 статьи 26 изложить в следующей редакции:</w:t>
            </w:r>
          </w:p>
          <w:p w14:paraId="48D97723" w14:textId="77777777" w:rsidR="00530232" w:rsidRPr="0085292F" w:rsidRDefault="00530232" w:rsidP="00530232">
            <w:pPr>
              <w:jc w:val="both"/>
              <w:rPr>
                <w:rFonts w:ascii="Times New Roman" w:hAnsi="Times New Roman" w:cs="Times New Roman"/>
                <w:sz w:val="24"/>
                <w:szCs w:val="24"/>
              </w:rPr>
            </w:pPr>
            <w:r>
              <w:rPr>
                <w:rFonts w:ascii="Times New Roman" w:hAnsi="Times New Roman" w:cs="Times New Roman"/>
                <w:sz w:val="24"/>
                <w:szCs w:val="24"/>
              </w:rPr>
              <w:t>б</w:t>
            </w:r>
            <w:r w:rsidRPr="0085292F">
              <w:rPr>
                <w:rFonts w:ascii="Times New Roman" w:hAnsi="Times New Roman" w:cs="Times New Roman"/>
                <w:color w:val="000000"/>
                <w:sz w:val="30"/>
                <w:szCs w:val="30"/>
              </w:rPr>
              <w:t xml:space="preserve">) </w:t>
            </w:r>
            <w:r w:rsidRPr="0085292F">
              <w:rPr>
                <w:rFonts w:ascii="Times New Roman" w:hAnsi="Times New Roman" w:cs="Times New Roman"/>
                <w:sz w:val="24"/>
                <w:szCs w:val="24"/>
              </w:rPr>
              <w:t xml:space="preserve">анализ </w:t>
            </w:r>
            <w:r w:rsidRPr="0085292F">
              <w:rPr>
                <w:rFonts w:ascii="Times New Roman" w:hAnsi="Times New Roman" w:cs="Times New Roman"/>
                <w:b/>
                <w:sz w:val="24"/>
                <w:szCs w:val="24"/>
              </w:rPr>
              <w:t>регуляторной</w:t>
            </w:r>
            <w:r w:rsidRPr="0085292F">
              <w:rPr>
                <w:rFonts w:ascii="Times New Roman" w:hAnsi="Times New Roman" w:cs="Times New Roman"/>
                <w:sz w:val="24"/>
                <w:szCs w:val="24"/>
              </w:rPr>
              <w:t xml:space="preserve"> (тарифной) заявки, сбор необходимых обосновывающих документов и материалов;</w:t>
            </w:r>
          </w:p>
        </w:tc>
        <w:tc>
          <w:tcPr>
            <w:tcW w:w="5670" w:type="dxa"/>
            <w:gridSpan w:val="4"/>
          </w:tcPr>
          <w:p w14:paraId="59BC5A72" w14:textId="77777777" w:rsidR="00530232"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Исключение неверного толкования понятия</w:t>
            </w:r>
            <w:r>
              <w:rPr>
                <w:rFonts w:ascii="Times New Roman" w:hAnsi="Times New Roman" w:cs="Times New Roman"/>
                <w:sz w:val="24"/>
                <w:szCs w:val="24"/>
              </w:rPr>
              <w:t>.</w:t>
            </w:r>
          </w:p>
          <w:p w14:paraId="29E6B45D"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В п.1 статьи </w:t>
            </w:r>
            <w:r>
              <w:rPr>
                <w:rFonts w:ascii="Times New Roman" w:hAnsi="Times New Roman" w:cs="Times New Roman"/>
                <w:sz w:val="24"/>
                <w:szCs w:val="24"/>
              </w:rPr>
              <w:t>3</w:t>
            </w:r>
            <w:r w:rsidRPr="0085292F">
              <w:rPr>
                <w:rFonts w:ascii="Times New Roman" w:hAnsi="Times New Roman" w:cs="Times New Roman"/>
                <w:sz w:val="24"/>
                <w:szCs w:val="24"/>
              </w:rPr>
              <w:t xml:space="preserve"> подпункте 9) определено понятие «регуляторная (тарифная) заявка»</w:t>
            </w:r>
            <w:r>
              <w:rPr>
                <w:rFonts w:ascii="Times New Roman" w:hAnsi="Times New Roman" w:cs="Times New Roman"/>
                <w:sz w:val="24"/>
                <w:szCs w:val="24"/>
              </w:rPr>
              <w:t>.</w:t>
            </w:r>
          </w:p>
        </w:tc>
      </w:tr>
      <w:tr w:rsidR="00530232" w:rsidRPr="0085292F" w14:paraId="6B5B998C" w14:textId="77777777" w:rsidTr="00530232">
        <w:trPr>
          <w:gridAfter w:val="1"/>
          <w:wAfter w:w="29" w:type="dxa"/>
        </w:trPr>
        <w:tc>
          <w:tcPr>
            <w:tcW w:w="704" w:type="dxa"/>
            <w:gridSpan w:val="3"/>
          </w:tcPr>
          <w:p w14:paraId="6D98A007"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Pr>
          <w:p w14:paraId="13400D94"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дополнить</w:t>
            </w:r>
          </w:p>
        </w:tc>
        <w:tc>
          <w:tcPr>
            <w:tcW w:w="4536" w:type="dxa"/>
            <w:gridSpan w:val="3"/>
          </w:tcPr>
          <w:p w14:paraId="1B55A2F0" w14:textId="77777777" w:rsidR="00530232"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Добавить подпункт между подпунктами в) и г)</w:t>
            </w:r>
            <w:r>
              <w:rPr>
                <w:rFonts w:ascii="Times New Roman" w:hAnsi="Times New Roman" w:cs="Times New Roman"/>
                <w:sz w:val="24"/>
                <w:szCs w:val="24"/>
              </w:rPr>
              <w:t xml:space="preserve"> части 5 статьи 26</w:t>
            </w:r>
            <w:r w:rsidRPr="0085292F">
              <w:rPr>
                <w:rFonts w:ascii="Times New Roman" w:hAnsi="Times New Roman" w:cs="Times New Roman"/>
                <w:sz w:val="24"/>
                <w:szCs w:val="24"/>
              </w:rPr>
              <w:t>, с дальнейшим изменением нумерации</w:t>
            </w:r>
            <w:r>
              <w:rPr>
                <w:rFonts w:ascii="Times New Roman" w:hAnsi="Times New Roman" w:cs="Times New Roman"/>
                <w:sz w:val="24"/>
                <w:szCs w:val="24"/>
              </w:rPr>
              <w:t>:</w:t>
            </w:r>
            <w:r w:rsidRPr="0085292F">
              <w:rPr>
                <w:rFonts w:ascii="Times New Roman" w:hAnsi="Times New Roman" w:cs="Times New Roman"/>
                <w:sz w:val="24"/>
                <w:szCs w:val="24"/>
              </w:rPr>
              <w:t xml:space="preserve"> </w:t>
            </w:r>
          </w:p>
          <w:p w14:paraId="3F587F32" w14:textId="77777777" w:rsidR="00530232" w:rsidRPr="0085292F" w:rsidRDefault="00530232" w:rsidP="00530232">
            <w:pPr>
              <w:jc w:val="both"/>
              <w:rPr>
                <w:rFonts w:ascii="Times New Roman" w:hAnsi="Times New Roman" w:cs="Times New Roman"/>
                <w:sz w:val="24"/>
                <w:szCs w:val="24"/>
              </w:rPr>
            </w:pPr>
            <w:r>
              <w:rPr>
                <w:rFonts w:ascii="Times New Roman" w:hAnsi="Times New Roman" w:cs="Times New Roman"/>
                <w:b/>
                <w:sz w:val="24"/>
                <w:szCs w:val="24"/>
              </w:rPr>
              <w:t>Г) о</w:t>
            </w:r>
            <w:r w:rsidRPr="0085292F">
              <w:rPr>
                <w:rFonts w:ascii="Times New Roman" w:hAnsi="Times New Roman" w:cs="Times New Roman"/>
                <w:b/>
                <w:sz w:val="24"/>
                <w:szCs w:val="24"/>
              </w:rPr>
              <w:t>знакомление регулируемого субъекта с экспертным заключением и проектом решения об установлении цен (тарифов) и снятие разногласий с регулируемым субъектом до рассмотрения вопроса об установлении цен (тарифов) коллегиальным органом органа регулирования. Экспертное заключение и проекты решений об установлении цен (тарифов) направляются в адрес регулируемого субъекта в электронном виде с использованием информационной системы «ЕИАС» за 5 рабочих дней до дня рассмотрения вопроса об установлении цен (тарифов) коллегиальным органом органа регулирования .</w:t>
            </w:r>
          </w:p>
        </w:tc>
        <w:tc>
          <w:tcPr>
            <w:tcW w:w="5670" w:type="dxa"/>
            <w:gridSpan w:val="4"/>
          </w:tcPr>
          <w:p w14:paraId="411468DF"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В указанной последовательности рассмотрения дела об установлении цен (тарифов) отсутствует ознакомление регулируемого субъекта с экспертным заключением и проектом решения об установлении цен (тарифов), что приведет к досудебным разногласиям и нарушен</w:t>
            </w:r>
            <w:r>
              <w:rPr>
                <w:rFonts w:ascii="Times New Roman" w:hAnsi="Times New Roman" w:cs="Times New Roman"/>
                <w:sz w:val="24"/>
                <w:szCs w:val="24"/>
              </w:rPr>
              <w:t>ию прав регулируемых субъектов.</w:t>
            </w:r>
          </w:p>
          <w:p w14:paraId="47080655" w14:textId="77777777" w:rsidR="00530232"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В настоящее время орган регулирования </w:t>
            </w:r>
            <w:proofErr w:type="spellStart"/>
            <w:r w:rsidRPr="0085292F">
              <w:rPr>
                <w:rFonts w:ascii="Times New Roman" w:hAnsi="Times New Roman" w:cs="Times New Roman"/>
                <w:sz w:val="24"/>
                <w:szCs w:val="24"/>
              </w:rPr>
              <w:t>ознакамливает</w:t>
            </w:r>
            <w:proofErr w:type="spellEnd"/>
            <w:r w:rsidRPr="0085292F">
              <w:rPr>
                <w:rFonts w:ascii="Times New Roman" w:hAnsi="Times New Roman" w:cs="Times New Roman"/>
                <w:sz w:val="24"/>
                <w:szCs w:val="24"/>
              </w:rPr>
              <w:t xml:space="preserve"> регулируемый субъект за 1 день до Правления путем фотосъемки экспертного заключения и проекта решения.</w:t>
            </w:r>
          </w:p>
          <w:p w14:paraId="19E7C41F" w14:textId="77777777" w:rsidR="00530232" w:rsidRPr="0085292F" w:rsidRDefault="00530232" w:rsidP="00530232">
            <w:pPr>
              <w:jc w:val="both"/>
              <w:rPr>
                <w:rFonts w:ascii="Times New Roman" w:hAnsi="Times New Roman" w:cs="Times New Roman"/>
                <w:sz w:val="24"/>
                <w:szCs w:val="24"/>
              </w:rPr>
            </w:pPr>
            <w:r>
              <w:rPr>
                <w:rFonts w:ascii="Times New Roman" w:hAnsi="Times New Roman" w:cs="Times New Roman"/>
                <w:sz w:val="24"/>
                <w:szCs w:val="24"/>
              </w:rPr>
              <w:t>Предлагается в</w:t>
            </w:r>
            <w:r w:rsidRPr="0085292F">
              <w:rPr>
                <w:rFonts w:ascii="Times New Roman" w:hAnsi="Times New Roman" w:cs="Times New Roman"/>
                <w:sz w:val="24"/>
                <w:szCs w:val="24"/>
              </w:rPr>
              <w:t>ключить в  последовательность рассмотрения дела об установлении цен (тарифов) этап ознакомления  регулируемого субъекта с экспертным заключением и проектом решения об установлении цен (тарифов</w:t>
            </w:r>
          </w:p>
        </w:tc>
      </w:tr>
      <w:tr w:rsidR="00530232" w:rsidRPr="0085292F" w14:paraId="01CB887D" w14:textId="77777777" w:rsidTr="00530232">
        <w:trPr>
          <w:gridAfter w:val="1"/>
          <w:wAfter w:w="29" w:type="dxa"/>
        </w:trPr>
        <w:tc>
          <w:tcPr>
            <w:tcW w:w="704" w:type="dxa"/>
            <w:gridSpan w:val="3"/>
          </w:tcPr>
          <w:p w14:paraId="341E8A38"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Pr>
          <w:p w14:paraId="12A951A6"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отсутствует</w:t>
            </w:r>
          </w:p>
        </w:tc>
        <w:tc>
          <w:tcPr>
            <w:tcW w:w="4536" w:type="dxa"/>
            <w:gridSpan w:val="3"/>
          </w:tcPr>
          <w:p w14:paraId="04AE15D7" w14:textId="77777777" w:rsidR="00530232" w:rsidRPr="0085292F" w:rsidRDefault="00530232" w:rsidP="00530232">
            <w:pPr>
              <w:spacing w:after="160" w:line="259" w:lineRule="auto"/>
              <w:jc w:val="both"/>
              <w:rPr>
                <w:rFonts w:ascii="Times New Roman" w:hAnsi="Times New Roman" w:cs="Times New Roman"/>
                <w:sz w:val="24"/>
                <w:szCs w:val="24"/>
              </w:rPr>
            </w:pPr>
            <w:r w:rsidRPr="0085292F">
              <w:rPr>
                <w:rFonts w:ascii="Times New Roman" w:hAnsi="Times New Roman" w:cs="Times New Roman"/>
                <w:sz w:val="24"/>
                <w:szCs w:val="24"/>
              </w:rPr>
              <w:t>Дополнить</w:t>
            </w:r>
            <w:r>
              <w:rPr>
                <w:rFonts w:ascii="Times New Roman" w:hAnsi="Times New Roman" w:cs="Times New Roman"/>
                <w:sz w:val="24"/>
                <w:szCs w:val="24"/>
              </w:rPr>
              <w:t xml:space="preserve"> статьи 26</w:t>
            </w:r>
            <w:r w:rsidRPr="0085292F">
              <w:rPr>
                <w:rFonts w:ascii="Times New Roman" w:hAnsi="Times New Roman" w:cs="Times New Roman"/>
                <w:sz w:val="24"/>
                <w:szCs w:val="24"/>
              </w:rPr>
              <w:t xml:space="preserve"> пунктом следующего содержания:</w:t>
            </w:r>
          </w:p>
          <w:p w14:paraId="258885FD"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b/>
                <w:sz w:val="24"/>
                <w:szCs w:val="24"/>
              </w:rPr>
              <w:t xml:space="preserve">Принятие решения об установлении, изменении, отмене регулируемых цен (тарифов) осуществляется после ознакомления регулируемой организации с проектом решения с учетом возможности последней </w:t>
            </w:r>
            <w:r w:rsidRPr="0085292F">
              <w:rPr>
                <w:rFonts w:ascii="Times New Roman" w:hAnsi="Times New Roman" w:cs="Times New Roman"/>
                <w:b/>
                <w:sz w:val="24"/>
                <w:szCs w:val="24"/>
              </w:rPr>
              <w:lastRenderedPageBreak/>
              <w:t>направления особого мнения с указанием конкретных статей расходов, принятых органом регулирования с нарушением законодательства в области государственного регулирования тарифов.</w:t>
            </w:r>
          </w:p>
        </w:tc>
        <w:tc>
          <w:tcPr>
            <w:tcW w:w="5670" w:type="dxa"/>
            <w:gridSpan w:val="4"/>
          </w:tcPr>
          <w:p w14:paraId="01890D30"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lastRenderedPageBreak/>
              <w:t>В целях снижения количества оспаривания ТБР в судебном и досудебном порядке и соблюдения интересов регулируемых организаций предлагается ввести процедуру ознакомления регулируемой организации с проектом ТБР в целях возможности досудебного урегулирования на уровне региона.</w:t>
            </w:r>
          </w:p>
        </w:tc>
      </w:tr>
      <w:tr w:rsidR="00530232" w:rsidRPr="0085292F" w14:paraId="1B0DFF2B" w14:textId="77777777" w:rsidTr="00530232">
        <w:trPr>
          <w:gridAfter w:val="1"/>
          <w:wAfter w:w="29" w:type="dxa"/>
        </w:trPr>
        <w:tc>
          <w:tcPr>
            <w:tcW w:w="704" w:type="dxa"/>
            <w:gridSpan w:val="3"/>
          </w:tcPr>
          <w:p w14:paraId="783FD0AA" w14:textId="77777777" w:rsidR="00530232" w:rsidRPr="0085292F" w:rsidRDefault="00530232" w:rsidP="00530232">
            <w:pPr>
              <w:numPr>
                <w:ilvl w:val="0"/>
                <w:numId w:val="12"/>
              </w:numPr>
              <w:jc w:val="both"/>
              <w:rPr>
                <w:rFonts w:ascii="Times New Roman" w:hAnsi="Times New Roman" w:cs="Times New Roman"/>
                <w:sz w:val="24"/>
                <w:szCs w:val="24"/>
              </w:rPr>
            </w:pPr>
          </w:p>
        </w:tc>
        <w:tc>
          <w:tcPr>
            <w:tcW w:w="4507" w:type="dxa"/>
            <w:gridSpan w:val="2"/>
          </w:tcPr>
          <w:p w14:paraId="43350A5F" w14:textId="77777777" w:rsidR="00530232" w:rsidRDefault="00530232" w:rsidP="00530232">
            <w:pPr>
              <w:pStyle w:val="a9"/>
              <w:spacing w:after="5" w:line="249" w:lineRule="auto"/>
              <w:ind w:left="0" w:right="19"/>
              <w:jc w:val="both"/>
              <w:rPr>
                <w:rFonts w:ascii="Times New Roman" w:hAnsi="Times New Roman" w:cs="Times New Roman"/>
                <w:sz w:val="24"/>
                <w:szCs w:val="24"/>
              </w:rPr>
            </w:pPr>
            <w:r>
              <w:rPr>
                <w:rFonts w:ascii="Times New Roman" w:hAnsi="Times New Roman" w:cs="Times New Roman"/>
                <w:sz w:val="24"/>
                <w:szCs w:val="24"/>
              </w:rPr>
              <w:t>Часть 6 статьи 26:</w:t>
            </w:r>
          </w:p>
          <w:p w14:paraId="64DBAC5C" w14:textId="77777777" w:rsidR="00530232" w:rsidRPr="0085292F" w:rsidRDefault="00530232" w:rsidP="00530232">
            <w:pPr>
              <w:pStyle w:val="a9"/>
              <w:spacing w:after="5" w:line="249" w:lineRule="auto"/>
              <w:ind w:left="0" w:right="19"/>
              <w:jc w:val="both"/>
              <w:rPr>
                <w:rFonts w:ascii="Times New Roman" w:hAnsi="Times New Roman" w:cs="Times New Roman"/>
                <w:sz w:val="24"/>
                <w:szCs w:val="24"/>
              </w:rPr>
            </w:pPr>
            <w:r w:rsidRPr="0085292F">
              <w:rPr>
                <w:rFonts w:ascii="Times New Roman" w:hAnsi="Times New Roman" w:cs="Times New Roman"/>
                <w:sz w:val="24"/>
                <w:szCs w:val="24"/>
              </w:rPr>
              <w:t xml:space="preserve">6. В ходе рассмотрения дела об установлении цен (тарифов) орган регулирования вправе запрашивать </w:t>
            </w:r>
            <w:r w:rsidRPr="0085292F">
              <w:rPr>
                <w:rFonts w:ascii="Times New Roman" w:hAnsi="Times New Roman" w:cs="Times New Roman"/>
                <w:b/>
                <w:sz w:val="24"/>
                <w:szCs w:val="24"/>
              </w:rPr>
              <w:t>любую информацию,</w:t>
            </w:r>
            <w:r w:rsidRPr="0085292F">
              <w:rPr>
                <w:rFonts w:ascii="Times New Roman" w:hAnsi="Times New Roman" w:cs="Times New Roman"/>
                <w:sz w:val="24"/>
                <w:szCs w:val="24"/>
              </w:rPr>
              <w:t xml:space="preserve"> необходимую для рассмотрения вопроса об установлении цен тарифов и принятия решения об установлении цен (тарифов). </w:t>
            </w:r>
          </w:p>
          <w:p w14:paraId="5A703B0F" w14:textId="77777777" w:rsidR="00530232" w:rsidRPr="0085292F" w:rsidRDefault="00530232" w:rsidP="00530232">
            <w:pPr>
              <w:pStyle w:val="a9"/>
              <w:spacing w:after="5" w:line="249" w:lineRule="auto"/>
              <w:ind w:left="0" w:right="19"/>
              <w:jc w:val="both"/>
              <w:rPr>
                <w:rFonts w:ascii="Times New Roman" w:hAnsi="Times New Roman" w:cs="Times New Roman"/>
                <w:sz w:val="24"/>
                <w:szCs w:val="24"/>
              </w:rPr>
            </w:pPr>
            <w:r w:rsidRPr="0085292F">
              <w:rPr>
                <w:rFonts w:ascii="Times New Roman" w:hAnsi="Times New Roman" w:cs="Times New Roman"/>
                <w:sz w:val="24"/>
                <w:szCs w:val="24"/>
              </w:rPr>
              <w:t xml:space="preserve">В случае непредставления регулируемыми субъектами материалов, необходимых для рассмотрения вопроса об установлении цен тарифов и принятия решения об установлении цен (тарифов), орган регулирования рассматривает вопрос об установлении цен (тарифов) в отношении указанных регулируемых субъектов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w:t>
            </w:r>
          </w:p>
        </w:tc>
        <w:tc>
          <w:tcPr>
            <w:tcW w:w="4536" w:type="dxa"/>
            <w:gridSpan w:val="3"/>
          </w:tcPr>
          <w:p w14:paraId="1E968F09" w14:textId="77777777" w:rsidR="00530232" w:rsidRPr="00CE5455" w:rsidRDefault="00530232" w:rsidP="00530232">
            <w:pPr>
              <w:pStyle w:val="a9"/>
              <w:spacing w:after="5" w:line="249" w:lineRule="auto"/>
              <w:ind w:left="0" w:right="19"/>
              <w:jc w:val="both"/>
              <w:rPr>
                <w:rFonts w:ascii="Times New Roman" w:hAnsi="Times New Roman" w:cs="Times New Roman"/>
                <w:sz w:val="24"/>
                <w:szCs w:val="24"/>
              </w:rPr>
            </w:pPr>
            <w:r>
              <w:rPr>
                <w:rFonts w:ascii="Times New Roman" w:hAnsi="Times New Roman" w:cs="Times New Roman"/>
                <w:sz w:val="24"/>
                <w:szCs w:val="24"/>
              </w:rPr>
              <w:t>Дополнить часть 6 статьи 26 абзацем следующего содержания:</w:t>
            </w:r>
          </w:p>
          <w:p w14:paraId="10FA04EB" w14:textId="77777777" w:rsidR="00530232" w:rsidRPr="0085292F" w:rsidRDefault="00530232" w:rsidP="00530232">
            <w:pPr>
              <w:pStyle w:val="a9"/>
              <w:numPr>
                <w:ilvl w:val="0"/>
                <w:numId w:val="10"/>
              </w:numPr>
              <w:spacing w:after="5" w:line="249" w:lineRule="auto"/>
              <w:ind w:left="36" w:right="19"/>
              <w:jc w:val="both"/>
              <w:rPr>
                <w:rFonts w:ascii="Times New Roman" w:hAnsi="Times New Roman" w:cs="Times New Roman"/>
                <w:b/>
                <w:sz w:val="24"/>
                <w:szCs w:val="24"/>
              </w:rPr>
            </w:pPr>
            <w:r w:rsidRPr="0085292F">
              <w:rPr>
                <w:rFonts w:ascii="Times New Roman" w:hAnsi="Times New Roman" w:cs="Times New Roman"/>
                <w:b/>
                <w:sz w:val="24"/>
                <w:szCs w:val="24"/>
              </w:rPr>
              <w:t>Для целей установления, изменения, отмены регулируемых цен (тарифов) орган регулирования вправе запрашивать у регулируемого субъекта дополнительную информацию и документы, ее подтверждающие, в соответствии с требованиями и перечнем такой информации и документов, утверждаемыми федеральным органом исполнительной власти в области государственного регулирования цен (тарифов).</w:t>
            </w:r>
            <w:r w:rsidRPr="0085292F">
              <w:rPr>
                <w:rFonts w:ascii="Times New Roman" w:hAnsi="Times New Roman" w:cs="Times New Roman"/>
                <w:sz w:val="24"/>
                <w:szCs w:val="24"/>
              </w:rPr>
              <w:t xml:space="preserve"> </w:t>
            </w:r>
            <w:r w:rsidRPr="0085292F">
              <w:rPr>
                <w:rFonts w:ascii="Times New Roman" w:hAnsi="Times New Roman" w:cs="Times New Roman"/>
                <w:b/>
                <w:sz w:val="24"/>
                <w:szCs w:val="24"/>
              </w:rPr>
              <w:t>Срок предоставления регулируемым субъектом дополнительной информации и документов не может быть менее 10 рабочих дней и более 30 календарных дней со дня поступления запроса.</w:t>
            </w:r>
          </w:p>
          <w:p w14:paraId="629B6B22" w14:textId="77777777" w:rsidR="00530232" w:rsidRPr="0085292F" w:rsidRDefault="00530232" w:rsidP="00530232">
            <w:pPr>
              <w:jc w:val="both"/>
              <w:rPr>
                <w:rFonts w:ascii="Times New Roman" w:hAnsi="Times New Roman" w:cs="Times New Roman"/>
                <w:sz w:val="24"/>
                <w:szCs w:val="24"/>
              </w:rPr>
            </w:pPr>
          </w:p>
        </w:tc>
        <w:tc>
          <w:tcPr>
            <w:tcW w:w="5670" w:type="dxa"/>
            <w:gridSpan w:val="4"/>
          </w:tcPr>
          <w:p w14:paraId="7F69E74A"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Поскольку в проектируемой редакции содержится формулировка, обеспечивающая широту дискреционных полномочий («Любые…»), необходимо устранить указанное нарушение указав состав информации (документов), которые вправе запрашивать регуляторы и сроки для её предоставления. </w:t>
            </w:r>
          </w:p>
          <w:p w14:paraId="1CDB1053"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В связи с тем, что орган регулирования часто направляет запросы в ТСО, связанные с заполнением  большого объема информации в сжатые сроки (7 дней , п. 19 Правил </w:t>
            </w:r>
            <w:proofErr w:type="spellStart"/>
            <w:r w:rsidRPr="0085292F">
              <w:rPr>
                <w:rFonts w:ascii="Times New Roman" w:hAnsi="Times New Roman" w:cs="Times New Roman"/>
                <w:sz w:val="24"/>
                <w:szCs w:val="24"/>
              </w:rPr>
              <w:t>гос.регулирования</w:t>
            </w:r>
            <w:proofErr w:type="spellEnd"/>
            <w:r w:rsidRPr="0085292F">
              <w:rPr>
                <w:rFonts w:ascii="Times New Roman" w:hAnsi="Times New Roman" w:cs="Times New Roman"/>
                <w:sz w:val="24"/>
                <w:szCs w:val="24"/>
              </w:rPr>
              <w:t xml:space="preserve"> ПП № 1178), необходимо в пункте 6 предусмотреть сроки предоставления информации.  </w:t>
            </w:r>
          </w:p>
        </w:tc>
      </w:tr>
      <w:tr w:rsidR="00530232" w:rsidRPr="0085292F" w14:paraId="4DB43730" w14:textId="77777777" w:rsidTr="00530232">
        <w:trPr>
          <w:gridAfter w:val="1"/>
          <w:wAfter w:w="29" w:type="dxa"/>
        </w:trPr>
        <w:tc>
          <w:tcPr>
            <w:tcW w:w="704" w:type="dxa"/>
            <w:gridSpan w:val="3"/>
          </w:tcPr>
          <w:p w14:paraId="0302E53F" w14:textId="77777777" w:rsidR="00530232" w:rsidRPr="0085292F" w:rsidRDefault="00530232" w:rsidP="00530232">
            <w:pPr>
              <w:pStyle w:val="a9"/>
              <w:numPr>
                <w:ilvl w:val="0"/>
                <w:numId w:val="12"/>
              </w:numPr>
              <w:jc w:val="both"/>
              <w:rPr>
                <w:rFonts w:ascii="Times New Roman" w:hAnsi="Times New Roman" w:cs="Times New Roman"/>
                <w:sz w:val="24"/>
                <w:szCs w:val="24"/>
              </w:rPr>
            </w:pPr>
          </w:p>
        </w:tc>
        <w:tc>
          <w:tcPr>
            <w:tcW w:w="4507" w:type="dxa"/>
            <w:gridSpan w:val="2"/>
          </w:tcPr>
          <w:p w14:paraId="21216673" w14:textId="77777777" w:rsidR="00530232" w:rsidRPr="0085292F" w:rsidRDefault="00530232" w:rsidP="00530232">
            <w:pPr>
              <w:spacing w:after="160" w:line="259" w:lineRule="auto"/>
              <w:jc w:val="both"/>
              <w:rPr>
                <w:rFonts w:ascii="Times New Roman" w:hAnsi="Times New Roman" w:cs="Times New Roman"/>
                <w:sz w:val="24"/>
                <w:szCs w:val="24"/>
              </w:rPr>
            </w:pPr>
            <w:r w:rsidRPr="0085292F">
              <w:rPr>
                <w:rFonts w:ascii="Times New Roman" w:hAnsi="Times New Roman" w:cs="Times New Roman"/>
                <w:sz w:val="24"/>
                <w:szCs w:val="24"/>
              </w:rPr>
              <w:t>отсутствует</w:t>
            </w:r>
          </w:p>
        </w:tc>
        <w:tc>
          <w:tcPr>
            <w:tcW w:w="4536" w:type="dxa"/>
            <w:gridSpan w:val="3"/>
          </w:tcPr>
          <w:p w14:paraId="196404FA" w14:textId="77777777" w:rsidR="00530232" w:rsidRPr="00CE5455" w:rsidRDefault="00530232" w:rsidP="00530232">
            <w:pPr>
              <w:pStyle w:val="a9"/>
              <w:spacing w:after="5" w:line="249" w:lineRule="auto"/>
              <w:ind w:left="0" w:right="19"/>
              <w:jc w:val="both"/>
              <w:rPr>
                <w:rFonts w:ascii="Times New Roman" w:hAnsi="Times New Roman" w:cs="Times New Roman"/>
                <w:sz w:val="24"/>
                <w:szCs w:val="24"/>
              </w:rPr>
            </w:pPr>
            <w:r>
              <w:rPr>
                <w:rFonts w:ascii="Times New Roman" w:hAnsi="Times New Roman" w:cs="Times New Roman"/>
                <w:sz w:val="24"/>
                <w:szCs w:val="24"/>
              </w:rPr>
              <w:t>Дополнить часть 6 статьи 26 абзацем следующего содержания:</w:t>
            </w:r>
          </w:p>
          <w:p w14:paraId="2D1FA1F8" w14:textId="77777777" w:rsidR="00530232" w:rsidRPr="0085292F" w:rsidRDefault="00530232" w:rsidP="00530232">
            <w:pPr>
              <w:spacing w:after="160" w:line="259" w:lineRule="auto"/>
              <w:jc w:val="both"/>
              <w:rPr>
                <w:rFonts w:ascii="Times New Roman" w:hAnsi="Times New Roman" w:cs="Times New Roman"/>
                <w:sz w:val="24"/>
                <w:szCs w:val="24"/>
              </w:rPr>
            </w:pPr>
            <w:r w:rsidRPr="0085292F">
              <w:rPr>
                <w:rFonts w:ascii="Times New Roman" w:hAnsi="Times New Roman" w:cs="Times New Roman"/>
                <w:sz w:val="24"/>
                <w:szCs w:val="24"/>
              </w:rPr>
              <w:t xml:space="preserve">При принятии решения об отмене регулируемых цен (тарифов) орган регулирования принимает решение о </w:t>
            </w:r>
            <w:r w:rsidRPr="0085292F">
              <w:rPr>
                <w:rFonts w:ascii="Times New Roman" w:hAnsi="Times New Roman" w:cs="Times New Roman"/>
                <w:sz w:val="24"/>
                <w:szCs w:val="24"/>
              </w:rPr>
              <w:lastRenderedPageBreak/>
              <w:t xml:space="preserve">досрочном окончании действия ранее установленных регулируемых цен (тарифов) и установлении регулируемых цен (тарифов) на те же товары (работы, услуги) в отношении которых были установлены отменяемые цены (тарифы), </w:t>
            </w:r>
            <w:r w:rsidRPr="0085292F">
              <w:rPr>
                <w:rFonts w:ascii="Times New Roman" w:hAnsi="Times New Roman" w:cs="Times New Roman"/>
                <w:b/>
                <w:sz w:val="24"/>
                <w:szCs w:val="24"/>
              </w:rPr>
              <w:t>на период</w:t>
            </w:r>
            <w:r w:rsidRPr="0085292F">
              <w:rPr>
                <w:rFonts w:ascii="Times New Roman" w:hAnsi="Times New Roman" w:cs="Times New Roman"/>
                <w:sz w:val="24"/>
                <w:szCs w:val="24"/>
              </w:rPr>
              <w:t xml:space="preserve"> </w:t>
            </w:r>
            <w:r w:rsidRPr="0085292F">
              <w:rPr>
                <w:rFonts w:ascii="Times New Roman" w:hAnsi="Times New Roman" w:cs="Times New Roman"/>
                <w:b/>
                <w:sz w:val="24"/>
                <w:szCs w:val="24"/>
              </w:rPr>
              <w:t xml:space="preserve">с момента отмены ранее установленных тарифов и до окончания соответствующего периода регулирования (на новый период регулирования) </w:t>
            </w:r>
            <w:r w:rsidRPr="0085292F">
              <w:rPr>
                <w:rFonts w:ascii="Times New Roman" w:hAnsi="Times New Roman" w:cs="Times New Roman"/>
                <w:sz w:val="24"/>
                <w:szCs w:val="24"/>
              </w:rPr>
              <w:t>либо о прекращении государственного регулирования цен (тарифов) на товары (работы, услуги) регулируемого субъекта</w:t>
            </w:r>
          </w:p>
        </w:tc>
        <w:tc>
          <w:tcPr>
            <w:tcW w:w="5670" w:type="dxa"/>
            <w:gridSpan w:val="4"/>
          </w:tcPr>
          <w:p w14:paraId="319574F2" w14:textId="77777777" w:rsidR="00530232" w:rsidRPr="0085292F" w:rsidRDefault="00530232" w:rsidP="00530232">
            <w:pPr>
              <w:spacing w:after="160" w:line="259" w:lineRule="auto"/>
              <w:jc w:val="both"/>
              <w:rPr>
                <w:rFonts w:ascii="Times New Roman" w:hAnsi="Times New Roman" w:cs="Times New Roman"/>
                <w:sz w:val="24"/>
                <w:szCs w:val="24"/>
              </w:rPr>
            </w:pPr>
            <w:r w:rsidRPr="0085292F">
              <w:rPr>
                <w:rFonts w:ascii="Times New Roman" w:hAnsi="Times New Roman" w:cs="Times New Roman"/>
                <w:sz w:val="24"/>
                <w:szCs w:val="24"/>
              </w:rPr>
              <w:lastRenderedPageBreak/>
              <w:t xml:space="preserve">Требуется уточнение редакции. Поскольку необходимо чётко указать порядок отмены тарифов и то, какие тарифы будут действовать с момента отмены старых и до установления тарифов на новый </w:t>
            </w:r>
            <w:r w:rsidRPr="0085292F">
              <w:rPr>
                <w:rFonts w:ascii="Times New Roman" w:hAnsi="Times New Roman" w:cs="Times New Roman"/>
                <w:sz w:val="24"/>
                <w:szCs w:val="24"/>
              </w:rPr>
              <w:lastRenderedPageBreak/>
              <w:t>период регулирования</w:t>
            </w:r>
          </w:p>
        </w:tc>
      </w:tr>
      <w:tr w:rsidR="00530232" w:rsidRPr="0085292F" w14:paraId="33D1654F" w14:textId="77777777" w:rsidTr="00530232">
        <w:trPr>
          <w:gridAfter w:val="1"/>
          <w:wAfter w:w="29" w:type="dxa"/>
        </w:trPr>
        <w:tc>
          <w:tcPr>
            <w:tcW w:w="704" w:type="dxa"/>
            <w:gridSpan w:val="3"/>
          </w:tcPr>
          <w:p w14:paraId="15B60D06" w14:textId="77777777" w:rsidR="00530232" w:rsidRPr="0085292F" w:rsidRDefault="00530232" w:rsidP="00530232">
            <w:pPr>
              <w:numPr>
                <w:ilvl w:val="0"/>
                <w:numId w:val="12"/>
              </w:numPr>
              <w:spacing w:after="160" w:line="259" w:lineRule="auto"/>
              <w:jc w:val="both"/>
              <w:rPr>
                <w:rFonts w:ascii="Times New Roman" w:hAnsi="Times New Roman" w:cs="Times New Roman"/>
                <w:sz w:val="24"/>
                <w:szCs w:val="24"/>
              </w:rPr>
            </w:pPr>
          </w:p>
        </w:tc>
        <w:tc>
          <w:tcPr>
            <w:tcW w:w="4507" w:type="dxa"/>
            <w:gridSpan w:val="2"/>
          </w:tcPr>
          <w:p w14:paraId="041E57D4"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Часть 3 статьи 26 законопроекта:</w:t>
            </w:r>
          </w:p>
          <w:p w14:paraId="1B1C1FC8"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3</w:t>
            </w:r>
            <w:r>
              <w:rPr>
                <w:rFonts w:ascii="Times New Roman" w:hAnsi="Times New Roman" w:cs="Times New Roman"/>
                <w:sz w:val="24"/>
                <w:szCs w:val="24"/>
              </w:rPr>
              <w:t>.</w:t>
            </w:r>
            <w:r w:rsidRPr="0085292F">
              <w:rPr>
                <w:rFonts w:ascii="Times New Roman" w:hAnsi="Times New Roman" w:cs="Times New Roman"/>
                <w:sz w:val="24"/>
                <w:szCs w:val="24"/>
              </w:rPr>
              <w:t xml:space="preserve"> Перечень документов, прилагаемых к регуляторной (тарифной) заявке, утверждается федеральным органом исполнительной власти в области государственного регулирования цен (тарифов).</w:t>
            </w:r>
          </w:p>
        </w:tc>
        <w:tc>
          <w:tcPr>
            <w:tcW w:w="4536" w:type="dxa"/>
            <w:gridSpan w:val="3"/>
          </w:tcPr>
          <w:p w14:paraId="20FC053D" w14:textId="77777777" w:rsidR="00530232" w:rsidRPr="0085292F" w:rsidRDefault="00530232" w:rsidP="00530232">
            <w:pPr>
              <w:jc w:val="both"/>
              <w:rPr>
                <w:rFonts w:ascii="Times New Roman" w:hAnsi="Times New Roman" w:cs="Times New Roman"/>
                <w:sz w:val="24"/>
                <w:szCs w:val="24"/>
              </w:rPr>
            </w:pPr>
          </w:p>
        </w:tc>
        <w:tc>
          <w:tcPr>
            <w:tcW w:w="5670" w:type="dxa"/>
            <w:gridSpan w:val="4"/>
          </w:tcPr>
          <w:p w14:paraId="7F61B6DE" w14:textId="77777777" w:rsidR="00530232"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Необходимо разъяснение.</w:t>
            </w:r>
          </w:p>
          <w:p w14:paraId="62B16E50"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В настоящий момент отсутствует НПА с указанными требованиями. Оценка и понимание данного критерия невозможна. </w:t>
            </w:r>
          </w:p>
          <w:p w14:paraId="4BE1E314" w14:textId="77777777" w:rsidR="00530232" w:rsidRPr="0085292F" w:rsidRDefault="00530232" w:rsidP="00530232">
            <w:pPr>
              <w:jc w:val="both"/>
              <w:rPr>
                <w:rFonts w:ascii="Times New Roman" w:hAnsi="Times New Roman" w:cs="Times New Roman"/>
                <w:sz w:val="24"/>
                <w:szCs w:val="24"/>
              </w:rPr>
            </w:pPr>
          </w:p>
        </w:tc>
      </w:tr>
      <w:tr w:rsidR="00530232" w:rsidRPr="0085292F" w14:paraId="13E6F89F" w14:textId="77777777" w:rsidTr="00530232">
        <w:trPr>
          <w:gridAfter w:val="1"/>
          <w:wAfter w:w="29" w:type="dxa"/>
        </w:trPr>
        <w:tc>
          <w:tcPr>
            <w:tcW w:w="704" w:type="dxa"/>
            <w:gridSpan w:val="3"/>
          </w:tcPr>
          <w:p w14:paraId="032868E3" w14:textId="77777777" w:rsidR="00530232" w:rsidRPr="0085292F" w:rsidRDefault="00530232" w:rsidP="00530232">
            <w:pPr>
              <w:pStyle w:val="a9"/>
              <w:numPr>
                <w:ilvl w:val="0"/>
                <w:numId w:val="12"/>
              </w:numPr>
              <w:jc w:val="both"/>
              <w:rPr>
                <w:rFonts w:ascii="Times New Roman" w:hAnsi="Times New Roman" w:cs="Times New Roman"/>
                <w:sz w:val="24"/>
                <w:szCs w:val="24"/>
              </w:rPr>
            </w:pPr>
          </w:p>
        </w:tc>
        <w:tc>
          <w:tcPr>
            <w:tcW w:w="4507" w:type="dxa"/>
            <w:gridSpan w:val="2"/>
          </w:tcPr>
          <w:p w14:paraId="404C7022"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Часть 3 статьи 27 законопроекта:</w:t>
            </w:r>
          </w:p>
          <w:p w14:paraId="4F768D83"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3. Создание, эксплуатация и развитие информационной системы «ЕИАС» осуществляется федеральным органом исполнительной власти в области государственного регулирования цен (тарифов). </w:t>
            </w:r>
          </w:p>
          <w:p w14:paraId="121FBE2C"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Порядок функционирования и эксплуатации информационной системы «ЕИАС», требования к технологическим и лингвистическим средствам информационной системы «ЕИАС», в том числе требования к обеспечению автоматизации процессов сбора и обработки информации, порядок </w:t>
            </w:r>
            <w:r w:rsidRPr="0085292F">
              <w:rPr>
                <w:rFonts w:ascii="Times New Roman" w:hAnsi="Times New Roman" w:cs="Times New Roman"/>
                <w:sz w:val="24"/>
                <w:szCs w:val="24"/>
              </w:rPr>
              <w:lastRenderedPageBreak/>
              <w:t>информационного взаимодействия информационной системы «ЕИАС» с иными информационными системами устанавливаются Правительством Российской Федерации с учетом требований, предусмотренных федеральными законами.</w:t>
            </w:r>
          </w:p>
        </w:tc>
        <w:tc>
          <w:tcPr>
            <w:tcW w:w="4536" w:type="dxa"/>
            <w:gridSpan w:val="3"/>
          </w:tcPr>
          <w:p w14:paraId="66CF60D2"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lastRenderedPageBreak/>
              <w:t>Часть 3 статьи 26 законопроекта изложить в следующей редакции:</w:t>
            </w:r>
          </w:p>
          <w:p w14:paraId="3CC23307"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3. Создание, эксплуатация и развитие, </w:t>
            </w:r>
            <w:r w:rsidRPr="0085292F">
              <w:rPr>
                <w:rFonts w:ascii="Times New Roman" w:hAnsi="Times New Roman" w:cs="Times New Roman"/>
                <w:b/>
                <w:sz w:val="24"/>
                <w:szCs w:val="24"/>
              </w:rPr>
              <w:t>методологическая и консультационная поддержка пользователей</w:t>
            </w:r>
            <w:r w:rsidRPr="0085292F">
              <w:rPr>
                <w:rFonts w:ascii="Times New Roman" w:hAnsi="Times New Roman" w:cs="Times New Roman"/>
                <w:sz w:val="24"/>
                <w:szCs w:val="24"/>
              </w:rPr>
              <w:t xml:space="preserve"> информационной системы «ЕИАС» осуществляется федеральным органом исполнительной власти в области государственного регулирования цен (тарифов). </w:t>
            </w:r>
          </w:p>
          <w:p w14:paraId="012C6C1D"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Порядок функционирования и эксплуатации информационной системы «ЕИАС», требования к технологическим и лингвистическим средствам информационной системы «ЕИАС», в </w:t>
            </w:r>
            <w:r w:rsidRPr="0085292F">
              <w:rPr>
                <w:rFonts w:ascii="Times New Roman" w:hAnsi="Times New Roman" w:cs="Times New Roman"/>
                <w:sz w:val="24"/>
                <w:szCs w:val="24"/>
              </w:rPr>
              <w:lastRenderedPageBreak/>
              <w:t xml:space="preserve">том числе требования к обеспечению автоматизации процессов сбора и обработки информации, </w:t>
            </w:r>
            <w:r w:rsidRPr="0085292F">
              <w:rPr>
                <w:rFonts w:ascii="Times New Roman" w:hAnsi="Times New Roman" w:cs="Times New Roman"/>
                <w:b/>
                <w:sz w:val="24"/>
                <w:szCs w:val="24"/>
              </w:rPr>
              <w:t xml:space="preserve">с обязательным наличием возможностей обратной связи с оператором системы (в том числе посредством создания специальных </w:t>
            </w:r>
            <w:bookmarkStart w:id="11" w:name="OLE_LINK49"/>
            <w:r w:rsidRPr="0085292F">
              <w:rPr>
                <w:rFonts w:ascii="Times New Roman" w:hAnsi="Times New Roman" w:cs="Times New Roman"/>
                <w:b/>
                <w:sz w:val="24"/>
                <w:szCs w:val="24"/>
                <w:lang w:val="en-US"/>
              </w:rPr>
              <w:t>call</w:t>
            </w:r>
            <w:r w:rsidRPr="0085292F">
              <w:rPr>
                <w:rFonts w:ascii="Times New Roman" w:hAnsi="Times New Roman" w:cs="Times New Roman"/>
                <w:b/>
                <w:sz w:val="24"/>
                <w:szCs w:val="24"/>
              </w:rPr>
              <w:t>-центров</w:t>
            </w:r>
            <w:bookmarkEnd w:id="11"/>
            <w:r w:rsidRPr="0085292F">
              <w:rPr>
                <w:rFonts w:ascii="Times New Roman" w:hAnsi="Times New Roman" w:cs="Times New Roman"/>
                <w:b/>
                <w:sz w:val="24"/>
                <w:szCs w:val="24"/>
              </w:rPr>
              <w:t>)</w:t>
            </w:r>
            <w:r w:rsidRPr="0085292F">
              <w:rPr>
                <w:rFonts w:ascii="Times New Roman" w:hAnsi="Times New Roman" w:cs="Times New Roman"/>
                <w:sz w:val="24"/>
                <w:szCs w:val="24"/>
              </w:rPr>
              <w:t xml:space="preserve">, порядок информационного взаимодействия информационной системы «ЕИАС» с иными информационными системами устанавливаются Правительством Российской Федерации с учетом требований, предусмотренных федеральными законами, </w:t>
            </w:r>
          </w:p>
        </w:tc>
        <w:tc>
          <w:tcPr>
            <w:tcW w:w="5670" w:type="dxa"/>
            <w:gridSpan w:val="4"/>
          </w:tcPr>
          <w:p w14:paraId="203C3C79"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lastRenderedPageBreak/>
              <w:t xml:space="preserve">В целях повышения эффективности работы системы ЕИАС необходимо определить уполномоченных лиц, осуществляющих консультационную и методологическую поддержку шаблонов ЕИАС </w:t>
            </w:r>
          </w:p>
          <w:p w14:paraId="41E8C0AE" w14:textId="77777777" w:rsidR="00530232" w:rsidRPr="0085292F" w:rsidRDefault="00530232" w:rsidP="00530232">
            <w:pPr>
              <w:jc w:val="both"/>
              <w:rPr>
                <w:rFonts w:ascii="Times New Roman" w:hAnsi="Times New Roman" w:cs="Times New Roman"/>
                <w:sz w:val="24"/>
                <w:szCs w:val="24"/>
              </w:rPr>
            </w:pPr>
          </w:p>
          <w:p w14:paraId="1934A692"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 xml:space="preserve">На практике наши Члены неоднократно сталкиваются с отсутствием уполномоченных лиц, осуществляющих консультационную и методологическую поддержку шаблонов ЕИАС, что крайне необходимо для эффективной работы системы. Предлагаем закрепить требование   наличии возможностей обратной связи с оператором (создание </w:t>
            </w:r>
            <w:proofErr w:type="spellStart"/>
            <w:r w:rsidRPr="0085292F">
              <w:rPr>
                <w:rFonts w:ascii="Times New Roman" w:hAnsi="Times New Roman" w:cs="Times New Roman"/>
                <w:sz w:val="24"/>
                <w:szCs w:val="24"/>
              </w:rPr>
              <w:t>call</w:t>
            </w:r>
            <w:proofErr w:type="spellEnd"/>
            <w:r w:rsidRPr="0085292F">
              <w:rPr>
                <w:rFonts w:ascii="Times New Roman" w:hAnsi="Times New Roman" w:cs="Times New Roman"/>
                <w:sz w:val="24"/>
                <w:szCs w:val="24"/>
              </w:rPr>
              <w:t>-центров).</w:t>
            </w:r>
          </w:p>
        </w:tc>
      </w:tr>
      <w:tr w:rsidR="00530232" w:rsidRPr="0085292F" w14:paraId="68E7D4B3" w14:textId="77777777" w:rsidTr="00530232">
        <w:trPr>
          <w:gridAfter w:val="1"/>
          <w:wAfter w:w="29" w:type="dxa"/>
        </w:trPr>
        <w:tc>
          <w:tcPr>
            <w:tcW w:w="704" w:type="dxa"/>
            <w:gridSpan w:val="3"/>
          </w:tcPr>
          <w:p w14:paraId="1EDCAD7A" w14:textId="77777777" w:rsidR="00530232" w:rsidRPr="0085292F" w:rsidRDefault="00530232" w:rsidP="00530232">
            <w:pPr>
              <w:pStyle w:val="a9"/>
              <w:numPr>
                <w:ilvl w:val="0"/>
                <w:numId w:val="12"/>
              </w:numPr>
              <w:jc w:val="both"/>
              <w:rPr>
                <w:rFonts w:ascii="Times New Roman" w:hAnsi="Times New Roman" w:cs="Times New Roman"/>
                <w:sz w:val="24"/>
                <w:szCs w:val="24"/>
              </w:rPr>
            </w:pPr>
          </w:p>
        </w:tc>
        <w:tc>
          <w:tcPr>
            <w:tcW w:w="4507" w:type="dxa"/>
            <w:gridSpan w:val="2"/>
          </w:tcPr>
          <w:p w14:paraId="12F7E043" w14:textId="77777777" w:rsidR="00530232" w:rsidRPr="00CE5455" w:rsidRDefault="00530232" w:rsidP="00530232">
            <w:pPr>
              <w:jc w:val="both"/>
              <w:rPr>
                <w:rFonts w:ascii="Times New Roman" w:hAnsi="Times New Roman" w:cs="Times New Roman"/>
                <w:b/>
                <w:sz w:val="24"/>
                <w:szCs w:val="24"/>
              </w:rPr>
            </w:pPr>
            <w:r w:rsidRPr="00CE5455">
              <w:rPr>
                <w:rFonts w:ascii="Times New Roman" w:hAnsi="Times New Roman" w:cs="Times New Roman"/>
                <w:b/>
                <w:sz w:val="24"/>
                <w:szCs w:val="24"/>
              </w:rPr>
              <w:t>Статья 30 Права работников органов регулирования при осуществлении контроля за соблюдением законодательство о государственном регулировании цен (тарифов)</w:t>
            </w:r>
          </w:p>
          <w:p w14:paraId="4A6333FE"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При осуществлении контроля за соблюдением законодательства о государственном регулировании цен (тарифов) работники органа регулирования в соответствии с возложенными на них полномочиями при предъявлении ими служебного удостоверения и приказа руководителя органа регулирования о проведении проверки соблюдения законодательства о государственном регулировании цен (тарифов) имеют право беспрепятственного доступа в органы государственной власти, органы местного самоуправления, регулируемые субъекты для получения необходимых органу регулирования документов и информации.</w:t>
            </w:r>
          </w:p>
        </w:tc>
        <w:tc>
          <w:tcPr>
            <w:tcW w:w="4536" w:type="dxa"/>
            <w:gridSpan w:val="3"/>
          </w:tcPr>
          <w:p w14:paraId="5ACE8651" w14:textId="77777777" w:rsidR="00530232" w:rsidRPr="0085292F" w:rsidRDefault="00530232" w:rsidP="00530232">
            <w:pPr>
              <w:jc w:val="both"/>
              <w:rPr>
                <w:rFonts w:ascii="Times New Roman" w:hAnsi="Times New Roman" w:cs="Times New Roman"/>
                <w:sz w:val="24"/>
                <w:szCs w:val="24"/>
              </w:rPr>
            </w:pPr>
            <w:r>
              <w:rPr>
                <w:rFonts w:ascii="Times New Roman" w:hAnsi="Times New Roman" w:cs="Times New Roman"/>
                <w:sz w:val="24"/>
                <w:szCs w:val="24"/>
              </w:rPr>
              <w:t>Исключить  либо доработать</w:t>
            </w:r>
          </w:p>
        </w:tc>
        <w:tc>
          <w:tcPr>
            <w:tcW w:w="5670" w:type="dxa"/>
            <w:gridSpan w:val="4"/>
          </w:tcPr>
          <w:p w14:paraId="4003B29C" w14:textId="77777777" w:rsidR="00530232" w:rsidRPr="0085292F" w:rsidRDefault="00530232" w:rsidP="00530232">
            <w:pPr>
              <w:jc w:val="both"/>
              <w:rPr>
                <w:rFonts w:ascii="Times New Roman" w:hAnsi="Times New Roman" w:cs="Times New Roman"/>
                <w:sz w:val="24"/>
                <w:szCs w:val="24"/>
              </w:rPr>
            </w:pPr>
            <w:r>
              <w:rPr>
                <w:rFonts w:ascii="Times New Roman" w:hAnsi="Times New Roman" w:cs="Times New Roman"/>
                <w:sz w:val="24"/>
                <w:szCs w:val="24"/>
              </w:rPr>
              <w:t xml:space="preserve">Положения данной нормы являются по сути установлением неограниченных прав проверяющих. </w:t>
            </w:r>
            <w:r w:rsidRPr="0085292F">
              <w:rPr>
                <w:rFonts w:ascii="Times New Roman" w:hAnsi="Times New Roman" w:cs="Times New Roman"/>
                <w:sz w:val="24"/>
                <w:szCs w:val="24"/>
              </w:rPr>
              <w:t xml:space="preserve">В целях исключения дискреционных полномочий, необходимо более детально описать процедуру проведения проверки. </w:t>
            </w:r>
          </w:p>
        </w:tc>
      </w:tr>
      <w:tr w:rsidR="00530232" w:rsidRPr="00D002CD" w14:paraId="67C10833" w14:textId="77777777" w:rsidTr="00530232">
        <w:trPr>
          <w:gridAfter w:val="1"/>
          <w:wAfter w:w="29" w:type="dxa"/>
        </w:trPr>
        <w:tc>
          <w:tcPr>
            <w:tcW w:w="704" w:type="dxa"/>
            <w:gridSpan w:val="3"/>
          </w:tcPr>
          <w:p w14:paraId="20D7C28D" w14:textId="77777777" w:rsidR="00530232" w:rsidRPr="0085292F" w:rsidRDefault="00530232" w:rsidP="00530232">
            <w:pPr>
              <w:pStyle w:val="a9"/>
              <w:numPr>
                <w:ilvl w:val="0"/>
                <w:numId w:val="12"/>
              </w:numPr>
              <w:jc w:val="both"/>
              <w:rPr>
                <w:rFonts w:ascii="Times New Roman" w:hAnsi="Times New Roman" w:cs="Times New Roman"/>
                <w:sz w:val="24"/>
                <w:szCs w:val="24"/>
              </w:rPr>
            </w:pPr>
          </w:p>
        </w:tc>
        <w:tc>
          <w:tcPr>
            <w:tcW w:w="4507" w:type="dxa"/>
            <w:gridSpan w:val="2"/>
          </w:tcPr>
          <w:p w14:paraId="104F67CD" w14:textId="77777777" w:rsidR="00530232" w:rsidRPr="00CE5455" w:rsidRDefault="00530232" w:rsidP="00530232">
            <w:pPr>
              <w:spacing w:after="5" w:line="249" w:lineRule="auto"/>
              <w:ind w:right="19"/>
              <w:jc w:val="both"/>
              <w:rPr>
                <w:rFonts w:ascii="Times New Roman" w:hAnsi="Times New Roman" w:cs="Times New Roman"/>
                <w:sz w:val="24"/>
                <w:szCs w:val="24"/>
              </w:rPr>
            </w:pPr>
            <w:r w:rsidRPr="00CE5455">
              <w:rPr>
                <w:rFonts w:ascii="Times New Roman" w:hAnsi="Times New Roman" w:cs="Times New Roman"/>
                <w:sz w:val="24"/>
                <w:szCs w:val="24"/>
              </w:rPr>
              <w:t xml:space="preserve">Статья 31. </w:t>
            </w:r>
            <w:r w:rsidRPr="00CE5455">
              <w:rPr>
                <w:rFonts w:ascii="Times New Roman" w:hAnsi="Times New Roman" w:cs="Times New Roman"/>
                <w:b/>
                <w:bCs/>
                <w:sz w:val="24"/>
                <w:szCs w:val="24"/>
              </w:rPr>
              <w:t xml:space="preserve">Обязанность представления информации в орган регулирования </w:t>
            </w:r>
          </w:p>
          <w:p w14:paraId="514DEF60"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Регулируемые субъекты, органы государственной власти (их должностные лица), органы местного самоуправления (их должностные лица) обязаны представлять в орган регулирования (его должностным лицам) по его мотивированному требованию в установленный срок необходимые органу регулирования в соответствии с возложенными на него полномочиями документы, объяснения, информацию.</w:t>
            </w:r>
          </w:p>
        </w:tc>
        <w:tc>
          <w:tcPr>
            <w:tcW w:w="4536" w:type="dxa"/>
            <w:gridSpan w:val="3"/>
          </w:tcPr>
          <w:p w14:paraId="35E50FCA" w14:textId="77777777" w:rsidR="00530232" w:rsidRDefault="00530232" w:rsidP="00530232">
            <w:pPr>
              <w:spacing w:after="5" w:line="249" w:lineRule="auto"/>
              <w:ind w:right="19"/>
              <w:jc w:val="both"/>
              <w:rPr>
                <w:rFonts w:ascii="Times New Roman" w:hAnsi="Times New Roman" w:cs="Times New Roman"/>
                <w:sz w:val="24"/>
                <w:szCs w:val="24"/>
              </w:rPr>
            </w:pPr>
            <w:r>
              <w:rPr>
                <w:rFonts w:ascii="Times New Roman" w:hAnsi="Times New Roman" w:cs="Times New Roman"/>
                <w:sz w:val="24"/>
                <w:szCs w:val="24"/>
              </w:rPr>
              <w:t>Статью 31 законопроекта изложить в следующей редакции:</w:t>
            </w:r>
          </w:p>
          <w:p w14:paraId="2F9B9106" w14:textId="77777777" w:rsidR="00530232" w:rsidRPr="0085292F" w:rsidRDefault="00530232" w:rsidP="00530232">
            <w:pPr>
              <w:spacing w:after="5" w:line="249" w:lineRule="auto"/>
              <w:ind w:right="19"/>
              <w:jc w:val="both"/>
              <w:rPr>
                <w:rFonts w:ascii="Times New Roman" w:hAnsi="Times New Roman" w:cs="Times New Roman"/>
                <w:sz w:val="24"/>
                <w:szCs w:val="24"/>
              </w:rPr>
            </w:pPr>
            <w:r>
              <w:rPr>
                <w:rFonts w:ascii="Times New Roman" w:hAnsi="Times New Roman" w:cs="Times New Roman"/>
                <w:sz w:val="24"/>
                <w:szCs w:val="24"/>
              </w:rPr>
              <w:t>«</w:t>
            </w:r>
            <w:r w:rsidRPr="0085292F">
              <w:rPr>
                <w:rFonts w:ascii="Times New Roman" w:hAnsi="Times New Roman" w:cs="Times New Roman"/>
                <w:sz w:val="24"/>
                <w:szCs w:val="24"/>
              </w:rPr>
              <w:t>Статья 3</w:t>
            </w:r>
            <w:r>
              <w:rPr>
                <w:rFonts w:ascii="Times New Roman" w:hAnsi="Times New Roman" w:cs="Times New Roman"/>
                <w:sz w:val="24"/>
                <w:szCs w:val="24"/>
              </w:rPr>
              <w:t>1</w:t>
            </w:r>
            <w:r w:rsidRPr="0085292F">
              <w:rPr>
                <w:rFonts w:ascii="Times New Roman" w:hAnsi="Times New Roman" w:cs="Times New Roman"/>
                <w:sz w:val="24"/>
                <w:szCs w:val="24"/>
              </w:rPr>
              <w:t>. Обязанность представления информации в орган регулирования</w:t>
            </w:r>
          </w:p>
          <w:p w14:paraId="7E176872" w14:textId="77777777" w:rsidR="00530232" w:rsidRPr="0085292F" w:rsidRDefault="00530232" w:rsidP="00530232">
            <w:pPr>
              <w:spacing w:after="5" w:line="249" w:lineRule="auto"/>
              <w:ind w:right="19"/>
              <w:jc w:val="both"/>
              <w:rPr>
                <w:rFonts w:ascii="Times New Roman" w:hAnsi="Times New Roman" w:cs="Times New Roman"/>
                <w:b/>
                <w:sz w:val="24"/>
                <w:szCs w:val="24"/>
              </w:rPr>
            </w:pPr>
            <w:r w:rsidRPr="0085292F">
              <w:rPr>
                <w:rFonts w:ascii="Times New Roman" w:hAnsi="Times New Roman" w:cs="Times New Roman"/>
                <w:sz w:val="24"/>
                <w:szCs w:val="24"/>
              </w:rPr>
              <w:t>Регулируемые субъекты, органы государственной власти (их должностные лица), органы местного самоуправления (их должностные лица) обязаны представлять в орган регулирования (его должностным лицам) по его мотивированному требованию в установленный срок необходимые органу регулирования в соответствии с возложенными на него полномочиями документы, объяснения, информацию.</w:t>
            </w:r>
          </w:p>
          <w:p w14:paraId="630ED260" w14:textId="77777777" w:rsidR="00530232" w:rsidRPr="0085292F" w:rsidRDefault="00530232" w:rsidP="00530232">
            <w:pPr>
              <w:jc w:val="both"/>
              <w:rPr>
                <w:rFonts w:ascii="Times New Roman" w:hAnsi="Times New Roman" w:cs="Times New Roman"/>
                <w:sz w:val="24"/>
                <w:szCs w:val="24"/>
              </w:rPr>
            </w:pPr>
            <w:r w:rsidRPr="0085292F">
              <w:rPr>
                <w:rFonts w:ascii="Times New Roman" w:hAnsi="Times New Roman" w:cs="Times New Roman"/>
                <w:b/>
                <w:sz w:val="24"/>
                <w:szCs w:val="24"/>
              </w:rPr>
              <w:t>Срок предоставления регулируемым субъектом дополнительной информации и документов не может быть менее 10 рабочих дней со дня поступления запроса</w:t>
            </w:r>
            <w:r>
              <w:rPr>
                <w:rFonts w:ascii="Times New Roman" w:hAnsi="Times New Roman" w:cs="Times New Roman"/>
                <w:b/>
                <w:sz w:val="24"/>
                <w:szCs w:val="24"/>
              </w:rPr>
              <w:t>.»</w:t>
            </w:r>
          </w:p>
        </w:tc>
        <w:tc>
          <w:tcPr>
            <w:tcW w:w="5670" w:type="dxa"/>
            <w:gridSpan w:val="4"/>
          </w:tcPr>
          <w:p w14:paraId="4AA99B8B" w14:textId="77777777" w:rsidR="00530232" w:rsidRPr="00984E09" w:rsidRDefault="00530232" w:rsidP="00530232">
            <w:pPr>
              <w:jc w:val="both"/>
              <w:rPr>
                <w:rFonts w:ascii="Times New Roman" w:hAnsi="Times New Roman" w:cs="Times New Roman"/>
                <w:sz w:val="24"/>
                <w:szCs w:val="24"/>
              </w:rPr>
            </w:pPr>
            <w:r w:rsidRPr="0085292F">
              <w:rPr>
                <w:rFonts w:ascii="Times New Roman" w:hAnsi="Times New Roman" w:cs="Times New Roman"/>
                <w:sz w:val="24"/>
                <w:szCs w:val="24"/>
              </w:rPr>
              <w:t>В связи с тем, что орган регулирования часто направляет запросы в ТСО, связанные с заполнением большого объема информации в сжатые сроки, что зачастую труднореализуемо и связано с отвлечением большого количества персонала, необходимо исключить возможность дискреционных полномочий органов регулирования и в ст.32 предусмотреть ограничение сроков предоставления информации.</w:t>
            </w:r>
            <w:r w:rsidRPr="00984E09">
              <w:rPr>
                <w:rFonts w:ascii="Times New Roman" w:hAnsi="Times New Roman" w:cs="Times New Roman"/>
                <w:sz w:val="24"/>
                <w:szCs w:val="24"/>
              </w:rPr>
              <w:t xml:space="preserve">  </w:t>
            </w:r>
          </w:p>
        </w:tc>
      </w:tr>
      <w:tr w:rsidR="00530232" w:rsidRPr="00D002CD" w14:paraId="6E6FED8A" w14:textId="77777777" w:rsidTr="00530232">
        <w:tc>
          <w:tcPr>
            <w:tcW w:w="15446" w:type="dxa"/>
            <w:gridSpan w:val="13"/>
          </w:tcPr>
          <w:p w14:paraId="73646B29" w14:textId="77777777" w:rsidR="00530232" w:rsidRPr="0055343C" w:rsidRDefault="00530232" w:rsidP="00530232">
            <w:pPr>
              <w:spacing w:before="240" w:after="240"/>
              <w:jc w:val="both"/>
              <w:rPr>
                <w:rFonts w:ascii="Times New Roman" w:hAnsi="Times New Roman" w:cs="Times New Roman"/>
                <w:b/>
                <w:sz w:val="24"/>
                <w:szCs w:val="24"/>
              </w:rPr>
            </w:pPr>
            <w:r w:rsidRPr="0055343C">
              <w:rPr>
                <w:rFonts w:ascii="Times New Roman" w:hAnsi="Times New Roman" w:cs="Times New Roman"/>
                <w:b/>
                <w:sz w:val="28"/>
                <w:szCs w:val="24"/>
              </w:rPr>
              <w:t>Позиция ПАО «</w:t>
            </w:r>
            <w:proofErr w:type="spellStart"/>
            <w:r w:rsidRPr="0055343C">
              <w:rPr>
                <w:rFonts w:ascii="Times New Roman" w:hAnsi="Times New Roman" w:cs="Times New Roman"/>
                <w:b/>
                <w:sz w:val="28"/>
                <w:szCs w:val="24"/>
              </w:rPr>
              <w:t>Россети</w:t>
            </w:r>
            <w:proofErr w:type="spellEnd"/>
            <w:r w:rsidRPr="0055343C">
              <w:rPr>
                <w:rFonts w:ascii="Times New Roman" w:hAnsi="Times New Roman" w:cs="Times New Roman"/>
                <w:b/>
                <w:sz w:val="28"/>
                <w:szCs w:val="24"/>
              </w:rPr>
              <w:t>»</w:t>
            </w:r>
          </w:p>
        </w:tc>
      </w:tr>
      <w:tr w:rsidR="00530232" w:rsidRPr="00D002CD" w14:paraId="631FC183" w14:textId="77777777" w:rsidTr="00530232">
        <w:tc>
          <w:tcPr>
            <w:tcW w:w="817" w:type="dxa"/>
            <w:gridSpan w:val="4"/>
          </w:tcPr>
          <w:p w14:paraId="56F8CBAE" w14:textId="77777777" w:rsidR="00530232" w:rsidRPr="00161937" w:rsidRDefault="00530232" w:rsidP="00530232">
            <w:pPr>
              <w:spacing w:before="40" w:after="40"/>
              <w:jc w:val="both"/>
              <w:rPr>
                <w:rFonts w:ascii="Times New Roman" w:hAnsi="Times New Roman" w:cs="Times New Roman"/>
                <w:b/>
                <w:sz w:val="24"/>
                <w:szCs w:val="24"/>
              </w:rPr>
            </w:pPr>
            <w:r w:rsidRPr="00161937">
              <w:rPr>
                <w:rFonts w:ascii="Times New Roman" w:eastAsia="Calibri" w:hAnsi="Times New Roman" w:cs="Times New Roman"/>
                <w:b/>
                <w:sz w:val="24"/>
                <w:szCs w:val="24"/>
              </w:rPr>
              <w:t>№</w:t>
            </w:r>
          </w:p>
        </w:tc>
        <w:tc>
          <w:tcPr>
            <w:tcW w:w="5245" w:type="dxa"/>
            <w:gridSpan w:val="3"/>
          </w:tcPr>
          <w:p w14:paraId="21AAB87D" w14:textId="77777777" w:rsidR="00530232" w:rsidRPr="00161937" w:rsidRDefault="00530232" w:rsidP="00530232">
            <w:pPr>
              <w:spacing w:before="40" w:after="40"/>
              <w:jc w:val="both"/>
              <w:rPr>
                <w:rFonts w:ascii="Times New Roman" w:hAnsi="Times New Roman" w:cs="Times New Roman"/>
                <w:b/>
                <w:sz w:val="24"/>
                <w:szCs w:val="24"/>
              </w:rPr>
            </w:pPr>
            <w:r w:rsidRPr="00161937">
              <w:rPr>
                <w:rFonts w:ascii="Times New Roman" w:eastAsia="Calibri" w:hAnsi="Times New Roman" w:cs="Times New Roman"/>
                <w:b/>
                <w:sz w:val="24"/>
                <w:szCs w:val="24"/>
              </w:rPr>
              <w:t>Текст законопроекта</w:t>
            </w:r>
          </w:p>
        </w:tc>
        <w:tc>
          <w:tcPr>
            <w:tcW w:w="4961" w:type="dxa"/>
            <w:gridSpan w:val="4"/>
          </w:tcPr>
          <w:p w14:paraId="2D746AEE" w14:textId="77777777" w:rsidR="00530232" w:rsidRPr="00161937" w:rsidRDefault="00530232" w:rsidP="00530232">
            <w:pPr>
              <w:spacing w:before="40" w:after="40"/>
              <w:jc w:val="both"/>
              <w:rPr>
                <w:rFonts w:ascii="Times New Roman" w:hAnsi="Times New Roman" w:cs="Times New Roman"/>
                <w:b/>
                <w:sz w:val="24"/>
                <w:szCs w:val="24"/>
              </w:rPr>
            </w:pPr>
            <w:r>
              <w:rPr>
                <w:rFonts w:ascii="Times New Roman" w:eastAsia="Calibri" w:hAnsi="Times New Roman" w:cs="Times New Roman"/>
                <w:b/>
                <w:sz w:val="24"/>
                <w:szCs w:val="24"/>
              </w:rPr>
              <w:t>Замечание/предложение</w:t>
            </w:r>
          </w:p>
        </w:tc>
        <w:tc>
          <w:tcPr>
            <w:tcW w:w="4423" w:type="dxa"/>
            <w:gridSpan w:val="2"/>
          </w:tcPr>
          <w:p w14:paraId="6636E5EE" w14:textId="77777777" w:rsidR="00530232" w:rsidRPr="00161937" w:rsidRDefault="00530232" w:rsidP="00530232">
            <w:pPr>
              <w:spacing w:before="40" w:after="40"/>
              <w:jc w:val="both"/>
              <w:rPr>
                <w:rFonts w:ascii="Times New Roman" w:hAnsi="Times New Roman" w:cs="Times New Roman"/>
                <w:b/>
                <w:sz w:val="24"/>
                <w:szCs w:val="24"/>
              </w:rPr>
            </w:pPr>
            <w:r>
              <w:rPr>
                <w:rFonts w:ascii="Times New Roman" w:eastAsia="Calibri" w:hAnsi="Times New Roman" w:cs="Times New Roman"/>
                <w:b/>
                <w:sz w:val="24"/>
                <w:szCs w:val="24"/>
              </w:rPr>
              <w:t>Обоснование</w:t>
            </w:r>
          </w:p>
        </w:tc>
      </w:tr>
      <w:tr w:rsidR="00530232" w:rsidRPr="00D002CD" w14:paraId="5126703C" w14:textId="77777777" w:rsidTr="00530232">
        <w:tc>
          <w:tcPr>
            <w:tcW w:w="817" w:type="dxa"/>
            <w:gridSpan w:val="4"/>
          </w:tcPr>
          <w:p w14:paraId="544FA790"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t xml:space="preserve">1. </w:t>
            </w:r>
          </w:p>
        </w:tc>
        <w:tc>
          <w:tcPr>
            <w:tcW w:w="5245" w:type="dxa"/>
            <w:gridSpan w:val="3"/>
          </w:tcPr>
          <w:p w14:paraId="0EDC2B83" w14:textId="77777777" w:rsidR="00530232" w:rsidRPr="00161937" w:rsidRDefault="00530232" w:rsidP="00530232">
            <w:pPr>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 xml:space="preserve">Статья 4. Сферы регулируемой деятельности </w:t>
            </w:r>
          </w:p>
          <w:p w14:paraId="2F7DFF28" w14:textId="77777777" w:rsidR="00530232" w:rsidRPr="00161937" w:rsidRDefault="00530232" w:rsidP="00530232">
            <w:pPr>
              <w:ind w:firstLine="709"/>
              <w:jc w:val="both"/>
              <w:rPr>
                <w:rFonts w:ascii="Times New Roman" w:eastAsiaTheme="minorEastAsia" w:hAnsi="Times New Roman" w:cs="Times New Roman"/>
                <w:bCs/>
                <w:sz w:val="24"/>
                <w:szCs w:val="24"/>
                <w:lang w:eastAsia="ru-RU"/>
              </w:rPr>
            </w:pPr>
            <w:r w:rsidRPr="00161937">
              <w:rPr>
                <w:rFonts w:ascii="Times New Roman" w:eastAsiaTheme="minorEastAsia" w:hAnsi="Times New Roman" w:cs="Times New Roman"/>
                <w:bCs/>
                <w:sz w:val="24"/>
                <w:szCs w:val="24"/>
                <w:lang w:eastAsia="ru-RU"/>
              </w:rPr>
              <w:t>1. Государственное регулирование цен (тарифов) осуществляется в соответствии с настоящим Федеральным законом в следующих сферах:</w:t>
            </w:r>
          </w:p>
          <w:p w14:paraId="0FB26EB6" w14:textId="77777777" w:rsidR="00530232" w:rsidRPr="00161937" w:rsidRDefault="00530232" w:rsidP="00530232">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161937">
              <w:rPr>
                <w:rFonts w:ascii="Times New Roman" w:eastAsia="Times New Roman" w:hAnsi="Times New Roman" w:cs="Times New Roman"/>
                <w:sz w:val="24"/>
                <w:szCs w:val="24"/>
                <w:lang w:eastAsia="ru-RU"/>
              </w:rPr>
              <w:t>1) деятельность субъектов естественных монополий;</w:t>
            </w:r>
          </w:p>
          <w:p w14:paraId="4B4DF30A" w14:textId="77777777" w:rsidR="00530232" w:rsidRPr="00161937" w:rsidRDefault="00530232" w:rsidP="00530232">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161937">
              <w:rPr>
                <w:rFonts w:ascii="Times New Roman" w:eastAsia="Times New Roman" w:hAnsi="Times New Roman" w:cs="Times New Roman"/>
                <w:sz w:val="24"/>
                <w:szCs w:val="24"/>
                <w:lang w:eastAsia="ru-RU"/>
              </w:rPr>
              <w:t>2) электроэнергетика;</w:t>
            </w:r>
          </w:p>
          <w:p w14:paraId="0871A5F2" w14:textId="77777777" w:rsidR="00530232" w:rsidRPr="00161937" w:rsidRDefault="00530232" w:rsidP="00530232">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161937">
              <w:rPr>
                <w:rFonts w:ascii="Times New Roman" w:eastAsia="Times New Roman" w:hAnsi="Times New Roman" w:cs="Times New Roman"/>
                <w:sz w:val="24"/>
                <w:szCs w:val="24"/>
                <w:lang w:eastAsia="ru-RU"/>
              </w:rPr>
              <w:t>3) продукция топливно-ядерного цикла;</w:t>
            </w:r>
          </w:p>
          <w:p w14:paraId="0AF7EA31" w14:textId="77777777" w:rsidR="00530232" w:rsidRPr="00161937" w:rsidRDefault="00530232" w:rsidP="00530232">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161937">
              <w:rPr>
                <w:rFonts w:ascii="Times New Roman" w:eastAsia="Times New Roman" w:hAnsi="Times New Roman" w:cs="Times New Roman"/>
                <w:sz w:val="24"/>
                <w:szCs w:val="24"/>
                <w:lang w:eastAsia="ru-RU"/>
              </w:rPr>
              <w:t>4) теплоснабжение;</w:t>
            </w:r>
          </w:p>
          <w:p w14:paraId="63E012E5" w14:textId="77777777" w:rsidR="00530232" w:rsidRPr="00161937" w:rsidRDefault="00530232" w:rsidP="00530232">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161937">
              <w:rPr>
                <w:rFonts w:ascii="Times New Roman" w:eastAsia="Times New Roman" w:hAnsi="Times New Roman" w:cs="Times New Roman"/>
                <w:sz w:val="24"/>
                <w:szCs w:val="24"/>
                <w:lang w:eastAsia="ru-RU"/>
              </w:rPr>
              <w:t>5) водоснабжение и водоотведение;</w:t>
            </w:r>
          </w:p>
          <w:p w14:paraId="2641C4C4" w14:textId="77777777" w:rsidR="00530232" w:rsidRPr="00161937" w:rsidRDefault="00530232" w:rsidP="00530232">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161937">
              <w:rPr>
                <w:rFonts w:ascii="Times New Roman" w:eastAsia="Times New Roman" w:hAnsi="Times New Roman" w:cs="Times New Roman"/>
                <w:sz w:val="24"/>
                <w:szCs w:val="24"/>
                <w:lang w:eastAsia="ru-RU"/>
              </w:rPr>
              <w:t>6) обращение с отходами производства и потребления;</w:t>
            </w:r>
          </w:p>
          <w:p w14:paraId="44266A6B" w14:textId="77777777" w:rsidR="00530232" w:rsidRPr="00161937" w:rsidRDefault="00530232" w:rsidP="00530232">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161937">
              <w:rPr>
                <w:rFonts w:ascii="Times New Roman" w:eastAsia="Times New Roman" w:hAnsi="Times New Roman" w:cs="Times New Roman"/>
                <w:sz w:val="24"/>
                <w:szCs w:val="24"/>
                <w:lang w:eastAsia="ru-RU"/>
              </w:rPr>
              <w:lastRenderedPageBreak/>
              <w:t>7) газоснабжение;</w:t>
            </w:r>
          </w:p>
          <w:p w14:paraId="10CD7533" w14:textId="77777777" w:rsidR="00530232" w:rsidRPr="00161937" w:rsidRDefault="00530232" w:rsidP="00530232">
            <w:pPr>
              <w:widowControl w:val="0"/>
              <w:autoSpaceDE w:val="0"/>
              <w:autoSpaceDN w:val="0"/>
              <w:adjustRightInd w:val="0"/>
              <w:ind w:firstLine="709"/>
              <w:jc w:val="both"/>
              <w:outlineLvl w:val="1"/>
              <w:rPr>
                <w:rFonts w:ascii="Times New Roman" w:eastAsiaTheme="minorEastAsia" w:hAnsi="Times New Roman" w:cs="Times New Roman"/>
                <w:sz w:val="24"/>
                <w:szCs w:val="24"/>
                <w:lang w:eastAsia="ru-RU"/>
              </w:rPr>
            </w:pPr>
            <w:r w:rsidRPr="00161937">
              <w:rPr>
                <w:rFonts w:ascii="Times New Roman" w:eastAsia="Times New Roman" w:hAnsi="Times New Roman" w:cs="Times New Roman"/>
                <w:sz w:val="24"/>
                <w:szCs w:val="24"/>
                <w:lang w:eastAsia="ru-RU"/>
              </w:rPr>
              <w:t>8) транспорт, в том числе железнодорожный, водный и воздушный транспорт</w:t>
            </w:r>
            <w:r w:rsidRPr="00161937">
              <w:rPr>
                <w:rFonts w:ascii="Times New Roman" w:eastAsiaTheme="minorEastAsia" w:hAnsi="Times New Roman" w:cs="Times New Roman"/>
                <w:sz w:val="24"/>
                <w:szCs w:val="24"/>
                <w:lang w:eastAsia="ru-RU"/>
              </w:rPr>
              <w:t>.</w:t>
            </w:r>
          </w:p>
          <w:p w14:paraId="3515CF57" w14:textId="77777777" w:rsidR="00530232" w:rsidRPr="00161937" w:rsidRDefault="00530232" w:rsidP="00530232">
            <w:pPr>
              <w:ind w:firstLine="604"/>
              <w:jc w:val="both"/>
              <w:rPr>
                <w:rFonts w:ascii="Times New Roman" w:eastAsia="Times New Roman" w:hAnsi="Times New Roman" w:cs="Times New Roman"/>
                <w:sz w:val="24"/>
                <w:szCs w:val="24"/>
                <w:lang w:eastAsia="ru-RU"/>
              </w:rPr>
            </w:pPr>
            <w:r w:rsidRPr="00161937">
              <w:rPr>
                <w:rFonts w:ascii="Times New Roman" w:eastAsia="Times New Roman" w:hAnsi="Times New Roman" w:cs="Times New Roman"/>
                <w:sz w:val="24"/>
                <w:szCs w:val="24"/>
                <w:lang w:eastAsia="ru-RU"/>
              </w:rPr>
              <w:t>3. Цены (тарифы) в сферах, указанных в части 1 настоящей статьи, и не указанные в нормативном правовом акте Правительства Российской Федерации, принятом в соответствии с частью 2 настоящей статьи, в соответствии с настоящим Федеральным законом государственному регулированию не подлежат.</w:t>
            </w:r>
          </w:p>
          <w:p w14:paraId="20BFFDB8" w14:textId="77777777" w:rsidR="00530232" w:rsidRPr="00161937" w:rsidRDefault="00530232" w:rsidP="00530232">
            <w:pPr>
              <w:ind w:firstLine="179"/>
              <w:jc w:val="both"/>
              <w:rPr>
                <w:rFonts w:ascii="Times New Roman" w:eastAsia="Calibri" w:hAnsi="Times New Roman" w:cs="Times New Roman"/>
                <w:b/>
                <w:sz w:val="24"/>
                <w:szCs w:val="24"/>
              </w:rPr>
            </w:pPr>
          </w:p>
        </w:tc>
        <w:tc>
          <w:tcPr>
            <w:tcW w:w="4961" w:type="dxa"/>
            <w:gridSpan w:val="4"/>
          </w:tcPr>
          <w:p w14:paraId="00754FC5" w14:textId="77777777" w:rsidR="00530232" w:rsidRPr="000F3F92" w:rsidRDefault="00530232" w:rsidP="00530232">
            <w:pPr>
              <w:ind w:firstLine="456"/>
              <w:jc w:val="both"/>
              <w:rPr>
                <w:rFonts w:ascii="Times New Roman" w:eastAsia="Times New Roman" w:hAnsi="Times New Roman" w:cs="Times New Roman"/>
                <w:bCs/>
                <w:sz w:val="24"/>
                <w:szCs w:val="20"/>
                <w:lang w:eastAsia="ru-RU"/>
              </w:rPr>
            </w:pPr>
            <w:r w:rsidRPr="000F3F92">
              <w:rPr>
                <w:rFonts w:ascii="Times New Roman" w:eastAsia="Times New Roman" w:hAnsi="Times New Roman" w:cs="Times New Roman"/>
                <w:bCs/>
                <w:sz w:val="24"/>
                <w:szCs w:val="20"/>
                <w:lang w:eastAsia="ru-RU"/>
              </w:rPr>
              <w:lastRenderedPageBreak/>
              <w:t>Части 1 и 3 статьи 4 законопроекта изложить в следующей редакции:</w:t>
            </w:r>
          </w:p>
          <w:p w14:paraId="2F81D677" w14:textId="77777777" w:rsidR="00530232" w:rsidRPr="000F3F92" w:rsidRDefault="00530232" w:rsidP="00530232">
            <w:pPr>
              <w:ind w:firstLine="456"/>
              <w:jc w:val="both"/>
              <w:rPr>
                <w:rFonts w:ascii="Times New Roman" w:eastAsia="Times New Roman" w:hAnsi="Times New Roman" w:cs="Times New Roman"/>
                <w:bCs/>
                <w:sz w:val="24"/>
                <w:szCs w:val="20"/>
                <w:lang w:eastAsia="ru-RU"/>
              </w:rPr>
            </w:pPr>
            <w:r w:rsidRPr="000F3F92">
              <w:rPr>
                <w:rFonts w:ascii="Times New Roman" w:eastAsia="Times New Roman" w:hAnsi="Times New Roman" w:cs="Times New Roman"/>
                <w:bCs/>
                <w:sz w:val="24"/>
                <w:szCs w:val="20"/>
                <w:lang w:eastAsia="ru-RU"/>
              </w:rPr>
              <w:t xml:space="preserve">Статья 4. Сферы регулируемой деятельности </w:t>
            </w:r>
          </w:p>
          <w:p w14:paraId="230D58EB" w14:textId="77777777" w:rsidR="00530232" w:rsidRPr="000F3F92" w:rsidRDefault="00530232" w:rsidP="00530232">
            <w:pPr>
              <w:ind w:firstLine="456"/>
              <w:jc w:val="both"/>
              <w:rPr>
                <w:rFonts w:ascii="Times New Roman" w:eastAsiaTheme="minorEastAsia" w:hAnsi="Times New Roman" w:cs="Times New Roman"/>
                <w:b/>
                <w:bCs/>
                <w:sz w:val="24"/>
                <w:szCs w:val="20"/>
                <w:lang w:eastAsia="ru-RU"/>
              </w:rPr>
            </w:pPr>
            <w:r w:rsidRPr="000F3F92">
              <w:rPr>
                <w:rFonts w:ascii="Times New Roman" w:eastAsiaTheme="minorEastAsia" w:hAnsi="Times New Roman" w:cs="Times New Roman"/>
                <w:bCs/>
                <w:sz w:val="24"/>
                <w:szCs w:val="20"/>
                <w:lang w:eastAsia="ru-RU"/>
              </w:rPr>
              <w:t xml:space="preserve">1. </w:t>
            </w:r>
            <w:r w:rsidRPr="000F3F92">
              <w:rPr>
                <w:rFonts w:ascii="Times New Roman" w:eastAsiaTheme="minorEastAsia" w:hAnsi="Times New Roman" w:cs="Times New Roman"/>
                <w:b/>
                <w:bCs/>
                <w:sz w:val="24"/>
                <w:szCs w:val="20"/>
                <w:lang w:eastAsia="ru-RU"/>
              </w:rPr>
              <w:t xml:space="preserve">К сферам регулируемой деятельности относится деятельность субъектов естественной монополии, а также в случаях, предусмотренных федеральными законами и (или) международными договорами Российской Федерации, иные виды деятельности, осуществляемой в следующих отраслях экономики: </w:t>
            </w:r>
          </w:p>
          <w:p w14:paraId="5218EB80" w14:textId="77777777" w:rsidR="00530232" w:rsidRPr="000F3F92" w:rsidRDefault="00530232" w:rsidP="00530232">
            <w:pPr>
              <w:widowControl w:val="0"/>
              <w:autoSpaceDE w:val="0"/>
              <w:autoSpaceDN w:val="0"/>
              <w:adjustRightInd w:val="0"/>
              <w:ind w:firstLine="456"/>
              <w:jc w:val="both"/>
              <w:outlineLvl w:val="1"/>
              <w:rPr>
                <w:rFonts w:ascii="Times New Roman" w:eastAsia="Times New Roman" w:hAnsi="Times New Roman" w:cs="Times New Roman"/>
                <w:sz w:val="24"/>
                <w:szCs w:val="20"/>
                <w:lang w:eastAsia="ru-RU"/>
              </w:rPr>
            </w:pPr>
            <w:r w:rsidRPr="000F3F92">
              <w:rPr>
                <w:rFonts w:ascii="Times New Roman" w:eastAsia="Times New Roman" w:hAnsi="Times New Roman" w:cs="Times New Roman"/>
                <w:b/>
                <w:sz w:val="24"/>
                <w:szCs w:val="20"/>
                <w:lang w:eastAsia="ru-RU"/>
              </w:rPr>
              <w:lastRenderedPageBreak/>
              <w:t>1)</w:t>
            </w:r>
            <w:r w:rsidRPr="000F3F92">
              <w:rPr>
                <w:rFonts w:ascii="Times New Roman" w:eastAsia="Times New Roman" w:hAnsi="Times New Roman" w:cs="Times New Roman"/>
                <w:sz w:val="24"/>
                <w:szCs w:val="20"/>
                <w:lang w:eastAsia="ru-RU"/>
              </w:rPr>
              <w:t xml:space="preserve"> электроэнергетика, в том числе ядерная;</w:t>
            </w:r>
          </w:p>
          <w:p w14:paraId="210F7192" w14:textId="77777777" w:rsidR="00530232" w:rsidRPr="000F3F92" w:rsidRDefault="00530232" w:rsidP="00530232">
            <w:pPr>
              <w:widowControl w:val="0"/>
              <w:autoSpaceDE w:val="0"/>
              <w:autoSpaceDN w:val="0"/>
              <w:adjustRightInd w:val="0"/>
              <w:ind w:firstLine="456"/>
              <w:jc w:val="both"/>
              <w:outlineLvl w:val="1"/>
              <w:rPr>
                <w:rFonts w:ascii="Times New Roman" w:eastAsia="Times New Roman" w:hAnsi="Times New Roman" w:cs="Times New Roman"/>
                <w:sz w:val="24"/>
                <w:szCs w:val="20"/>
                <w:lang w:eastAsia="ru-RU"/>
              </w:rPr>
            </w:pPr>
            <w:r w:rsidRPr="000F3F92">
              <w:rPr>
                <w:rFonts w:ascii="Times New Roman" w:eastAsia="Times New Roman" w:hAnsi="Times New Roman" w:cs="Times New Roman"/>
                <w:b/>
                <w:sz w:val="24"/>
                <w:szCs w:val="20"/>
                <w:lang w:eastAsia="ru-RU"/>
              </w:rPr>
              <w:t>2)</w:t>
            </w:r>
            <w:r w:rsidRPr="000F3F92">
              <w:rPr>
                <w:rFonts w:ascii="Times New Roman" w:eastAsia="Times New Roman" w:hAnsi="Times New Roman" w:cs="Times New Roman"/>
                <w:sz w:val="24"/>
                <w:szCs w:val="20"/>
                <w:lang w:eastAsia="ru-RU"/>
              </w:rPr>
              <w:t xml:space="preserve"> теплоснабжение;</w:t>
            </w:r>
          </w:p>
          <w:p w14:paraId="6884A4A9" w14:textId="77777777" w:rsidR="00530232" w:rsidRPr="000F3F92" w:rsidRDefault="00530232" w:rsidP="00530232">
            <w:pPr>
              <w:widowControl w:val="0"/>
              <w:autoSpaceDE w:val="0"/>
              <w:autoSpaceDN w:val="0"/>
              <w:adjustRightInd w:val="0"/>
              <w:ind w:firstLine="456"/>
              <w:jc w:val="both"/>
              <w:outlineLvl w:val="1"/>
              <w:rPr>
                <w:rFonts w:ascii="Times New Roman" w:eastAsia="Times New Roman" w:hAnsi="Times New Roman" w:cs="Times New Roman"/>
                <w:sz w:val="24"/>
                <w:szCs w:val="20"/>
                <w:lang w:eastAsia="ru-RU"/>
              </w:rPr>
            </w:pPr>
            <w:r w:rsidRPr="000F3F92">
              <w:rPr>
                <w:rFonts w:ascii="Times New Roman" w:eastAsia="Times New Roman" w:hAnsi="Times New Roman" w:cs="Times New Roman"/>
                <w:b/>
                <w:sz w:val="24"/>
                <w:szCs w:val="20"/>
                <w:lang w:eastAsia="ru-RU"/>
              </w:rPr>
              <w:t>3</w:t>
            </w:r>
            <w:r w:rsidRPr="000F3F92">
              <w:rPr>
                <w:rFonts w:ascii="Times New Roman" w:eastAsia="Times New Roman" w:hAnsi="Times New Roman" w:cs="Times New Roman"/>
                <w:sz w:val="24"/>
                <w:szCs w:val="20"/>
                <w:lang w:eastAsia="ru-RU"/>
              </w:rPr>
              <w:t>) водоснабжение и водоотведение;</w:t>
            </w:r>
          </w:p>
          <w:p w14:paraId="43ADD132" w14:textId="77777777" w:rsidR="00530232" w:rsidRPr="000F3F92" w:rsidRDefault="00530232" w:rsidP="00530232">
            <w:pPr>
              <w:widowControl w:val="0"/>
              <w:autoSpaceDE w:val="0"/>
              <w:autoSpaceDN w:val="0"/>
              <w:adjustRightInd w:val="0"/>
              <w:ind w:firstLine="456"/>
              <w:jc w:val="both"/>
              <w:outlineLvl w:val="1"/>
              <w:rPr>
                <w:rFonts w:ascii="Times New Roman" w:eastAsia="Times New Roman" w:hAnsi="Times New Roman" w:cs="Times New Roman"/>
                <w:sz w:val="24"/>
                <w:szCs w:val="20"/>
                <w:lang w:eastAsia="ru-RU"/>
              </w:rPr>
            </w:pPr>
            <w:r w:rsidRPr="000F3F92">
              <w:rPr>
                <w:rFonts w:ascii="Times New Roman" w:eastAsia="Times New Roman" w:hAnsi="Times New Roman" w:cs="Times New Roman"/>
                <w:b/>
                <w:sz w:val="24"/>
                <w:szCs w:val="20"/>
                <w:lang w:eastAsia="ru-RU"/>
              </w:rPr>
              <w:t>4)</w:t>
            </w:r>
            <w:r w:rsidRPr="000F3F92">
              <w:rPr>
                <w:rFonts w:ascii="Times New Roman" w:eastAsia="Times New Roman" w:hAnsi="Times New Roman" w:cs="Times New Roman"/>
                <w:sz w:val="24"/>
                <w:szCs w:val="20"/>
                <w:lang w:eastAsia="ru-RU"/>
              </w:rPr>
              <w:t xml:space="preserve"> обращение с отходами производства и потребления;</w:t>
            </w:r>
          </w:p>
          <w:p w14:paraId="7E3F30EB" w14:textId="77777777" w:rsidR="00530232" w:rsidRPr="000F3F92" w:rsidRDefault="00530232" w:rsidP="00530232">
            <w:pPr>
              <w:widowControl w:val="0"/>
              <w:autoSpaceDE w:val="0"/>
              <w:autoSpaceDN w:val="0"/>
              <w:adjustRightInd w:val="0"/>
              <w:ind w:firstLine="456"/>
              <w:jc w:val="both"/>
              <w:outlineLvl w:val="1"/>
              <w:rPr>
                <w:rFonts w:ascii="Times New Roman" w:eastAsia="Times New Roman" w:hAnsi="Times New Roman" w:cs="Times New Roman"/>
                <w:sz w:val="24"/>
                <w:szCs w:val="20"/>
                <w:lang w:eastAsia="ru-RU"/>
              </w:rPr>
            </w:pPr>
            <w:r w:rsidRPr="000F3F92">
              <w:rPr>
                <w:rFonts w:ascii="Times New Roman" w:eastAsia="Times New Roman" w:hAnsi="Times New Roman" w:cs="Times New Roman"/>
                <w:b/>
                <w:sz w:val="24"/>
                <w:szCs w:val="20"/>
                <w:lang w:eastAsia="ru-RU"/>
              </w:rPr>
              <w:t>5)</w:t>
            </w:r>
            <w:r w:rsidRPr="000F3F92">
              <w:rPr>
                <w:rFonts w:ascii="Times New Roman" w:eastAsia="Times New Roman" w:hAnsi="Times New Roman" w:cs="Times New Roman"/>
                <w:sz w:val="24"/>
                <w:szCs w:val="20"/>
                <w:lang w:eastAsia="ru-RU"/>
              </w:rPr>
              <w:t xml:space="preserve"> газоснабжение;</w:t>
            </w:r>
          </w:p>
          <w:p w14:paraId="5944ABB1" w14:textId="77777777" w:rsidR="00530232" w:rsidRPr="000F3F92" w:rsidRDefault="00530232" w:rsidP="00530232">
            <w:pPr>
              <w:widowControl w:val="0"/>
              <w:autoSpaceDE w:val="0"/>
              <w:autoSpaceDN w:val="0"/>
              <w:adjustRightInd w:val="0"/>
              <w:ind w:firstLine="456"/>
              <w:jc w:val="both"/>
              <w:outlineLvl w:val="1"/>
              <w:rPr>
                <w:rFonts w:ascii="Times New Roman" w:eastAsiaTheme="minorEastAsia" w:hAnsi="Times New Roman" w:cs="Times New Roman"/>
                <w:sz w:val="24"/>
                <w:szCs w:val="20"/>
                <w:lang w:eastAsia="ru-RU"/>
              </w:rPr>
            </w:pPr>
            <w:r w:rsidRPr="000F3F92">
              <w:rPr>
                <w:rFonts w:ascii="Times New Roman" w:eastAsia="Times New Roman" w:hAnsi="Times New Roman" w:cs="Times New Roman"/>
                <w:b/>
                <w:sz w:val="24"/>
                <w:szCs w:val="20"/>
                <w:lang w:eastAsia="ru-RU"/>
              </w:rPr>
              <w:t>6)</w:t>
            </w:r>
            <w:r w:rsidRPr="000F3F92">
              <w:rPr>
                <w:rFonts w:ascii="Times New Roman" w:eastAsia="Times New Roman" w:hAnsi="Times New Roman" w:cs="Times New Roman"/>
                <w:sz w:val="24"/>
                <w:szCs w:val="20"/>
                <w:lang w:eastAsia="ru-RU"/>
              </w:rPr>
              <w:t xml:space="preserve"> транспорт, в том числе железнодорожный, водный и воздушный транспорт</w:t>
            </w:r>
            <w:r w:rsidRPr="000F3F92">
              <w:rPr>
                <w:rFonts w:ascii="Times New Roman" w:eastAsiaTheme="minorEastAsia" w:hAnsi="Times New Roman" w:cs="Times New Roman"/>
                <w:sz w:val="24"/>
                <w:szCs w:val="20"/>
                <w:lang w:eastAsia="ru-RU"/>
              </w:rPr>
              <w:t>.</w:t>
            </w:r>
          </w:p>
          <w:p w14:paraId="3A7B9CF6" w14:textId="77777777" w:rsidR="00530232" w:rsidRPr="000F3F92" w:rsidRDefault="00530232" w:rsidP="00530232">
            <w:pPr>
              <w:ind w:firstLine="456"/>
              <w:jc w:val="both"/>
              <w:rPr>
                <w:rFonts w:ascii="Times New Roman" w:eastAsia="Times New Roman" w:hAnsi="Times New Roman" w:cs="Times New Roman"/>
                <w:b/>
                <w:sz w:val="24"/>
                <w:szCs w:val="20"/>
                <w:lang w:eastAsia="ru-RU"/>
              </w:rPr>
            </w:pPr>
            <w:r w:rsidRPr="000F3F92">
              <w:rPr>
                <w:rFonts w:ascii="Times New Roman" w:eastAsia="Times New Roman" w:hAnsi="Times New Roman" w:cs="Times New Roman"/>
                <w:b/>
                <w:sz w:val="24"/>
                <w:szCs w:val="20"/>
                <w:lang w:eastAsia="ru-RU"/>
              </w:rPr>
              <w:t xml:space="preserve">3. Правительством Российской Федерации утверждается единый исчерпывающий перечень цен (тарифов), устанавливаемых в сферах регулируемой деятельности. Данный перечень определяется, в том числе, в соответствии с отраслевым законодательством. </w:t>
            </w:r>
          </w:p>
          <w:p w14:paraId="33416648" w14:textId="77777777" w:rsidR="00530232" w:rsidRPr="000F3F92" w:rsidRDefault="00530232" w:rsidP="00530232">
            <w:pPr>
              <w:ind w:firstLine="314"/>
              <w:jc w:val="both"/>
              <w:rPr>
                <w:rFonts w:ascii="Times New Roman" w:eastAsia="Times New Roman" w:hAnsi="Times New Roman" w:cs="Times New Roman"/>
                <w:b/>
                <w:bCs/>
                <w:sz w:val="24"/>
                <w:szCs w:val="20"/>
                <w:lang w:eastAsia="ru-RU"/>
              </w:rPr>
            </w:pPr>
            <w:r w:rsidRPr="000F3F92">
              <w:rPr>
                <w:rFonts w:ascii="Times New Roman" w:eastAsia="Times New Roman" w:hAnsi="Times New Roman" w:cs="Times New Roman"/>
                <w:b/>
                <w:sz w:val="24"/>
                <w:szCs w:val="20"/>
                <w:lang w:eastAsia="ru-RU"/>
              </w:rPr>
              <w:t>Расчеты за товары (работы, услуги), без применения включенных в указанный перечень цен (тарифов) не допускаются.</w:t>
            </w:r>
          </w:p>
        </w:tc>
        <w:tc>
          <w:tcPr>
            <w:tcW w:w="4423" w:type="dxa"/>
            <w:gridSpan w:val="2"/>
          </w:tcPr>
          <w:p w14:paraId="6EFD949F" w14:textId="77777777" w:rsidR="00530232" w:rsidRPr="000F3F92" w:rsidRDefault="00530232" w:rsidP="00530232">
            <w:pPr>
              <w:jc w:val="both"/>
              <w:rPr>
                <w:rFonts w:ascii="Times New Roman" w:eastAsia="Calibri" w:hAnsi="Times New Roman" w:cs="Times New Roman"/>
                <w:sz w:val="24"/>
                <w:szCs w:val="20"/>
              </w:rPr>
            </w:pPr>
          </w:p>
          <w:p w14:paraId="113B8802" w14:textId="77777777" w:rsidR="00530232" w:rsidRPr="000F3F92" w:rsidRDefault="00530232" w:rsidP="00530232">
            <w:pPr>
              <w:jc w:val="both"/>
              <w:rPr>
                <w:rFonts w:ascii="Times New Roman" w:eastAsia="Calibri" w:hAnsi="Times New Roman" w:cs="Times New Roman"/>
                <w:sz w:val="24"/>
                <w:szCs w:val="20"/>
              </w:rPr>
            </w:pPr>
            <w:r w:rsidRPr="000F3F92">
              <w:rPr>
                <w:rFonts w:ascii="Times New Roman" w:eastAsia="Calibri" w:hAnsi="Times New Roman" w:cs="Times New Roman"/>
                <w:sz w:val="24"/>
                <w:szCs w:val="20"/>
              </w:rPr>
              <w:t xml:space="preserve">1. Часть 1 нуждается в юридико-технической правке. В ней нарушена логика определения оснований для классификации сфер регулируемой деятельности. Сфера деятельности субъектов естественной монополии обозначена в одном ряду с отраслями экономики. При этом, в каждой из таких отраслей присутствуют сферы деятельности естественных монополий. </w:t>
            </w:r>
          </w:p>
          <w:p w14:paraId="33DD6BF3" w14:textId="77777777" w:rsidR="00530232" w:rsidRPr="000F3F92" w:rsidRDefault="00530232" w:rsidP="00530232">
            <w:pPr>
              <w:jc w:val="both"/>
              <w:rPr>
                <w:rFonts w:ascii="Times New Roman" w:eastAsia="Calibri" w:hAnsi="Times New Roman" w:cs="Times New Roman"/>
                <w:sz w:val="24"/>
                <w:szCs w:val="20"/>
              </w:rPr>
            </w:pPr>
          </w:p>
          <w:p w14:paraId="50831E18" w14:textId="77777777" w:rsidR="00530232" w:rsidRPr="000F3F92" w:rsidRDefault="00530232" w:rsidP="00530232">
            <w:pPr>
              <w:jc w:val="both"/>
              <w:rPr>
                <w:rFonts w:ascii="Times New Roman" w:eastAsia="Calibri" w:hAnsi="Times New Roman" w:cs="Times New Roman"/>
                <w:sz w:val="24"/>
                <w:szCs w:val="20"/>
              </w:rPr>
            </w:pPr>
            <w:r w:rsidRPr="000F3F92">
              <w:rPr>
                <w:rFonts w:ascii="Times New Roman" w:eastAsia="Calibri" w:hAnsi="Times New Roman" w:cs="Times New Roman"/>
                <w:sz w:val="24"/>
                <w:szCs w:val="20"/>
              </w:rPr>
              <w:t xml:space="preserve">2. Часть 2 3 нуждается также в </w:t>
            </w:r>
            <w:r w:rsidRPr="000F3F92">
              <w:rPr>
                <w:rFonts w:ascii="Times New Roman" w:eastAsia="Calibri" w:hAnsi="Times New Roman" w:cs="Times New Roman"/>
                <w:sz w:val="24"/>
                <w:szCs w:val="20"/>
              </w:rPr>
              <w:lastRenderedPageBreak/>
              <w:t xml:space="preserve">юридико– технической корректировке. Не бывает такой категории НПА как «единый нормативный правовой акт». Единым может быть только сам перечень. Кроме – того потребности во введении правил, предусмотренных частью 3 нет. Это декларативная норма. </w:t>
            </w:r>
          </w:p>
        </w:tc>
      </w:tr>
      <w:tr w:rsidR="00530232" w:rsidRPr="00D002CD" w14:paraId="7D9F130B" w14:textId="77777777" w:rsidTr="00530232">
        <w:tc>
          <w:tcPr>
            <w:tcW w:w="817" w:type="dxa"/>
            <w:gridSpan w:val="4"/>
          </w:tcPr>
          <w:p w14:paraId="4AAC8EC1"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lastRenderedPageBreak/>
              <w:t xml:space="preserve">2. </w:t>
            </w:r>
          </w:p>
        </w:tc>
        <w:tc>
          <w:tcPr>
            <w:tcW w:w="5245" w:type="dxa"/>
            <w:gridSpan w:val="3"/>
          </w:tcPr>
          <w:p w14:paraId="58ED5D99" w14:textId="77777777" w:rsidR="00530232" w:rsidRPr="00161937" w:rsidRDefault="00530232" w:rsidP="00530232">
            <w:pPr>
              <w:ind w:firstLine="321"/>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
                <w:bCs/>
                <w:sz w:val="24"/>
                <w:szCs w:val="24"/>
                <w:lang w:eastAsia="ru-RU"/>
              </w:rPr>
              <w:t xml:space="preserve">Статья 5. </w:t>
            </w:r>
            <w:bookmarkStart w:id="12" w:name="_Toc484678966"/>
            <w:r w:rsidRPr="00161937">
              <w:rPr>
                <w:rFonts w:ascii="Times New Roman" w:eastAsia="Times New Roman" w:hAnsi="Times New Roman" w:cs="Times New Roman"/>
                <w:b/>
                <w:bCs/>
                <w:sz w:val="24"/>
                <w:szCs w:val="24"/>
                <w:lang w:eastAsia="ru-RU"/>
              </w:rPr>
              <w:t>Общие принципы государственного регулирования цен (тарифов)</w:t>
            </w:r>
            <w:bookmarkEnd w:id="12"/>
          </w:p>
          <w:p w14:paraId="252CAE78" w14:textId="77777777" w:rsidR="00530232" w:rsidRPr="00161937" w:rsidRDefault="00530232" w:rsidP="00530232">
            <w:pPr>
              <w:ind w:firstLine="321"/>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Государственное регулирование цен (тарифов) основывается на следующих принципах:</w:t>
            </w:r>
          </w:p>
          <w:p w14:paraId="3E2DFD0C" w14:textId="77777777" w:rsidR="00530232" w:rsidRPr="00161937" w:rsidRDefault="00530232" w:rsidP="00530232">
            <w:pPr>
              <w:ind w:firstLine="321"/>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 xml:space="preserve">1) приоритета </w:t>
            </w:r>
            <w:r w:rsidRPr="00161937">
              <w:rPr>
                <w:rFonts w:ascii="Times New Roman" w:eastAsia="Times New Roman" w:hAnsi="Times New Roman" w:cs="Times New Roman"/>
                <w:b/>
                <w:bCs/>
                <w:sz w:val="24"/>
                <w:szCs w:val="24"/>
                <w:lang w:eastAsia="ru-RU"/>
              </w:rPr>
              <w:t>государственного регулирования</w:t>
            </w:r>
            <w:r w:rsidRPr="00161937">
              <w:rPr>
                <w:rFonts w:ascii="Times New Roman" w:eastAsia="Times New Roman" w:hAnsi="Times New Roman" w:cs="Times New Roman"/>
                <w:bCs/>
                <w:sz w:val="24"/>
                <w:szCs w:val="24"/>
                <w:lang w:eastAsia="ru-RU"/>
              </w:rPr>
              <w:t xml:space="preserve"> цен (тарифов) методом сравнительного анализа (эталонных расходов (затрат);</w:t>
            </w:r>
          </w:p>
          <w:p w14:paraId="05518BD5" w14:textId="77777777" w:rsidR="00530232" w:rsidRPr="00161937" w:rsidRDefault="00530232" w:rsidP="00530232">
            <w:pPr>
              <w:ind w:firstLine="321"/>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 xml:space="preserve">2) установления цен (тарифов) исходя из их экономической обоснованности; </w:t>
            </w:r>
          </w:p>
          <w:p w14:paraId="246E0F05" w14:textId="77777777" w:rsidR="00530232" w:rsidRPr="00161937" w:rsidRDefault="00530232" w:rsidP="00530232">
            <w:pPr>
              <w:ind w:firstLine="321"/>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3) соблюдения баланса экономических интересов регулируемых субъектов и интересов потребителей;</w:t>
            </w:r>
          </w:p>
          <w:p w14:paraId="2D4305D7" w14:textId="77777777" w:rsidR="00530232" w:rsidRPr="00161937" w:rsidRDefault="00530232" w:rsidP="00530232">
            <w:pPr>
              <w:ind w:firstLine="321"/>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 xml:space="preserve">4) долгосрочности </w:t>
            </w:r>
            <w:r w:rsidRPr="00161937">
              <w:rPr>
                <w:rFonts w:ascii="Times New Roman" w:eastAsia="Times New Roman" w:hAnsi="Times New Roman" w:cs="Times New Roman"/>
                <w:b/>
                <w:bCs/>
                <w:sz w:val="24"/>
                <w:szCs w:val="24"/>
                <w:lang w:eastAsia="ru-RU"/>
              </w:rPr>
              <w:t>установления</w:t>
            </w:r>
            <w:r w:rsidRPr="00161937">
              <w:rPr>
                <w:rFonts w:ascii="Times New Roman" w:eastAsia="Times New Roman" w:hAnsi="Times New Roman" w:cs="Times New Roman"/>
                <w:bCs/>
                <w:sz w:val="24"/>
                <w:szCs w:val="24"/>
                <w:lang w:eastAsia="ru-RU"/>
              </w:rPr>
              <w:t xml:space="preserve"> цен (тарифов);</w:t>
            </w:r>
          </w:p>
          <w:p w14:paraId="7F43C678" w14:textId="77777777" w:rsidR="00530232" w:rsidRPr="00161937" w:rsidRDefault="00530232" w:rsidP="00530232">
            <w:pPr>
              <w:ind w:firstLine="321"/>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Cs/>
                <w:sz w:val="24"/>
                <w:szCs w:val="24"/>
                <w:lang w:eastAsia="ru-RU"/>
              </w:rPr>
              <w:lastRenderedPageBreak/>
              <w:t xml:space="preserve">5) обеспечения стабильных и недискриминационных условий для осуществления предпринимательской деятельности в сферах, </w:t>
            </w:r>
            <w:r w:rsidRPr="00161937">
              <w:rPr>
                <w:rFonts w:ascii="Times New Roman" w:eastAsia="Times New Roman" w:hAnsi="Times New Roman" w:cs="Times New Roman"/>
                <w:b/>
                <w:bCs/>
                <w:sz w:val="24"/>
                <w:szCs w:val="24"/>
                <w:lang w:eastAsia="ru-RU"/>
              </w:rPr>
              <w:t>в которых осуществляется государственное регулирование цен (тарифов);</w:t>
            </w:r>
          </w:p>
          <w:p w14:paraId="6621E0BA" w14:textId="77777777" w:rsidR="00530232" w:rsidRPr="00161937" w:rsidRDefault="00530232" w:rsidP="00530232">
            <w:pPr>
              <w:ind w:firstLine="321"/>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 xml:space="preserve">6) обеспечения равных условий доступа </w:t>
            </w:r>
            <w:r w:rsidRPr="00161937">
              <w:rPr>
                <w:rFonts w:ascii="Times New Roman" w:eastAsia="Times New Roman" w:hAnsi="Times New Roman" w:cs="Times New Roman"/>
                <w:b/>
                <w:bCs/>
                <w:sz w:val="24"/>
                <w:szCs w:val="24"/>
                <w:lang w:eastAsia="ru-RU"/>
              </w:rPr>
              <w:t>потребителей к регулируемым</w:t>
            </w:r>
            <w:r w:rsidRPr="00161937">
              <w:rPr>
                <w:rFonts w:ascii="Times New Roman" w:eastAsia="Times New Roman" w:hAnsi="Times New Roman" w:cs="Times New Roman"/>
                <w:bCs/>
                <w:sz w:val="24"/>
                <w:szCs w:val="24"/>
                <w:lang w:eastAsia="ru-RU"/>
              </w:rPr>
              <w:t xml:space="preserve"> товарам (работам, услугам);</w:t>
            </w:r>
          </w:p>
          <w:p w14:paraId="3CB7386E" w14:textId="77777777" w:rsidR="00530232" w:rsidRPr="00161937" w:rsidRDefault="00530232" w:rsidP="00530232">
            <w:pPr>
              <w:ind w:firstLine="321"/>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 xml:space="preserve">7) открытости деятельности регулируемых субъектов и органов регулирования; </w:t>
            </w:r>
          </w:p>
          <w:p w14:paraId="5BFCAD46" w14:textId="77777777" w:rsidR="00530232" w:rsidRPr="00161937" w:rsidRDefault="00530232" w:rsidP="00530232">
            <w:pPr>
              <w:ind w:firstLine="321"/>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8) стимулирования повышения экономической и энергетической эффективности при осуществлении регулируемой деятельности.</w:t>
            </w:r>
          </w:p>
          <w:p w14:paraId="0790440E" w14:textId="77777777" w:rsidR="00530232" w:rsidRPr="00161937" w:rsidRDefault="00530232" w:rsidP="00530232">
            <w:pPr>
              <w:ind w:firstLine="321"/>
              <w:jc w:val="both"/>
              <w:rPr>
                <w:rFonts w:ascii="Times New Roman" w:eastAsia="Times New Roman" w:hAnsi="Times New Roman" w:cs="Times New Roman"/>
                <w:bCs/>
                <w:sz w:val="24"/>
                <w:szCs w:val="24"/>
                <w:lang w:eastAsia="ru-RU"/>
              </w:rPr>
            </w:pPr>
            <w:r w:rsidRPr="00161937">
              <w:rPr>
                <w:rFonts w:ascii="Times New Roman" w:eastAsia="Calibri" w:hAnsi="Times New Roman" w:cs="Times New Roman"/>
                <w:sz w:val="24"/>
                <w:szCs w:val="24"/>
              </w:rPr>
              <w:t>9) прекращение, в том числе поэтапное, либо минимизация объемов перекрестного субсидирования при установлении регулируемых цен (тарифов) в соответствии с порядком, предусмотренным законодательством Российской Федерации.</w:t>
            </w:r>
          </w:p>
        </w:tc>
        <w:tc>
          <w:tcPr>
            <w:tcW w:w="4961" w:type="dxa"/>
            <w:gridSpan w:val="4"/>
          </w:tcPr>
          <w:p w14:paraId="448F7699" w14:textId="77777777" w:rsidR="00530232" w:rsidRPr="000F3F92" w:rsidRDefault="00530232" w:rsidP="00530232">
            <w:pPr>
              <w:ind w:firstLine="456"/>
              <w:jc w:val="both"/>
              <w:rPr>
                <w:rFonts w:ascii="Times New Roman" w:eastAsia="Times New Roman" w:hAnsi="Times New Roman" w:cs="Times New Roman"/>
                <w:b/>
                <w:bCs/>
                <w:sz w:val="24"/>
                <w:szCs w:val="20"/>
                <w:lang w:eastAsia="ru-RU"/>
              </w:rPr>
            </w:pPr>
            <w:r w:rsidRPr="000F3F92">
              <w:rPr>
                <w:rFonts w:ascii="Times New Roman" w:eastAsia="Times New Roman" w:hAnsi="Times New Roman" w:cs="Times New Roman"/>
                <w:b/>
                <w:bCs/>
                <w:sz w:val="24"/>
                <w:szCs w:val="20"/>
                <w:lang w:eastAsia="ru-RU"/>
              </w:rPr>
              <w:lastRenderedPageBreak/>
              <w:t>Статья 5. Общие принципы государственного регулирования цен (тарифов)</w:t>
            </w:r>
          </w:p>
          <w:p w14:paraId="4EC5972F" w14:textId="77777777" w:rsidR="00530232" w:rsidRPr="000F3F92" w:rsidRDefault="00530232" w:rsidP="00530232">
            <w:pPr>
              <w:ind w:firstLine="456"/>
              <w:jc w:val="both"/>
              <w:rPr>
                <w:rFonts w:ascii="Times New Roman" w:eastAsia="Times New Roman" w:hAnsi="Times New Roman" w:cs="Times New Roman"/>
                <w:bCs/>
                <w:sz w:val="24"/>
                <w:szCs w:val="20"/>
                <w:lang w:eastAsia="ru-RU"/>
              </w:rPr>
            </w:pPr>
            <w:r w:rsidRPr="000F3F92">
              <w:rPr>
                <w:rFonts w:ascii="Times New Roman" w:eastAsia="Times New Roman" w:hAnsi="Times New Roman" w:cs="Times New Roman"/>
                <w:bCs/>
                <w:sz w:val="24"/>
                <w:szCs w:val="20"/>
                <w:lang w:eastAsia="ru-RU"/>
              </w:rPr>
              <w:t>1. Государственное регулирование цен (тарифов) основывается на принципах:</w:t>
            </w:r>
          </w:p>
          <w:p w14:paraId="0D45CA7B" w14:textId="77777777" w:rsidR="00530232" w:rsidRPr="000F3F92" w:rsidRDefault="00530232" w:rsidP="00530232">
            <w:pPr>
              <w:ind w:firstLine="456"/>
              <w:jc w:val="both"/>
              <w:rPr>
                <w:rFonts w:ascii="Times New Roman" w:eastAsia="Times New Roman" w:hAnsi="Times New Roman" w:cs="Times New Roman"/>
                <w:bCs/>
                <w:sz w:val="24"/>
                <w:szCs w:val="20"/>
                <w:lang w:eastAsia="ru-RU"/>
              </w:rPr>
            </w:pPr>
            <w:r w:rsidRPr="000F3F92">
              <w:rPr>
                <w:rFonts w:ascii="Times New Roman" w:eastAsia="Times New Roman" w:hAnsi="Times New Roman" w:cs="Times New Roman"/>
                <w:bCs/>
                <w:sz w:val="24"/>
                <w:szCs w:val="20"/>
                <w:lang w:eastAsia="ru-RU"/>
              </w:rPr>
              <w:t xml:space="preserve">1) приоритета </w:t>
            </w:r>
            <w:r w:rsidRPr="000F3F92">
              <w:rPr>
                <w:rFonts w:ascii="Times New Roman" w:eastAsia="Times New Roman" w:hAnsi="Times New Roman" w:cs="Times New Roman"/>
                <w:b/>
                <w:bCs/>
                <w:sz w:val="24"/>
                <w:szCs w:val="20"/>
                <w:lang w:eastAsia="ru-RU"/>
              </w:rPr>
              <w:t xml:space="preserve">установления </w:t>
            </w:r>
            <w:r w:rsidRPr="000F3F92">
              <w:rPr>
                <w:rFonts w:ascii="Times New Roman" w:eastAsia="Times New Roman" w:hAnsi="Times New Roman" w:cs="Times New Roman"/>
                <w:bCs/>
                <w:sz w:val="24"/>
                <w:szCs w:val="20"/>
                <w:lang w:eastAsia="ru-RU"/>
              </w:rPr>
              <w:t>цен (тарифов) методом сравнительного анализа (эталонных расходов (затрат);</w:t>
            </w:r>
          </w:p>
          <w:p w14:paraId="49759372" w14:textId="77777777" w:rsidR="00530232" w:rsidRPr="000F3F92" w:rsidRDefault="00530232" w:rsidP="00530232">
            <w:pPr>
              <w:ind w:firstLine="456"/>
              <w:jc w:val="both"/>
              <w:rPr>
                <w:rFonts w:ascii="Times New Roman" w:eastAsia="Times New Roman" w:hAnsi="Times New Roman" w:cs="Times New Roman"/>
                <w:bCs/>
                <w:sz w:val="24"/>
                <w:szCs w:val="20"/>
                <w:lang w:eastAsia="ru-RU"/>
              </w:rPr>
            </w:pPr>
            <w:r w:rsidRPr="000F3F92">
              <w:rPr>
                <w:rFonts w:ascii="Times New Roman" w:eastAsia="Times New Roman" w:hAnsi="Times New Roman" w:cs="Times New Roman"/>
                <w:bCs/>
                <w:sz w:val="24"/>
                <w:szCs w:val="20"/>
                <w:lang w:eastAsia="ru-RU"/>
              </w:rPr>
              <w:t xml:space="preserve">2) установления цен (тарифов) исходя из их экономической обоснованности; </w:t>
            </w:r>
          </w:p>
          <w:p w14:paraId="3EA6502F" w14:textId="77777777" w:rsidR="00530232" w:rsidRPr="000F3F92" w:rsidRDefault="00530232" w:rsidP="00530232">
            <w:pPr>
              <w:ind w:firstLine="456"/>
              <w:jc w:val="both"/>
              <w:rPr>
                <w:rFonts w:ascii="Times New Roman" w:eastAsia="Times New Roman" w:hAnsi="Times New Roman" w:cs="Times New Roman"/>
                <w:bCs/>
                <w:sz w:val="24"/>
                <w:szCs w:val="20"/>
                <w:lang w:eastAsia="ru-RU"/>
              </w:rPr>
            </w:pPr>
            <w:r w:rsidRPr="000F3F92">
              <w:rPr>
                <w:rFonts w:ascii="Times New Roman" w:eastAsia="Times New Roman" w:hAnsi="Times New Roman" w:cs="Times New Roman"/>
                <w:bCs/>
                <w:sz w:val="24"/>
                <w:szCs w:val="20"/>
                <w:lang w:eastAsia="ru-RU"/>
              </w:rPr>
              <w:t>3) соблюдения баланса экономических интересов регулируемых субъектов и интересов потребителей;</w:t>
            </w:r>
          </w:p>
          <w:p w14:paraId="0D5EF7C4" w14:textId="77777777" w:rsidR="00530232" w:rsidRPr="000F3F92" w:rsidRDefault="00530232" w:rsidP="00530232">
            <w:pPr>
              <w:ind w:firstLine="456"/>
              <w:jc w:val="both"/>
              <w:rPr>
                <w:rFonts w:ascii="Times New Roman" w:eastAsia="Times New Roman" w:hAnsi="Times New Roman" w:cs="Times New Roman"/>
                <w:bCs/>
                <w:sz w:val="24"/>
                <w:szCs w:val="20"/>
                <w:lang w:eastAsia="ru-RU"/>
              </w:rPr>
            </w:pPr>
            <w:r w:rsidRPr="000F3F92">
              <w:rPr>
                <w:rFonts w:ascii="Times New Roman" w:eastAsia="Times New Roman" w:hAnsi="Times New Roman" w:cs="Times New Roman"/>
                <w:bCs/>
                <w:sz w:val="24"/>
                <w:szCs w:val="20"/>
                <w:lang w:eastAsia="ru-RU"/>
              </w:rPr>
              <w:t xml:space="preserve">4) долгосрочности </w:t>
            </w:r>
            <w:r w:rsidRPr="000F3F92">
              <w:rPr>
                <w:rFonts w:ascii="Times New Roman" w:eastAsia="Times New Roman" w:hAnsi="Times New Roman" w:cs="Times New Roman"/>
                <w:b/>
                <w:bCs/>
                <w:sz w:val="24"/>
                <w:szCs w:val="20"/>
                <w:lang w:eastAsia="ru-RU"/>
              </w:rPr>
              <w:t>регулирования</w:t>
            </w:r>
            <w:r w:rsidRPr="000F3F92">
              <w:rPr>
                <w:rFonts w:ascii="Times New Roman" w:eastAsia="Times New Roman" w:hAnsi="Times New Roman" w:cs="Times New Roman"/>
                <w:bCs/>
                <w:sz w:val="24"/>
                <w:szCs w:val="20"/>
                <w:lang w:eastAsia="ru-RU"/>
              </w:rPr>
              <w:t xml:space="preserve"> цен (тарифов);</w:t>
            </w:r>
          </w:p>
          <w:p w14:paraId="0F53C1C5" w14:textId="77777777" w:rsidR="00530232" w:rsidRPr="000F3F92" w:rsidRDefault="00530232" w:rsidP="00530232">
            <w:pPr>
              <w:ind w:firstLine="456"/>
              <w:jc w:val="both"/>
              <w:rPr>
                <w:rFonts w:ascii="Times New Roman" w:eastAsia="Times New Roman" w:hAnsi="Times New Roman" w:cs="Times New Roman"/>
                <w:bCs/>
                <w:sz w:val="24"/>
                <w:szCs w:val="20"/>
                <w:lang w:eastAsia="ru-RU"/>
              </w:rPr>
            </w:pPr>
            <w:r w:rsidRPr="000F3F92">
              <w:rPr>
                <w:rFonts w:ascii="Times New Roman" w:eastAsia="Times New Roman" w:hAnsi="Times New Roman" w:cs="Times New Roman"/>
                <w:bCs/>
                <w:sz w:val="24"/>
                <w:szCs w:val="20"/>
                <w:lang w:eastAsia="ru-RU"/>
              </w:rPr>
              <w:t xml:space="preserve">5) обеспечения стабильных и недискриминационных условий для </w:t>
            </w:r>
            <w:r w:rsidRPr="000F3F92">
              <w:rPr>
                <w:rFonts w:ascii="Times New Roman" w:eastAsia="Times New Roman" w:hAnsi="Times New Roman" w:cs="Times New Roman"/>
                <w:bCs/>
                <w:sz w:val="24"/>
                <w:szCs w:val="20"/>
                <w:lang w:eastAsia="ru-RU"/>
              </w:rPr>
              <w:lastRenderedPageBreak/>
              <w:t xml:space="preserve">осуществления предпринимательской деятельности в сферах </w:t>
            </w:r>
            <w:r w:rsidRPr="000F3F92">
              <w:rPr>
                <w:rFonts w:ascii="Times New Roman" w:eastAsia="Times New Roman" w:hAnsi="Times New Roman" w:cs="Times New Roman"/>
                <w:b/>
                <w:bCs/>
                <w:sz w:val="24"/>
                <w:szCs w:val="20"/>
                <w:lang w:eastAsia="ru-RU"/>
              </w:rPr>
              <w:t>регулируемой деятельности;</w:t>
            </w:r>
            <w:r w:rsidRPr="000F3F92">
              <w:rPr>
                <w:rFonts w:ascii="Times New Roman" w:eastAsia="Times New Roman" w:hAnsi="Times New Roman" w:cs="Times New Roman"/>
                <w:bCs/>
                <w:sz w:val="24"/>
                <w:szCs w:val="20"/>
                <w:lang w:eastAsia="ru-RU"/>
              </w:rPr>
              <w:t xml:space="preserve"> </w:t>
            </w:r>
          </w:p>
          <w:p w14:paraId="1B3D5273" w14:textId="77777777" w:rsidR="00530232" w:rsidRPr="000F3F92" w:rsidRDefault="00530232" w:rsidP="00530232">
            <w:pPr>
              <w:ind w:firstLine="456"/>
              <w:jc w:val="both"/>
              <w:rPr>
                <w:rFonts w:ascii="Times New Roman" w:eastAsia="Times New Roman" w:hAnsi="Times New Roman" w:cs="Times New Roman"/>
                <w:bCs/>
                <w:sz w:val="24"/>
                <w:szCs w:val="20"/>
                <w:lang w:eastAsia="ru-RU"/>
              </w:rPr>
            </w:pPr>
            <w:r w:rsidRPr="000F3F92">
              <w:rPr>
                <w:rFonts w:ascii="Times New Roman" w:eastAsia="Times New Roman" w:hAnsi="Times New Roman" w:cs="Times New Roman"/>
                <w:bCs/>
                <w:sz w:val="24"/>
                <w:szCs w:val="20"/>
                <w:lang w:eastAsia="ru-RU"/>
              </w:rPr>
              <w:t>6) обеспечения равных условий доступа  к товарам (работам, услугам)</w:t>
            </w:r>
            <w:r w:rsidRPr="000F3F92">
              <w:rPr>
                <w:rFonts w:ascii="Times New Roman" w:eastAsia="Calibri" w:hAnsi="Times New Roman" w:cs="Times New Roman"/>
                <w:sz w:val="24"/>
                <w:szCs w:val="20"/>
              </w:rPr>
              <w:t xml:space="preserve"> </w:t>
            </w:r>
            <w:r w:rsidRPr="000F3F92">
              <w:rPr>
                <w:rFonts w:ascii="Times New Roman" w:eastAsia="Times New Roman" w:hAnsi="Times New Roman" w:cs="Times New Roman"/>
                <w:b/>
                <w:bCs/>
                <w:sz w:val="24"/>
                <w:szCs w:val="20"/>
                <w:lang w:eastAsia="ru-RU"/>
              </w:rPr>
              <w:t>в части их стоимости для потребителей одного вида или группы</w:t>
            </w:r>
            <w:r w:rsidRPr="000F3F92">
              <w:rPr>
                <w:rFonts w:ascii="Times New Roman" w:eastAsia="Times New Roman" w:hAnsi="Times New Roman" w:cs="Times New Roman"/>
                <w:bCs/>
                <w:sz w:val="24"/>
                <w:szCs w:val="20"/>
                <w:lang w:eastAsia="ru-RU"/>
              </w:rPr>
              <w:t>;</w:t>
            </w:r>
          </w:p>
          <w:p w14:paraId="1A90BBE1" w14:textId="77777777" w:rsidR="00530232" w:rsidRPr="000F3F92" w:rsidRDefault="00530232" w:rsidP="00530232">
            <w:pPr>
              <w:ind w:firstLine="456"/>
              <w:jc w:val="both"/>
              <w:rPr>
                <w:rFonts w:ascii="Times New Roman" w:eastAsia="Times New Roman" w:hAnsi="Times New Roman" w:cs="Times New Roman"/>
                <w:bCs/>
                <w:sz w:val="24"/>
                <w:szCs w:val="20"/>
                <w:lang w:eastAsia="ru-RU"/>
              </w:rPr>
            </w:pPr>
            <w:r w:rsidRPr="000F3F92">
              <w:rPr>
                <w:rFonts w:ascii="Times New Roman" w:eastAsia="Times New Roman" w:hAnsi="Times New Roman" w:cs="Times New Roman"/>
                <w:bCs/>
                <w:sz w:val="24"/>
                <w:szCs w:val="20"/>
                <w:lang w:eastAsia="ru-RU"/>
              </w:rPr>
              <w:t xml:space="preserve">7) открытости деятельности регулируемых субъектов и органов регулирования; </w:t>
            </w:r>
          </w:p>
          <w:p w14:paraId="3D845FC2" w14:textId="77777777" w:rsidR="00530232" w:rsidRPr="000F3F92" w:rsidRDefault="00530232" w:rsidP="00530232">
            <w:pPr>
              <w:ind w:firstLine="456"/>
              <w:jc w:val="both"/>
              <w:rPr>
                <w:rFonts w:ascii="Times New Roman" w:eastAsia="Times New Roman" w:hAnsi="Times New Roman" w:cs="Times New Roman"/>
                <w:bCs/>
                <w:sz w:val="24"/>
                <w:szCs w:val="20"/>
                <w:lang w:eastAsia="ru-RU"/>
              </w:rPr>
            </w:pPr>
            <w:r w:rsidRPr="000F3F92">
              <w:rPr>
                <w:rFonts w:ascii="Times New Roman" w:eastAsia="Times New Roman" w:hAnsi="Times New Roman" w:cs="Times New Roman"/>
                <w:bCs/>
                <w:sz w:val="24"/>
                <w:szCs w:val="20"/>
                <w:lang w:eastAsia="ru-RU"/>
              </w:rPr>
              <w:t>8) стимулирования повышения экономической и энергетической эффективности при осуществлении регулируемой деятельности.</w:t>
            </w:r>
          </w:p>
          <w:p w14:paraId="1A5A7816" w14:textId="77777777" w:rsidR="00530232" w:rsidRPr="000F3F92" w:rsidRDefault="00530232" w:rsidP="00530232">
            <w:pPr>
              <w:ind w:firstLine="456"/>
              <w:jc w:val="both"/>
              <w:rPr>
                <w:rFonts w:ascii="Times New Roman" w:eastAsia="Times New Roman" w:hAnsi="Times New Roman" w:cs="Times New Roman"/>
                <w:bCs/>
                <w:sz w:val="24"/>
                <w:szCs w:val="20"/>
                <w:lang w:eastAsia="ru-RU"/>
              </w:rPr>
            </w:pPr>
            <w:r w:rsidRPr="000F3F92">
              <w:rPr>
                <w:rFonts w:ascii="Times New Roman" w:eastAsia="Times New Roman" w:hAnsi="Times New Roman" w:cs="Times New Roman"/>
                <w:bCs/>
                <w:sz w:val="24"/>
                <w:szCs w:val="20"/>
                <w:lang w:eastAsia="ru-RU"/>
              </w:rPr>
              <w:t>9) прекращение, в том числе поэтапное, либо минимизация объемов перекрестного субсидирования при установлении регулируемых цен (тарифов) в соответствии с порядком, предусмотренным законодательством Российской Федерации.</w:t>
            </w:r>
            <w:bookmarkStart w:id="13" w:name="_Toc484678967"/>
            <w:bookmarkEnd w:id="13"/>
          </w:p>
          <w:p w14:paraId="1BBD98F8" w14:textId="77777777" w:rsidR="00530232" w:rsidRPr="000F3F92" w:rsidRDefault="00530232" w:rsidP="00530232">
            <w:pPr>
              <w:ind w:firstLine="456"/>
              <w:jc w:val="both"/>
              <w:rPr>
                <w:rFonts w:ascii="Times New Roman" w:eastAsia="Times New Roman" w:hAnsi="Times New Roman" w:cs="Times New Roman"/>
                <w:b/>
                <w:bCs/>
                <w:sz w:val="24"/>
                <w:szCs w:val="20"/>
                <w:lang w:eastAsia="ru-RU"/>
              </w:rPr>
            </w:pPr>
            <w:r w:rsidRPr="000F3F92">
              <w:rPr>
                <w:rFonts w:ascii="Times New Roman" w:eastAsia="Times New Roman" w:hAnsi="Times New Roman" w:cs="Times New Roman"/>
                <w:bCs/>
                <w:sz w:val="24"/>
                <w:szCs w:val="20"/>
                <w:lang w:eastAsia="ru-RU"/>
              </w:rPr>
              <w:t xml:space="preserve"> </w:t>
            </w:r>
          </w:p>
        </w:tc>
        <w:tc>
          <w:tcPr>
            <w:tcW w:w="4423" w:type="dxa"/>
            <w:gridSpan w:val="2"/>
          </w:tcPr>
          <w:p w14:paraId="53A225AE" w14:textId="77777777" w:rsidR="00530232" w:rsidRPr="000F3F92" w:rsidRDefault="00530232" w:rsidP="00530232">
            <w:pPr>
              <w:jc w:val="both"/>
              <w:rPr>
                <w:rFonts w:ascii="Times New Roman" w:eastAsia="Calibri" w:hAnsi="Times New Roman" w:cs="Times New Roman"/>
                <w:sz w:val="24"/>
                <w:szCs w:val="20"/>
              </w:rPr>
            </w:pPr>
          </w:p>
          <w:p w14:paraId="0E8C57E9" w14:textId="77777777" w:rsidR="00530232" w:rsidRPr="000F3F92" w:rsidRDefault="00530232" w:rsidP="00530232">
            <w:pPr>
              <w:jc w:val="both"/>
              <w:rPr>
                <w:rFonts w:ascii="Times New Roman" w:eastAsia="Calibri" w:hAnsi="Times New Roman" w:cs="Times New Roman"/>
                <w:sz w:val="24"/>
                <w:szCs w:val="20"/>
              </w:rPr>
            </w:pPr>
            <w:r w:rsidRPr="000F3F92">
              <w:rPr>
                <w:rFonts w:ascii="Times New Roman" w:eastAsia="Calibri" w:hAnsi="Times New Roman" w:cs="Times New Roman"/>
                <w:sz w:val="24"/>
                <w:szCs w:val="20"/>
              </w:rPr>
              <w:t>Пункты 1), 4) и 6) нуждаются в юридико-технических правках.</w:t>
            </w:r>
          </w:p>
          <w:p w14:paraId="39153500" w14:textId="77777777" w:rsidR="00530232" w:rsidRPr="000F3F92" w:rsidRDefault="00530232" w:rsidP="00530232">
            <w:pPr>
              <w:jc w:val="both"/>
              <w:rPr>
                <w:rFonts w:ascii="Times New Roman" w:eastAsia="Calibri" w:hAnsi="Times New Roman" w:cs="Times New Roman"/>
                <w:sz w:val="24"/>
                <w:szCs w:val="20"/>
              </w:rPr>
            </w:pPr>
            <w:r w:rsidRPr="000F3F92">
              <w:rPr>
                <w:rFonts w:ascii="Times New Roman" w:eastAsia="Calibri" w:hAnsi="Times New Roman" w:cs="Times New Roman"/>
                <w:sz w:val="24"/>
                <w:szCs w:val="20"/>
              </w:rPr>
              <w:t xml:space="preserve"> </w:t>
            </w:r>
          </w:p>
        </w:tc>
      </w:tr>
      <w:tr w:rsidR="00530232" w:rsidRPr="00D002CD" w14:paraId="240B6F88" w14:textId="77777777" w:rsidTr="00530232">
        <w:tc>
          <w:tcPr>
            <w:tcW w:w="817" w:type="dxa"/>
            <w:gridSpan w:val="4"/>
          </w:tcPr>
          <w:p w14:paraId="5AAA893A"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lastRenderedPageBreak/>
              <w:t>3.</w:t>
            </w:r>
          </w:p>
        </w:tc>
        <w:tc>
          <w:tcPr>
            <w:tcW w:w="5245" w:type="dxa"/>
            <w:gridSpan w:val="3"/>
          </w:tcPr>
          <w:p w14:paraId="5B5F560D" w14:textId="77777777" w:rsidR="00530232" w:rsidRPr="00161937" w:rsidRDefault="00530232" w:rsidP="00530232">
            <w:pPr>
              <w:ind w:firstLine="604"/>
              <w:jc w:val="both"/>
              <w:rPr>
                <w:rFonts w:ascii="Times New Roman" w:eastAsia="Times New Roman" w:hAnsi="Times New Roman" w:cs="Times New Roman"/>
                <w:b/>
                <w:bCs/>
                <w:sz w:val="24"/>
                <w:szCs w:val="24"/>
                <w:lang w:eastAsia="ru-RU"/>
              </w:rPr>
            </w:pPr>
            <w:bookmarkStart w:id="14" w:name="_Toc488832238"/>
            <w:r w:rsidRPr="00161937">
              <w:rPr>
                <w:rFonts w:ascii="Times New Roman" w:eastAsia="Times New Roman" w:hAnsi="Times New Roman" w:cs="Times New Roman"/>
                <w:b/>
                <w:bCs/>
                <w:sz w:val="24"/>
                <w:szCs w:val="24"/>
                <w:lang w:eastAsia="ru-RU"/>
              </w:rPr>
              <w:t xml:space="preserve">Статья 7. </w:t>
            </w:r>
            <w:bookmarkStart w:id="15" w:name="_Toc494123930"/>
            <w:r w:rsidRPr="00161937">
              <w:rPr>
                <w:rFonts w:ascii="Times New Roman" w:eastAsia="Times New Roman" w:hAnsi="Times New Roman" w:cs="Times New Roman"/>
                <w:b/>
                <w:bCs/>
                <w:sz w:val="24"/>
                <w:szCs w:val="24"/>
                <w:lang w:eastAsia="ru-RU"/>
              </w:rPr>
              <w:t>Формы государственного регулирования цен (тарифов)</w:t>
            </w:r>
            <w:bookmarkEnd w:id="14"/>
            <w:bookmarkEnd w:id="15"/>
          </w:p>
          <w:p w14:paraId="737524B5" w14:textId="77777777" w:rsidR="00530232" w:rsidRPr="00161937" w:rsidRDefault="00530232" w:rsidP="00530232">
            <w:pPr>
              <w:ind w:firstLine="604"/>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
                <w:bCs/>
                <w:sz w:val="24"/>
                <w:szCs w:val="24"/>
                <w:lang w:eastAsia="ru-RU"/>
              </w:rPr>
              <w:t xml:space="preserve"> </w:t>
            </w:r>
            <w:r w:rsidRPr="00161937">
              <w:rPr>
                <w:rFonts w:ascii="Times New Roman" w:eastAsia="Times New Roman" w:hAnsi="Times New Roman" w:cs="Times New Roman"/>
                <w:bCs/>
                <w:sz w:val="24"/>
                <w:szCs w:val="24"/>
                <w:lang w:eastAsia="ru-RU"/>
              </w:rPr>
              <w:t>1. Государственное регулирование цен (тарифов) осуществляется</w:t>
            </w:r>
            <w:r w:rsidRPr="00161937">
              <w:rPr>
                <w:rFonts w:ascii="Times New Roman" w:eastAsia="Times New Roman" w:hAnsi="Times New Roman" w:cs="Times New Roman"/>
                <w:b/>
                <w:bCs/>
                <w:sz w:val="24"/>
                <w:szCs w:val="24"/>
                <w:lang w:eastAsia="ru-RU"/>
              </w:rPr>
              <w:t xml:space="preserve"> с использованием следующих форм установления цен (тарифов):</w:t>
            </w:r>
          </w:p>
          <w:p w14:paraId="700E3AD9" w14:textId="77777777" w:rsidR="00530232" w:rsidRPr="00161937" w:rsidRDefault="00530232" w:rsidP="00530232">
            <w:pPr>
              <w:ind w:firstLine="604"/>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
                <w:bCs/>
                <w:sz w:val="24"/>
                <w:szCs w:val="24"/>
                <w:lang w:eastAsia="ru-RU"/>
              </w:rPr>
              <w:t>1) установление цен (тарифов) органом регулирования;</w:t>
            </w:r>
          </w:p>
          <w:p w14:paraId="6CF483DA" w14:textId="77777777" w:rsidR="00530232" w:rsidRPr="00161937" w:rsidRDefault="00530232" w:rsidP="00530232">
            <w:pPr>
              <w:ind w:firstLine="604"/>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
                <w:bCs/>
                <w:sz w:val="24"/>
                <w:szCs w:val="24"/>
                <w:lang w:eastAsia="ru-RU"/>
              </w:rPr>
              <w:t>2) установление цен (тарифов) в пределах значений, установленных органом регулирования;</w:t>
            </w:r>
          </w:p>
          <w:p w14:paraId="7B73271F" w14:textId="77777777" w:rsidR="00530232" w:rsidRPr="00161937" w:rsidRDefault="00530232" w:rsidP="00530232">
            <w:pPr>
              <w:ind w:firstLine="604"/>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
                <w:bCs/>
                <w:sz w:val="24"/>
                <w:szCs w:val="24"/>
                <w:lang w:eastAsia="ru-RU"/>
              </w:rPr>
              <w:t>3) установление цен (тарифов) путем утверждения формул расчета цен (тарифов) органом регулирования.</w:t>
            </w:r>
          </w:p>
          <w:p w14:paraId="0BB0C3E1" w14:textId="77777777" w:rsidR="00530232" w:rsidRPr="00161937" w:rsidRDefault="00530232" w:rsidP="00530232">
            <w:pPr>
              <w:ind w:firstLine="604"/>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
                <w:bCs/>
                <w:sz w:val="24"/>
                <w:szCs w:val="24"/>
                <w:lang w:eastAsia="ru-RU"/>
              </w:rPr>
              <w:t xml:space="preserve">2. Определение и применение форм государственного регулирования цен </w:t>
            </w:r>
            <w:r w:rsidRPr="00161937">
              <w:rPr>
                <w:rFonts w:ascii="Times New Roman" w:eastAsia="Times New Roman" w:hAnsi="Times New Roman" w:cs="Times New Roman"/>
                <w:b/>
                <w:bCs/>
                <w:sz w:val="24"/>
                <w:szCs w:val="24"/>
                <w:lang w:eastAsia="ru-RU"/>
              </w:rPr>
              <w:lastRenderedPageBreak/>
              <w:t>(тарифов) осуществляется в порядке, установленном Правительством Российской Федерации, с учетом требований настоящего Федерального закона.</w:t>
            </w:r>
          </w:p>
        </w:tc>
        <w:tc>
          <w:tcPr>
            <w:tcW w:w="4961" w:type="dxa"/>
            <w:gridSpan w:val="4"/>
          </w:tcPr>
          <w:p w14:paraId="17574CB5" w14:textId="77777777" w:rsidR="00530232" w:rsidRPr="000F3F92" w:rsidRDefault="00530232" w:rsidP="00530232">
            <w:pPr>
              <w:ind w:firstLine="456"/>
              <w:jc w:val="both"/>
              <w:rPr>
                <w:rFonts w:ascii="Times New Roman" w:eastAsia="Times New Roman" w:hAnsi="Times New Roman" w:cs="Times New Roman"/>
                <w:b/>
                <w:bCs/>
                <w:sz w:val="24"/>
                <w:szCs w:val="20"/>
                <w:lang w:eastAsia="ru-RU"/>
              </w:rPr>
            </w:pPr>
            <w:r w:rsidRPr="000F3F92">
              <w:rPr>
                <w:rFonts w:ascii="Times New Roman" w:eastAsia="Times New Roman" w:hAnsi="Times New Roman" w:cs="Times New Roman"/>
                <w:b/>
                <w:bCs/>
                <w:sz w:val="24"/>
                <w:szCs w:val="20"/>
                <w:lang w:eastAsia="ru-RU"/>
              </w:rPr>
              <w:lastRenderedPageBreak/>
              <w:t xml:space="preserve">Статья 7. Формы государственного регулирования цен (тарифов). </w:t>
            </w:r>
          </w:p>
          <w:p w14:paraId="0B26778D" w14:textId="77777777" w:rsidR="00530232" w:rsidRPr="000F3F92" w:rsidRDefault="00530232" w:rsidP="00530232">
            <w:pPr>
              <w:ind w:firstLine="456"/>
              <w:jc w:val="both"/>
              <w:rPr>
                <w:rFonts w:ascii="Times New Roman" w:eastAsia="Times New Roman" w:hAnsi="Times New Roman" w:cs="Times New Roman"/>
                <w:b/>
                <w:bCs/>
                <w:sz w:val="24"/>
                <w:szCs w:val="20"/>
                <w:lang w:eastAsia="ru-RU"/>
              </w:rPr>
            </w:pPr>
            <w:r w:rsidRPr="000F3F92">
              <w:rPr>
                <w:rFonts w:ascii="Times New Roman" w:eastAsia="Times New Roman" w:hAnsi="Times New Roman" w:cs="Times New Roman"/>
                <w:b/>
                <w:bCs/>
                <w:sz w:val="24"/>
                <w:szCs w:val="20"/>
                <w:lang w:eastAsia="ru-RU"/>
              </w:rPr>
              <w:t xml:space="preserve"> </w:t>
            </w:r>
            <w:r w:rsidRPr="000F3F92">
              <w:rPr>
                <w:rFonts w:ascii="Times New Roman" w:eastAsia="Times New Roman" w:hAnsi="Times New Roman" w:cs="Times New Roman"/>
                <w:bCs/>
                <w:sz w:val="24"/>
                <w:szCs w:val="20"/>
                <w:lang w:eastAsia="ru-RU"/>
              </w:rPr>
              <w:t>Государственное регулирование цен (тарифов) осуществляется</w:t>
            </w:r>
            <w:r w:rsidRPr="000F3F92">
              <w:rPr>
                <w:rFonts w:ascii="Times New Roman" w:eastAsia="Times New Roman" w:hAnsi="Times New Roman" w:cs="Times New Roman"/>
                <w:b/>
                <w:bCs/>
                <w:sz w:val="24"/>
                <w:szCs w:val="20"/>
                <w:lang w:eastAsia="ru-RU"/>
              </w:rPr>
              <w:t xml:space="preserve"> в следующих формах: </w:t>
            </w:r>
          </w:p>
          <w:p w14:paraId="5DC50DC0" w14:textId="77777777" w:rsidR="00530232" w:rsidRPr="000F3F92" w:rsidRDefault="00530232" w:rsidP="00530232">
            <w:pPr>
              <w:ind w:firstLine="456"/>
              <w:jc w:val="both"/>
              <w:rPr>
                <w:rFonts w:ascii="Times New Roman" w:eastAsia="Times New Roman" w:hAnsi="Times New Roman" w:cs="Times New Roman"/>
                <w:b/>
                <w:bCs/>
                <w:sz w:val="24"/>
                <w:szCs w:val="20"/>
                <w:lang w:eastAsia="ru-RU"/>
              </w:rPr>
            </w:pPr>
            <w:r w:rsidRPr="000F3F92">
              <w:rPr>
                <w:rFonts w:ascii="Times New Roman" w:eastAsia="Times New Roman" w:hAnsi="Times New Roman" w:cs="Times New Roman"/>
                <w:b/>
                <w:bCs/>
                <w:sz w:val="24"/>
                <w:szCs w:val="20"/>
                <w:lang w:eastAsia="ru-RU"/>
              </w:rPr>
              <w:t xml:space="preserve">1) регулирование цен (тарифов) в общем порядке, на основании одного из предусмотренных статьей 11 настоящего федерального закона методов (без заключения соглашения об условиях осуществления регулируемой деятельности); </w:t>
            </w:r>
          </w:p>
          <w:p w14:paraId="6BAD5B0F" w14:textId="77777777" w:rsidR="00530232" w:rsidRPr="000F3F92" w:rsidRDefault="00530232" w:rsidP="00530232">
            <w:pPr>
              <w:ind w:firstLine="456"/>
              <w:jc w:val="both"/>
              <w:rPr>
                <w:rFonts w:ascii="Times New Roman" w:eastAsia="Times New Roman" w:hAnsi="Times New Roman" w:cs="Times New Roman"/>
                <w:b/>
                <w:bCs/>
                <w:sz w:val="24"/>
                <w:szCs w:val="20"/>
                <w:lang w:eastAsia="ru-RU"/>
              </w:rPr>
            </w:pPr>
            <w:r w:rsidRPr="000F3F92">
              <w:rPr>
                <w:rFonts w:ascii="Times New Roman" w:eastAsia="Times New Roman" w:hAnsi="Times New Roman" w:cs="Times New Roman"/>
                <w:b/>
                <w:bCs/>
                <w:sz w:val="24"/>
                <w:szCs w:val="20"/>
                <w:lang w:eastAsia="ru-RU"/>
              </w:rPr>
              <w:t>2) регулирование на основании соглашения об условиях осуществления регулируемой деятельности.</w:t>
            </w:r>
          </w:p>
          <w:p w14:paraId="748B4642" w14:textId="77777777" w:rsidR="00530232" w:rsidRPr="000F3F92" w:rsidRDefault="00530232" w:rsidP="00530232">
            <w:pPr>
              <w:ind w:firstLine="709"/>
              <w:jc w:val="both"/>
              <w:rPr>
                <w:rFonts w:ascii="Times New Roman" w:hAnsi="Times New Roman" w:cs="Times New Roman"/>
                <w:b/>
                <w:sz w:val="24"/>
                <w:szCs w:val="20"/>
              </w:rPr>
            </w:pPr>
          </w:p>
        </w:tc>
        <w:tc>
          <w:tcPr>
            <w:tcW w:w="4423" w:type="dxa"/>
            <w:gridSpan w:val="2"/>
          </w:tcPr>
          <w:p w14:paraId="1E133CE7" w14:textId="77777777" w:rsidR="00530232" w:rsidRPr="000F3F92" w:rsidRDefault="00530232" w:rsidP="00530232">
            <w:pPr>
              <w:ind w:firstLine="456"/>
              <w:jc w:val="both"/>
              <w:rPr>
                <w:rFonts w:ascii="Times New Roman" w:eastAsia="Calibri" w:hAnsi="Times New Roman" w:cs="Times New Roman"/>
                <w:sz w:val="24"/>
                <w:szCs w:val="20"/>
              </w:rPr>
            </w:pPr>
            <w:r w:rsidRPr="000F3F92">
              <w:rPr>
                <w:rFonts w:ascii="Times New Roman" w:eastAsia="Calibri" w:hAnsi="Times New Roman" w:cs="Times New Roman"/>
                <w:sz w:val="24"/>
                <w:szCs w:val="20"/>
              </w:rPr>
              <w:t xml:space="preserve">В проекте перечислены не формы гос. регулирования, а способы установления цен (тарифов). </w:t>
            </w:r>
          </w:p>
          <w:p w14:paraId="6314252F" w14:textId="77777777" w:rsidR="00530232" w:rsidRPr="000F3F92" w:rsidRDefault="00530232" w:rsidP="00530232">
            <w:pPr>
              <w:ind w:firstLine="456"/>
              <w:jc w:val="both"/>
              <w:rPr>
                <w:rFonts w:ascii="Times New Roman" w:eastAsia="Calibri" w:hAnsi="Times New Roman" w:cs="Times New Roman"/>
                <w:sz w:val="24"/>
                <w:szCs w:val="20"/>
              </w:rPr>
            </w:pPr>
            <w:r w:rsidRPr="000F3F92">
              <w:rPr>
                <w:rFonts w:ascii="Times New Roman" w:eastAsia="Calibri" w:hAnsi="Times New Roman" w:cs="Times New Roman"/>
                <w:sz w:val="24"/>
                <w:szCs w:val="20"/>
              </w:rPr>
              <w:t xml:space="preserve">С учетом перспективы внедрения регуляторных соглашений, форм государственного регулирования может быть только две: </w:t>
            </w:r>
          </w:p>
          <w:p w14:paraId="16E36FEB" w14:textId="77777777" w:rsidR="00530232" w:rsidRPr="000F3F92" w:rsidRDefault="00530232" w:rsidP="00530232">
            <w:pPr>
              <w:ind w:firstLine="456"/>
              <w:jc w:val="both"/>
              <w:rPr>
                <w:rFonts w:ascii="Times New Roman" w:eastAsia="Calibri" w:hAnsi="Times New Roman" w:cs="Times New Roman"/>
                <w:sz w:val="24"/>
                <w:szCs w:val="20"/>
              </w:rPr>
            </w:pPr>
            <w:r w:rsidRPr="000F3F92">
              <w:rPr>
                <w:rFonts w:ascii="Times New Roman" w:eastAsia="Calibri" w:hAnsi="Times New Roman" w:cs="Times New Roman"/>
                <w:sz w:val="24"/>
                <w:szCs w:val="20"/>
              </w:rPr>
              <w:t xml:space="preserve">- в обычном порядке; </w:t>
            </w:r>
          </w:p>
          <w:p w14:paraId="2E4936CE" w14:textId="77777777" w:rsidR="00530232" w:rsidRPr="000F3F92" w:rsidRDefault="00530232" w:rsidP="00530232">
            <w:pPr>
              <w:ind w:firstLine="456"/>
              <w:jc w:val="both"/>
              <w:rPr>
                <w:rFonts w:ascii="Times New Roman" w:eastAsia="Calibri" w:hAnsi="Times New Roman" w:cs="Times New Roman"/>
                <w:sz w:val="24"/>
                <w:szCs w:val="20"/>
              </w:rPr>
            </w:pPr>
            <w:r w:rsidRPr="000F3F92">
              <w:rPr>
                <w:rFonts w:ascii="Times New Roman" w:eastAsia="Calibri" w:hAnsi="Times New Roman" w:cs="Times New Roman"/>
                <w:sz w:val="24"/>
                <w:szCs w:val="20"/>
              </w:rPr>
              <w:t xml:space="preserve">- на основе регуляторного соглашения. </w:t>
            </w:r>
          </w:p>
          <w:p w14:paraId="49C84BA9" w14:textId="77777777" w:rsidR="00530232" w:rsidRPr="000F3F92" w:rsidRDefault="00530232" w:rsidP="00530232">
            <w:pPr>
              <w:ind w:firstLine="456"/>
              <w:jc w:val="both"/>
              <w:rPr>
                <w:rFonts w:ascii="Times New Roman" w:eastAsia="Calibri" w:hAnsi="Times New Roman" w:cs="Times New Roman"/>
                <w:sz w:val="24"/>
                <w:szCs w:val="20"/>
              </w:rPr>
            </w:pPr>
            <w:r w:rsidRPr="000F3F92">
              <w:rPr>
                <w:rFonts w:ascii="Times New Roman" w:eastAsia="Calibri" w:hAnsi="Times New Roman" w:cs="Times New Roman"/>
                <w:sz w:val="24"/>
                <w:szCs w:val="20"/>
              </w:rPr>
              <w:t xml:space="preserve">Все остальное – это прикладные способы установления тарифов: в виде фиксированных ценовых ставок, формул, предельных уровней.   </w:t>
            </w:r>
          </w:p>
        </w:tc>
      </w:tr>
      <w:tr w:rsidR="00530232" w:rsidRPr="00D002CD" w14:paraId="1817EF61" w14:textId="77777777" w:rsidTr="00530232">
        <w:tc>
          <w:tcPr>
            <w:tcW w:w="817" w:type="dxa"/>
            <w:gridSpan w:val="4"/>
          </w:tcPr>
          <w:p w14:paraId="65C285C7"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lastRenderedPageBreak/>
              <w:t xml:space="preserve">4. </w:t>
            </w:r>
          </w:p>
        </w:tc>
        <w:tc>
          <w:tcPr>
            <w:tcW w:w="5245" w:type="dxa"/>
            <w:gridSpan w:val="3"/>
          </w:tcPr>
          <w:p w14:paraId="7293072B" w14:textId="77777777" w:rsidR="00530232" w:rsidRPr="00161937" w:rsidRDefault="00530232" w:rsidP="00530232">
            <w:pPr>
              <w:ind w:firstLine="604"/>
              <w:jc w:val="both"/>
              <w:rPr>
                <w:rFonts w:ascii="Times New Roman" w:eastAsia="Times New Roman" w:hAnsi="Times New Roman" w:cs="Times New Roman"/>
                <w:bCs/>
                <w:sz w:val="24"/>
                <w:szCs w:val="24"/>
                <w:lang w:eastAsia="ru-RU"/>
              </w:rPr>
            </w:pPr>
            <w:bookmarkStart w:id="16" w:name="_Toc494123931"/>
            <w:r w:rsidRPr="00161937">
              <w:rPr>
                <w:rFonts w:ascii="Times New Roman" w:eastAsia="Times New Roman" w:hAnsi="Times New Roman" w:cs="Times New Roman"/>
                <w:bCs/>
                <w:sz w:val="24"/>
                <w:szCs w:val="24"/>
                <w:lang w:eastAsia="ru-RU"/>
              </w:rPr>
              <w:t>Статья 8. Установление цен (тарифов) органом</w:t>
            </w:r>
            <w:bookmarkEnd w:id="16"/>
            <w:r w:rsidRPr="00161937">
              <w:rPr>
                <w:rFonts w:ascii="Times New Roman" w:eastAsia="Times New Roman" w:hAnsi="Times New Roman" w:cs="Times New Roman"/>
                <w:bCs/>
                <w:sz w:val="24"/>
                <w:szCs w:val="24"/>
                <w:lang w:eastAsia="ru-RU"/>
              </w:rPr>
              <w:t xml:space="preserve"> регулирования</w:t>
            </w:r>
          </w:p>
          <w:p w14:paraId="0D8701B2" w14:textId="77777777" w:rsidR="00530232" w:rsidRPr="00161937" w:rsidRDefault="00530232" w:rsidP="00530232">
            <w:pPr>
              <w:ind w:firstLine="604"/>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Регулируемые цены (тарифы), регулирование которых осуществляется в порядке, предусмотренном настоящим Федеральным законом,  устанавливаются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тарифов, органами местного самоуправления муниципальных образований, в случае передачи им полномочий органов исполнительной власти субъектов Российской Федерации в области государственного регулирования цен (тарифов).</w:t>
            </w:r>
          </w:p>
          <w:p w14:paraId="0F58D3EC" w14:textId="77777777" w:rsidR="00530232" w:rsidRPr="00161937" w:rsidRDefault="00530232" w:rsidP="00530232">
            <w:pPr>
              <w:ind w:firstLine="604"/>
              <w:jc w:val="both"/>
              <w:rPr>
                <w:rFonts w:ascii="Times New Roman" w:eastAsia="Times New Roman" w:hAnsi="Times New Roman" w:cs="Times New Roman"/>
                <w:b/>
                <w:bCs/>
                <w:sz w:val="24"/>
                <w:szCs w:val="24"/>
                <w:lang w:eastAsia="ru-RU"/>
              </w:rPr>
            </w:pPr>
          </w:p>
        </w:tc>
        <w:tc>
          <w:tcPr>
            <w:tcW w:w="4961" w:type="dxa"/>
            <w:gridSpan w:val="4"/>
          </w:tcPr>
          <w:p w14:paraId="5DC6B86F" w14:textId="77777777" w:rsidR="00530232" w:rsidRPr="000F3F92" w:rsidRDefault="00530232" w:rsidP="00530232">
            <w:pPr>
              <w:ind w:firstLine="597"/>
              <w:jc w:val="both"/>
              <w:rPr>
                <w:rFonts w:ascii="Times New Roman" w:eastAsia="Times New Roman" w:hAnsi="Times New Roman" w:cs="Times New Roman"/>
                <w:bCs/>
                <w:sz w:val="24"/>
                <w:szCs w:val="20"/>
                <w:lang w:eastAsia="ru-RU"/>
              </w:rPr>
            </w:pPr>
            <w:r w:rsidRPr="000F3F92">
              <w:rPr>
                <w:rFonts w:ascii="Times New Roman" w:eastAsia="Times New Roman" w:hAnsi="Times New Roman" w:cs="Times New Roman"/>
                <w:bCs/>
                <w:sz w:val="24"/>
                <w:szCs w:val="20"/>
                <w:lang w:eastAsia="ru-RU"/>
              </w:rPr>
              <w:t xml:space="preserve">Статья 8. Способы установления цен (тарифов). </w:t>
            </w:r>
          </w:p>
          <w:p w14:paraId="2B9E60E7" w14:textId="77777777" w:rsidR="00530232" w:rsidRPr="000F3F92" w:rsidRDefault="00530232" w:rsidP="00530232">
            <w:pPr>
              <w:ind w:firstLine="597"/>
              <w:jc w:val="both"/>
              <w:rPr>
                <w:rFonts w:ascii="Times New Roman" w:eastAsia="Times New Roman" w:hAnsi="Times New Roman" w:cs="Times New Roman"/>
                <w:b/>
                <w:bCs/>
                <w:sz w:val="24"/>
                <w:szCs w:val="20"/>
                <w:lang w:eastAsia="ru-RU"/>
              </w:rPr>
            </w:pPr>
            <w:r w:rsidRPr="000F3F92">
              <w:rPr>
                <w:rFonts w:ascii="Times New Roman" w:eastAsia="Times New Roman" w:hAnsi="Times New Roman" w:cs="Times New Roman"/>
                <w:bCs/>
                <w:sz w:val="24"/>
                <w:szCs w:val="20"/>
                <w:lang w:eastAsia="ru-RU"/>
              </w:rPr>
              <w:t xml:space="preserve">1. </w:t>
            </w:r>
            <w:r w:rsidRPr="000F3F92">
              <w:rPr>
                <w:rFonts w:ascii="Times New Roman" w:eastAsia="Times New Roman" w:hAnsi="Times New Roman" w:cs="Times New Roman"/>
                <w:b/>
                <w:bCs/>
                <w:sz w:val="24"/>
                <w:szCs w:val="20"/>
                <w:lang w:eastAsia="ru-RU"/>
              </w:rPr>
              <w:t xml:space="preserve">Установление цен (тарифов) осуществляется следующими способами: </w:t>
            </w:r>
          </w:p>
          <w:p w14:paraId="75F84AF1" w14:textId="77777777" w:rsidR="00530232" w:rsidRPr="000F3F92" w:rsidRDefault="00530232" w:rsidP="00530232">
            <w:pPr>
              <w:ind w:firstLine="597"/>
              <w:jc w:val="both"/>
              <w:rPr>
                <w:rFonts w:ascii="Times New Roman" w:eastAsia="Times New Roman" w:hAnsi="Times New Roman" w:cs="Times New Roman"/>
                <w:bCs/>
                <w:sz w:val="24"/>
                <w:szCs w:val="20"/>
                <w:lang w:eastAsia="ru-RU"/>
              </w:rPr>
            </w:pPr>
            <w:r w:rsidRPr="000F3F92">
              <w:rPr>
                <w:rFonts w:ascii="Times New Roman" w:eastAsia="Times New Roman" w:hAnsi="Times New Roman" w:cs="Times New Roman"/>
                <w:bCs/>
                <w:sz w:val="24"/>
                <w:szCs w:val="20"/>
                <w:lang w:eastAsia="ru-RU"/>
              </w:rPr>
              <w:t xml:space="preserve">установление цен (тарифов) </w:t>
            </w:r>
            <w:r w:rsidRPr="000F3F92">
              <w:rPr>
                <w:rFonts w:ascii="Times New Roman" w:eastAsia="Times New Roman" w:hAnsi="Times New Roman" w:cs="Times New Roman"/>
                <w:b/>
                <w:bCs/>
                <w:sz w:val="24"/>
                <w:szCs w:val="20"/>
                <w:lang w:eastAsia="ru-RU"/>
              </w:rPr>
              <w:t>в виде конкретных числовых значений ценовых ставок;</w:t>
            </w:r>
            <w:r w:rsidRPr="000F3F92">
              <w:rPr>
                <w:rFonts w:ascii="Times New Roman" w:eastAsia="Times New Roman" w:hAnsi="Times New Roman" w:cs="Times New Roman"/>
                <w:bCs/>
                <w:sz w:val="24"/>
                <w:szCs w:val="20"/>
                <w:lang w:eastAsia="ru-RU"/>
              </w:rPr>
              <w:t xml:space="preserve"> </w:t>
            </w:r>
          </w:p>
          <w:p w14:paraId="515FF543" w14:textId="77777777" w:rsidR="00530232" w:rsidRPr="000F3F92" w:rsidRDefault="00530232" w:rsidP="00530232">
            <w:pPr>
              <w:ind w:firstLine="597"/>
              <w:jc w:val="both"/>
              <w:rPr>
                <w:rFonts w:ascii="Times New Roman" w:eastAsia="Times New Roman" w:hAnsi="Times New Roman" w:cs="Times New Roman"/>
                <w:bCs/>
                <w:sz w:val="24"/>
                <w:szCs w:val="20"/>
                <w:lang w:eastAsia="ru-RU"/>
              </w:rPr>
            </w:pPr>
            <w:r w:rsidRPr="000F3F92">
              <w:rPr>
                <w:rFonts w:ascii="Times New Roman" w:eastAsia="Times New Roman" w:hAnsi="Times New Roman" w:cs="Times New Roman"/>
                <w:bCs/>
                <w:sz w:val="24"/>
                <w:szCs w:val="20"/>
                <w:lang w:eastAsia="ru-RU"/>
              </w:rPr>
              <w:t xml:space="preserve">установление цен (тарифов) в </w:t>
            </w:r>
            <w:r w:rsidRPr="000F3F92">
              <w:rPr>
                <w:rFonts w:ascii="Times New Roman" w:eastAsia="Times New Roman" w:hAnsi="Times New Roman" w:cs="Times New Roman"/>
                <w:b/>
                <w:bCs/>
                <w:sz w:val="24"/>
                <w:szCs w:val="20"/>
                <w:lang w:eastAsia="ru-RU"/>
              </w:rPr>
              <w:t xml:space="preserve">виде их максимальных и (или) минимальных предельных уровней; </w:t>
            </w:r>
          </w:p>
          <w:p w14:paraId="6950F2F7" w14:textId="77777777" w:rsidR="00530232" w:rsidRPr="000F3F92" w:rsidRDefault="00530232" w:rsidP="00530232">
            <w:pPr>
              <w:ind w:firstLine="597"/>
              <w:jc w:val="both"/>
              <w:rPr>
                <w:rFonts w:ascii="Times New Roman" w:eastAsia="Times New Roman" w:hAnsi="Times New Roman" w:cs="Times New Roman"/>
                <w:bCs/>
                <w:sz w:val="24"/>
                <w:szCs w:val="20"/>
                <w:lang w:eastAsia="ru-RU"/>
              </w:rPr>
            </w:pPr>
            <w:r w:rsidRPr="000F3F92">
              <w:rPr>
                <w:rFonts w:ascii="Times New Roman" w:eastAsia="Times New Roman" w:hAnsi="Times New Roman" w:cs="Times New Roman"/>
                <w:bCs/>
                <w:sz w:val="24"/>
                <w:szCs w:val="20"/>
                <w:lang w:eastAsia="ru-RU"/>
              </w:rPr>
              <w:t xml:space="preserve">установление цен (тарифов) </w:t>
            </w:r>
            <w:r w:rsidRPr="000F3F92">
              <w:rPr>
                <w:rFonts w:ascii="Times New Roman" w:eastAsia="Times New Roman" w:hAnsi="Times New Roman" w:cs="Times New Roman"/>
                <w:b/>
                <w:bCs/>
                <w:sz w:val="24"/>
                <w:szCs w:val="20"/>
                <w:lang w:eastAsia="ru-RU"/>
              </w:rPr>
              <w:t>в виде</w:t>
            </w:r>
            <w:r w:rsidRPr="000F3F92">
              <w:rPr>
                <w:rFonts w:ascii="Times New Roman" w:eastAsia="Times New Roman" w:hAnsi="Times New Roman" w:cs="Times New Roman"/>
                <w:bCs/>
                <w:sz w:val="24"/>
                <w:szCs w:val="20"/>
                <w:lang w:eastAsia="ru-RU"/>
              </w:rPr>
              <w:t xml:space="preserve"> формул.</w:t>
            </w:r>
          </w:p>
          <w:p w14:paraId="6185CF96" w14:textId="77777777" w:rsidR="00530232" w:rsidRPr="000F3F92" w:rsidRDefault="00530232" w:rsidP="00530232">
            <w:pPr>
              <w:ind w:firstLine="597"/>
              <w:jc w:val="both"/>
              <w:rPr>
                <w:rFonts w:ascii="Times New Roman" w:eastAsia="Times New Roman" w:hAnsi="Times New Roman" w:cs="Times New Roman"/>
                <w:b/>
                <w:bCs/>
                <w:sz w:val="24"/>
                <w:szCs w:val="20"/>
                <w:lang w:eastAsia="ru-RU"/>
              </w:rPr>
            </w:pPr>
            <w:r w:rsidRPr="000F3F92">
              <w:rPr>
                <w:rFonts w:ascii="Times New Roman" w:eastAsia="Times New Roman" w:hAnsi="Times New Roman" w:cs="Times New Roman"/>
                <w:b/>
                <w:bCs/>
                <w:sz w:val="24"/>
                <w:szCs w:val="20"/>
                <w:lang w:eastAsia="ru-RU"/>
              </w:rPr>
              <w:t xml:space="preserve">Способы установления цен (тарифов) на конкретные виды товаров (работ) услуг определяются отраслевым законодательством. </w:t>
            </w:r>
          </w:p>
          <w:p w14:paraId="65798FDF" w14:textId="77777777" w:rsidR="00530232" w:rsidRPr="000F3F92" w:rsidRDefault="00530232" w:rsidP="00530232">
            <w:pPr>
              <w:ind w:firstLine="597"/>
              <w:jc w:val="both"/>
              <w:rPr>
                <w:rFonts w:ascii="Times New Roman" w:eastAsia="Times New Roman" w:hAnsi="Times New Roman" w:cs="Times New Roman"/>
                <w:b/>
                <w:bCs/>
                <w:sz w:val="24"/>
                <w:szCs w:val="20"/>
                <w:lang w:eastAsia="ru-RU"/>
              </w:rPr>
            </w:pPr>
            <w:r w:rsidRPr="000F3F92">
              <w:rPr>
                <w:rFonts w:ascii="Times New Roman" w:eastAsia="Times New Roman" w:hAnsi="Times New Roman" w:cs="Times New Roman"/>
                <w:b/>
                <w:bCs/>
                <w:sz w:val="24"/>
                <w:szCs w:val="20"/>
                <w:lang w:eastAsia="ru-RU"/>
              </w:rPr>
              <w:t xml:space="preserve"> </w:t>
            </w:r>
            <w:r w:rsidRPr="000F3F92">
              <w:rPr>
                <w:rFonts w:ascii="Times New Roman" w:eastAsia="Calibri" w:hAnsi="Times New Roman" w:cs="Times New Roman"/>
                <w:b/>
                <w:bCs/>
                <w:sz w:val="24"/>
                <w:szCs w:val="20"/>
              </w:rPr>
              <w:t xml:space="preserve">3. </w:t>
            </w:r>
            <w:r w:rsidRPr="000F3F92">
              <w:rPr>
                <w:rFonts w:ascii="Times New Roman" w:eastAsia="Times New Roman" w:hAnsi="Times New Roman" w:cs="Times New Roman"/>
                <w:b/>
                <w:bCs/>
                <w:sz w:val="24"/>
                <w:szCs w:val="20"/>
                <w:lang w:eastAsia="ru-RU"/>
              </w:rPr>
              <w:t xml:space="preserve">В случаях, предусмотренных отраслевым законодательством: </w:t>
            </w:r>
          </w:p>
          <w:p w14:paraId="03914AD0" w14:textId="77777777" w:rsidR="00530232" w:rsidRPr="000F3F92" w:rsidRDefault="00530232" w:rsidP="00530232">
            <w:pPr>
              <w:ind w:firstLine="597"/>
              <w:jc w:val="both"/>
              <w:rPr>
                <w:rFonts w:ascii="Times New Roman" w:eastAsia="Times New Roman" w:hAnsi="Times New Roman" w:cs="Times New Roman"/>
                <w:b/>
                <w:bCs/>
                <w:sz w:val="24"/>
                <w:szCs w:val="20"/>
                <w:lang w:eastAsia="ru-RU"/>
              </w:rPr>
            </w:pPr>
            <w:r w:rsidRPr="000F3F92">
              <w:rPr>
                <w:rFonts w:ascii="Times New Roman" w:eastAsia="Times New Roman" w:hAnsi="Times New Roman" w:cs="Times New Roman"/>
                <w:b/>
                <w:bCs/>
                <w:sz w:val="24"/>
                <w:szCs w:val="20"/>
                <w:lang w:eastAsia="ru-RU"/>
              </w:rPr>
              <w:t xml:space="preserve"> федеральный орган исполнительной власти в области государственного регулирования цен (тарифов) ежегодно устанавливает предельные максимальные и (или) минимальные уровни цен (тарифов); </w:t>
            </w:r>
          </w:p>
          <w:p w14:paraId="77EFB725" w14:textId="77777777" w:rsidR="00530232" w:rsidRPr="000F3F92" w:rsidRDefault="00530232" w:rsidP="00530232">
            <w:pPr>
              <w:ind w:firstLine="597"/>
              <w:jc w:val="both"/>
              <w:rPr>
                <w:rFonts w:ascii="Times New Roman" w:eastAsia="Times New Roman" w:hAnsi="Times New Roman" w:cs="Times New Roman"/>
                <w:b/>
                <w:bCs/>
                <w:sz w:val="24"/>
                <w:szCs w:val="20"/>
                <w:lang w:eastAsia="ru-RU"/>
              </w:rPr>
            </w:pPr>
            <w:r w:rsidRPr="000F3F92">
              <w:rPr>
                <w:rFonts w:ascii="Times New Roman" w:eastAsia="Times New Roman" w:hAnsi="Times New Roman" w:cs="Times New Roman"/>
                <w:b/>
                <w:bCs/>
                <w:sz w:val="24"/>
                <w:szCs w:val="20"/>
                <w:lang w:eastAsia="ru-RU"/>
              </w:rPr>
              <w:t xml:space="preserve">в пределах указанных значений установление цен (тарифов) осуществляется прочими органам регулирования или стоимость единицы товара (работы или услуги) определяется самостоятельно регулируемыми субъектами. </w:t>
            </w:r>
          </w:p>
          <w:p w14:paraId="4251FF60" w14:textId="77777777" w:rsidR="00530232" w:rsidRPr="000F3F92" w:rsidRDefault="00530232" w:rsidP="00530232">
            <w:pPr>
              <w:ind w:firstLine="597"/>
              <w:jc w:val="both"/>
              <w:rPr>
                <w:rFonts w:ascii="Times New Roman" w:eastAsia="Times New Roman" w:hAnsi="Times New Roman" w:cs="Times New Roman"/>
                <w:b/>
                <w:bCs/>
                <w:sz w:val="24"/>
                <w:szCs w:val="20"/>
                <w:lang w:eastAsia="ru-RU"/>
              </w:rPr>
            </w:pPr>
            <w:r w:rsidRPr="000F3F92">
              <w:rPr>
                <w:rFonts w:ascii="Times New Roman" w:eastAsia="Times New Roman" w:hAnsi="Times New Roman" w:cs="Times New Roman"/>
                <w:b/>
                <w:bCs/>
                <w:sz w:val="24"/>
                <w:szCs w:val="20"/>
                <w:lang w:eastAsia="ru-RU"/>
              </w:rPr>
              <w:t xml:space="preserve">4. При установлении цен (тарифов) в виде формулы регулируемый субъект </w:t>
            </w:r>
            <w:r w:rsidRPr="000F3F92">
              <w:rPr>
                <w:rFonts w:ascii="Times New Roman" w:eastAsia="Times New Roman" w:hAnsi="Times New Roman" w:cs="Times New Roman"/>
                <w:b/>
                <w:bCs/>
                <w:sz w:val="24"/>
                <w:szCs w:val="20"/>
                <w:lang w:eastAsia="ru-RU"/>
              </w:rPr>
              <w:lastRenderedPageBreak/>
              <w:t>самостоятельно производит на её основании расчет стоимости единицы товара (работы, услуги).</w:t>
            </w:r>
          </w:p>
          <w:p w14:paraId="5EBEE628" w14:textId="77777777" w:rsidR="00530232" w:rsidRPr="000F3F92" w:rsidRDefault="00530232" w:rsidP="00530232">
            <w:pPr>
              <w:ind w:firstLine="456"/>
              <w:jc w:val="both"/>
              <w:rPr>
                <w:rFonts w:ascii="Times New Roman" w:eastAsia="Times New Roman" w:hAnsi="Times New Roman" w:cs="Times New Roman"/>
                <w:b/>
                <w:bCs/>
                <w:sz w:val="24"/>
                <w:szCs w:val="20"/>
                <w:lang w:eastAsia="ru-RU"/>
              </w:rPr>
            </w:pPr>
            <w:r w:rsidRPr="000F3F92">
              <w:rPr>
                <w:rFonts w:ascii="Times New Roman" w:eastAsia="Times New Roman" w:hAnsi="Times New Roman" w:cs="Times New Roman"/>
                <w:b/>
                <w:bCs/>
                <w:sz w:val="24"/>
                <w:szCs w:val="20"/>
                <w:lang w:eastAsia="ru-RU"/>
              </w:rPr>
              <w:t xml:space="preserve"> В случаях, предусмотренных отраслевым законодательством, расчет цен (тарифов) в соответствии с утвержденной органом регулирования формулой и (или) определение применяемых в ней переменных показателей может осуществляться некоммерческими организациями, обеспечивающими на основании такого законодательства функционирование коммерческой инфраструктуры рынков товаров (работ, услуг).</w:t>
            </w:r>
          </w:p>
        </w:tc>
        <w:tc>
          <w:tcPr>
            <w:tcW w:w="4423" w:type="dxa"/>
            <w:gridSpan w:val="2"/>
          </w:tcPr>
          <w:p w14:paraId="5C907607" w14:textId="77777777" w:rsidR="00530232" w:rsidRPr="000F3F92" w:rsidRDefault="00530232" w:rsidP="00530232">
            <w:pPr>
              <w:ind w:firstLine="597"/>
              <w:jc w:val="both"/>
              <w:rPr>
                <w:rFonts w:ascii="Times New Roman" w:eastAsia="Calibri" w:hAnsi="Times New Roman" w:cs="Times New Roman"/>
                <w:sz w:val="24"/>
                <w:szCs w:val="20"/>
              </w:rPr>
            </w:pPr>
            <w:r w:rsidRPr="000F3F92">
              <w:rPr>
                <w:rFonts w:ascii="Times New Roman" w:eastAsia="Calibri" w:hAnsi="Times New Roman" w:cs="Times New Roman"/>
                <w:sz w:val="24"/>
                <w:szCs w:val="20"/>
              </w:rPr>
              <w:lastRenderedPageBreak/>
              <w:t xml:space="preserve">Норма в предложенной редакции проекта не несет никакой смысловой нагрузки, так как данный в ней перечень органов входит в понятие «органы регулирования».  Получается следующая конструкция «установление тарифов органом регулирования – это когда тариф устанавливается органом регулирования».  </w:t>
            </w:r>
          </w:p>
          <w:p w14:paraId="2D0CE128" w14:textId="77777777" w:rsidR="00530232" w:rsidRPr="000F3F92" w:rsidRDefault="00530232" w:rsidP="00530232">
            <w:pPr>
              <w:ind w:firstLine="597"/>
              <w:jc w:val="both"/>
              <w:rPr>
                <w:rFonts w:ascii="Times New Roman" w:eastAsia="Calibri" w:hAnsi="Times New Roman" w:cs="Times New Roman"/>
                <w:sz w:val="24"/>
                <w:szCs w:val="20"/>
              </w:rPr>
            </w:pPr>
            <w:r w:rsidRPr="000F3F92">
              <w:rPr>
                <w:rFonts w:ascii="Times New Roman" w:eastAsia="Calibri" w:hAnsi="Times New Roman" w:cs="Times New Roman"/>
                <w:sz w:val="24"/>
                <w:szCs w:val="20"/>
              </w:rPr>
              <w:t xml:space="preserve">Необходимо в данной статье обобщить все нормы, касающиеся способов установления тарифов. Выделение отдельный статьей искусственным образом привело к тому, что их положения декларативны и лишены смысла. </w:t>
            </w:r>
          </w:p>
          <w:p w14:paraId="6226839C" w14:textId="77777777" w:rsidR="00530232" w:rsidRPr="000F3F92" w:rsidRDefault="00530232" w:rsidP="00530232">
            <w:pPr>
              <w:ind w:firstLine="597"/>
              <w:jc w:val="both"/>
              <w:rPr>
                <w:rFonts w:ascii="Times New Roman" w:eastAsia="Calibri" w:hAnsi="Times New Roman" w:cs="Times New Roman"/>
                <w:sz w:val="24"/>
                <w:szCs w:val="20"/>
              </w:rPr>
            </w:pPr>
            <w:r w:rsidRPr="000F3F92">
              <w:rPr>
                <w:rFonts w:ascii="Times New Roman" w:eastAsia="Calibri" w:hAnsi="Times New Roman" w:cs="Times New Roman"/>
                <w:sz w:val="24"/>
                <w:szCs w:val="20"/>
              </w:rPr>
              <w:t xml:space="preserve">Также при определение правовых основ для установления тарифов в виде формулы следует учитывать, что в электроэнергетике, например, ставку тарифа ПАО «ФСК ЕЭС» на покупку потерь рассчитывает АО «АТС» по результатам торгов на оптовом рынке, а не сама регулируемая организация. </w:t>
            </w:r>
          </w:p>
          <w:p w14:paraId="7A93EDD5" w14:textId="77777777" w:rsidR="00530232" w:rsidRPr="000F3F92" w:rsidRDefault="00530232" w:rsidP="00530232">
            <w:pPr>
              <w:ind w:firstLine="456"/>
              <w:jc w:val="both"/>
              <w:rPr>
                <w:rFonts w:ascii="Times New Roman" w:eastAsia="Calibri" w:hAnsi="Times New Roman" w:cs="Times New Roman"/>
                <w:sz w:val="24"/>
                <w:szCs w:val="20"/>
              </w:rPr>
            </w:pPr>
          </w:p>
        </w:tc>
      </w:tr>
      <w:tr w:rsidR="00530232" w:rsidRPr="00D002CD" w14:paraId="7011DA01" w14:textId="77777777" w:rsidTr="00530232">
        <w:tc>
          <w:tcPr>
            <w:tcW w:w="817" w:type="dxa"/>
            <w:gridSpan w:val="4"/>
          </w:tcPr>
          <w:p w14:paraId="69471E66"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lastRenderedPageBreak/>
              <w:t xml:space="preserve">5. </w:t>
            </w:r>
          </w:p>
        </w:tc>
        <w:tc>
          <w:tcPr>
            <w:tcW w:w="5245" w:type="dxa"/>
            <w:gridSpan w:val="3"/>
          </w:tcPr>
          <w:p w14:paraId="686617CD" w14:textId="77777777" w:rsidR="00530232" w:rsidRPr="00161937" w:rsidRDefault="00530232" w:rsidP="00530232">
            <w:pPr>
              <w:ind w:firstLine="604"/>
              <w:jc w:val="both"/>
              <w:rPr>
                <w:rFonts w:ascii="Times New Roman" w:eastAsia="Calibri" w:hAnsi="Times New Roman" w:cs="Times New Roman"/>
                <w:b/>
                <w:bCs/>
                <w:sz w:val="24"/>
                <w:szCs w:val="24"/>
              </w:rPr>
            </w:pPr>
            <w:r w:rsidRPr="00161937">
              <w:rPr>
                <w:rFonts w:ascii="Times New Roman" w:eastAsia="Calibri" w:hAnsi="Times New Roman" w:cs="Times New Roman"/>
                <w:b/>
                <w:bCs/>
                <w:sz w:val="24"/>
                <w:szCs w:val="24"/>
              </w:rPr>
              <w:t xml:space="preserve">Статья 10. Установление цен (тарифов) путем утверждения формул расчета цен (тарифов) органом </w:t>
            </w:r>
            <w:r w:rsidRPr="00161937">
              <w:rPr>
                <w:rFonts w:ascii="Times New Roman" w:eastAsia="Times New Roman" w:hAnsi="Times New Roman" w:cs="Times New Roman"/>
                <w:b/>
                <w:bCs/>
                <w:sz w:val="24"/>
                <w:szCs w:val="24"/>
                <w:lang w:eastAsia="ru-RU"/>
              </w:rPr>
              <w:t>регулирования</w:t>
            </w:r>
          </w:p>
          <w:p w14:paraId="2FAC1121" w14:textId="77777777" w:rsidR="00530232" w:rsidRPr="00161937" w:rsidRDefault="00530232" w:rsidP="00530232">
            <w:pPr>
              <w:ind w:firstLine="604"/>
              <w:jc w:val="both"/>
              <w:rPr>
                <w:rFonts w:ascii="Times New Roman" w:eastAsia="Calibri" w:hAnsi="Times New Roman" w:cs="Times New Roman"/>
                <w:b/>
                <w:sz w:val="24"/>
                <w:szCs w:val="24"/>
                <w:lang w:eastAsia="ru-RU"/>
              </w:rPr>
            </w:pPr>
            <w:r w:rsidRPr="00161937">
              <w:rPr>
                <w:rFonts w:ascii="Times New Roman" w:eastAsia="Calibri" w:hAnsi="Times New Roman" w:cs="Times New Roman"/>
                <w:b/>
                <w:sz w:val="24"/>
                <w:szCs w:val="24"/>
                <w:lang w:eastAsia="ru-RU"/>
              </w:rPr>
              <w:t xml:space="preserve">1. Регулируемый субъект производит расчет цен (тарифов) на товары (работы, услуги) с использованием формулы, установленной федеральным органом исполнительной власти в области государственного регулирования цен (тарифов).  </w:t>
            </w:r>
          </w:p>
          <w:p w14:paraId="7719E9EA" w14:textId="77777777" w:rsidR="00530232" w:rsidRPr="00161937" w:rsidRDefault="00530232" w:rsidP="00530232">
            <w:pPr>
              <w:ind w:firstLine="604"/>
              <w:jc w:val="both"/>
              <w:rPr>
                <w:rFonts w:ascii="Times New Roman" w:eastAsia="Calibri" w:hAnsi="Times New Roman" w:cs="Times New Roman"/>
                <w:b/>
                <w:sz w:val="24"/>
                <w:szCs w:val="24"/>
                <w:lang w:eastAsia="ru-RU"/>
              </w:rPr>
            </w:pPr>
            <w:r w:rsidRPr="00161937">
              <w:rPr>
                <w:rFonts w:ascii="Times New Roman" w:eastAsia="Calibri" w:hAnsi="Times New Roman" w:cs="Times New Roman"/>
                <w:b/>
                <w:sz w:val="24"/>
                <w:szCs w:val="24"/>
                <w:lang w:eastAsia="ru-RU"/>
              </w:rPr>
              <w:t xml:space="preserve">2. Цена (тариф), рассчитанная с использованием формулы, установленной федеральным органом исполнительной власти в области государственного регулирования цен (тарифов), подлежит согласованию с таким органом регулирования. </w:t>
            </w:r>
          </w:p>
          <w:p w14:paraId="382FA86D" w14:textId="77777777" w:rsidR="00530232" w:rsidRPr="00161937" w:rsidRDefault="00530232" w:rsidP="00530232">
            <w:pPr>
              <w:ind w:firstLine="604"/>
              <w:jc w:val="both"/>
              <w:rPr>
                <w:rFonts w:ascii="Times New Roman" w:eastAsia="Times New Roman" w:hAnsi="Times New Roman" w:cs="Times New Roman"/>
                <w:b/>
                <w:bCs/>
                <w:sz w:val="24"/>
                <w:szCs w:val="24"/>
                <w:lang w:eastAsia="ru-RU"/>
              </w:rPr>
            </w:pPr>
          </w:p>
        </w:tc>
        <w:tc>
          <w:tcPr>
            <w:tcW w:w="4961" w:type="dxa"/>
            <w:gridSpan w:val="4"/>
          </w:tcPr>
          <w:p w14:paraId="175D1F2A" w14:textId="77777777" w:rsidR="00530232" w:rsidRPr="00D84691" w:rsidRDefault="00530232" w:rsidP="00530232">
            <w:pPr>
              <w:jc w:val="both"/>
              <w:rPr>
                <w:rFonts w:ascii="Times New Roman" w:eastAsia="Times New Roman" w:hAnsi="Times New Roman" w:cs="Times New Roman"/>
                <w:b/>
                <w:bCs/>
                <w:sz w:val="24"/>
                <w:szCs w:val="20"/>
                <w:lang w:eastAsia="ru-RU"/>
              </w:rPr>
            </w:pPr>
            <w:r w:rsidRPr="00D84691">
              <w:rPr>
                <w:rFonts w:ascii="Times New Roman" w:eastAsia="Calibri" w:hAnsi="Times New Roman" w:cs="Times New Roman"/>
                <w:b/>
                <w:bCs/>
                <w:sz w:val="24"/>
                <w:szCs w:val="20"/>
              </w:rPr>
              <w:t>Исключить</w:t>
            </w:r>
          </w:p>
          <w:p w14:paraId="6A813F42" w14:textId="77777777" w:rsidR="00530232" w:rsidRPr="00D84691" w:rsidRDefault="00530232" w:rsidP="00530232">
            <w:pPr>
              <w:ind w:firstLine="597"/>
              <w:jc w:val="both"/>
              <w:rPr>
                <w:rFonts w:ascii="Times New Roman" w:eastAsia="Calibri" w:hAnsi="Times New Roman" w:cs="Times New Roman"/>
                <w:b/>
                <w:bCs/>
                <w:sz w:val="24"/>
                <w:szCs w:val="20"/>
              </w:rPr>
            </w:pPr>
          </w:p>
        </w:tc>
        <w:tc>
          <w:tcPr>
            <w:tcW w:w="4423" w:type="dxa"/>
            <w:gridSpan w:val="2"/>
          </w:tcPr>
          <w:p w14:paraId="7B64BF3C" w14:textId="77777777" w:rsidR="00530232" w:rsidRPr="00D84691" w:rsidRDefault="00530232" w:rsidP="00530232">
            <w:pPr>
              <w:jc w:val="both"/>
              <w:rPr>
                <w:rFonts w:ascii="Times New Roman" w:eastAsia="Calibri" w:hAnsi="Times New Roman" w:cs="Times New Roman"/>
                <w:sz w:val="24"/>
                <w:szCs w:val="20"/>
              </w:rPr>
            </w:pPr>
            <w:r w:rsidRPr="00D84691">
              <w:rPr>
                <w:rFonts w:ascii="Times New Roman" w:eastAsia="Calibri" w:hAnsi="Times New Roman" w:cs="Times New Roman"/>
                <w:sz w:val="24"/>
                <w:szCs w:val="20"/>
              </w:rPr>
              <w:t xml:space="preserve">Установление цен (тарифов) путем утверждения формул расчета цен (тарифов) органом регулирования - это один из способов установления тарифов, приведённых в предлагаемой редакции статьи 8. «Согласование» федеральным органом регулирования цены (тарифа), рассчитанной при применении им же установленной формулы не имеет смысла, так как этот метод  перестает, по сути, отличаться от установления ценовых ставок решением регулятора. Формула используется тогда, когда надо «привязать» тариф к динамично меняющимся показателям или освободить регулятора от бессмысленной работы по конфигурированию индивидуальных тарифов на основании уже утвержденных ставок. </w:t>
            </w:r>
          </w:p>
          <w:p w14:paraId="63094F17" w14:textId="77777777" w:rsidR="00530232" w:rsidRPr="00D84691" w:rsidRDefault="00530232" w:rsidP="00530232">
            <w:pPr>
              <w:ind w:firstLine="597"/>
              <w:jc w:val="both"/>
              <w:rPr>
                <w:rFonts w:ascii="Times New Roman" w:eastAsia="Calibri" w:hAnsi="Times New Roman" w:cs="Times New Roman"/>
                <w:sz w:val="24"/>
                <w:szCs w:val="20"/>
              </w:rPr>
            </w:pPr>
            <w:r w:rsidRPr="00D84691">
              <w:rPr>
                <w:rFonts w:ascii="Times New Roman" w:eastAsia="Calibri" w:hAnsi="Times New Roman" w:cs="Times New Roman"/>
                <w:sz w:val="24"/>
                <w:szCs w:val="20"/>
              </w:rPr>
              <w:t xml:space="preserve">Пример: АО «АТС» ежемесячно на основании формулы рассчитывает </w:t>
            </w:r>
            <w:r w:rsidRPr="00D84691">
              <w:rPr>
                <w:rFonts w:ascii="Times New Roman" w:eastAsia="Calibri" w:hAnsi="Times New Roman" w:cs="Times New Roman"/>
                <w:sz w:val="24"/>
                <w:szCs w:val="20"/>
              </w:rPr>
              <w:lastRenderedPageBreak/>
              <w:t xml:space="preserve">для ПАО «ФСК ЕЭС» ставку на оплату потерь электроэнергии тарифа на услуги по передаче исходя из результатов торгов на оптовом рынке. Если отправлять ставку на согласование в ФАС – расчеты с потребителями просто встанут. </w:t>
            </w:r>
          </w:p>
          <w:p w14:paraId="772C0D94" w14:textId="77777777" w:rsidR="00530232" w:rsidRPr="00D84691" w:rsidRDefault="00530232" w:rsidP="00530232">
            <w:pPr>
              <w:ind w:firstLine="597"/>
              <w:jc w:val="both"/>
              <w:rPr>
                <w:rFonts w:ascii="Times New Roman" w:eastAsia="Calibri" w:hAnsi="Times New Roman" w:cs="Times New Roman"/>
                <w:sz w:val="24"/>
                <w:szCs w:val="20"/>
              </w:rPr>
            </w:pPr>
            <w:r>
              <w:rPr>
                <w:rFonts w:ascii="Times New Roman" w:eastAsia="Calibri" w:hAnsi="Times New Roman" w:cs="Times New Roman"/>
                <w:sz w:val="24"/>
                <w:szCs w:val="20"/>
              </w:rPr>
              <w:t>Аналогичная ситуация сложит</w:t>
            </w:r>
            <w:r w:rsidRPr="00D84691">
              <w:rPr>
                <w:rFonts w:ascii="Times New Roman" w:eastAsia="Calibri" w:hAnsi="Times New Roman" w:cs="Times New Roman"/>
                <w:sz w:val="24"/>
                <w:szCs w:val="20"/>
              </w:rPr>
              <w:t xml:space="preserve">ся при расчете платы за ТП на основе стандартизированных ставок. Всякий раз придется нести её на утверждение к регулятору. Регулятор может контролировать правильность расчетов в порядке обычного тарифного контроля. </w:t>
            </w:r>
          </w:p>
        </w:tc>
      </w:tr>
      <w:tr w:rsidR="00530232" w:rsidRPr="00D002CD" w14:paraId="2A7834B2" w14:textId="77777777" w:rsidTr="00530232">
        <w:tc>
          <w:tcPr>
            <w:tcW w:w="817" w:type="dxa"/>
            <w:gridSpan w:val="4"/>
          </w:tcPr>
          <w:p w14:paraId="77E54023"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lastRenderedPageBreak/>
              <w:t>6.</w:t>
            </w:r>
          </w:p>
        </w:tc>
        <w:tc>
          <w:tcPr>
            <w:tcW w:w="5245" w:type="dxa"/>
            <w:gridSpan w:val="3"/>
          </w:tcPr>
          <w:p w14:paraId="30DA6E96" w14:textId="77777777" w:rsidR="00530232" w:rsidRPr="00161937" w:rsidRDefault="00530232" w:rsidP="00530232">
            <w:pPr>
              <w:ind w:firstLine="709"/>
              <w:jc w:val="both"/>
              <w:rPr>
                <w:rFonts w:ascii="Times New Roman" w:eastAsiaTheme="minorEastAsia" w:hAnsi="Times New Roman" w:cs="Times New Roman"/>
                <w:bCs/>
                <w:sz w:val="24"/>
                <w:szCs w:val="24"/>
                <w:lang w:eastAsia="ru-RU"/>
              </w:rPr>
            </w:pPr>
            <w:r w:rsidRPr="00161937">
              <w:rPr>
                <w:rFonts w:ascii="Times New Roman" w:hAnsi="Times New Roman" w:cs="Times New Roman"/>
                <w:sz w:val="24"/>
                <w:szCs w:val="24"/>
              </w:rPr>
              <w:t>Статья 11.</w:t>
            </w:r>
            <w:r w:rsidRPr="00161937">
              <w:rPr>
                <w:rFonts w:ascii="Times New Roman" w:eastAsiaTheme="minorEastAsia" w:hAnsi="Times New Roman" w:cs="Times New Roman"/>
                <w:bCs/>
                <w:sz w:val="24"/>
                <w:szCs w:val="24"/>
                <w:lang w:eastAsia="ru-RU"/>
              </w:rPr>
              <w:t xml:space="preserve">  Расчет (определение) величины цен (тарифов)</w:t>
            </w:r>
          </w:p>
          <w:p w14:paraId="46D12B50" w14:textId="77777777" w:rsidR="00530232" w:rsidRPr="00161937" w:rsidRDefault="00530232" w:rsidP="00530232">
            <w:pPr>
              <w:ind w:firstLine="709"/>
              <w:jc w:val="both"/>
              <w:rPr>
                <w:rFonts w:ascii="Times New Roman" w:eastAsiaTheme="minorEastAsia" w:hAnsi="Times New Roman" w:cs="Times New Roman"/>
                <w:bCs/>
                <w:sz w:val="24"/>
                <w:szCs w:val="24"/>
                <w:lang w:eastAsia="ru-RU"/>
              </w:rPr>
            </w:pPr>
            <w:r w:rsidRPr="00161937">
              <w:rPr>
                <w:rFonts w:ascii="Times New Roman" w:eastAsiaTheme="minorEastAsia" w:hAnsi="Times New Roman" w:cs="Times New Roman"/>
                <w:bCs/>
                <w:sz w:val="24"/>
                <w:szCs w:val="24"/>
                <w:lang w:eastAsia="ru-RU"/>
              </w:rPr>
              <w:t xml:space="preserve">1. Регулируемая цена (тариф), устанавливаемая в соответствии со статьей 9 настоящего Федерального закона, за исключением цен (тарифов) за подключение (технологическое присоединение) и (или) размеров стандартизированных цен (тарифов), определяющих их величину, рассчитывается исходя из определения необходимой валовой выручки регулируемого субъекта и расчета объема производимых им товаров (работ, услуг), в порядке, установленном Правительством Российской Федерации. </w:t>
            </w:r>
          </w:p>
          <w:p w14:paraId="61776617" w14:textId="77777777" w:rsidR="00530232" w:rsidRPr="00161937" w:rsidRDefault="00530232" w:rsidP="00530232">
            <w:pPr>
              <w:ind w:firstLine="709"/>
              <w:jc w:val="both"/>
              <w:rPr>
                <w:rFonts w:ascii="Times New Roman" w:eastAsiaTheme="minorEastAsia" w:hAnsi="Times New Roman" w:cs="Times New Roman"/>
                <w:bCs/>
                <w:sz w:val="24"/>
                <w:szCs w:val="24"/>
                <w:lang w:eastAsia="ru-RU"/>
              </w:rPr>
            </w:pPr>
            <w:r w:rsidRPr="00161937">
              <w:rPr>
                <w:rFonts w:ascii="Times New Roman" w:eastAsiaTheme="minorEastAsia" w:hAnsi="Times New Roman" w:cs="Times New Roman"/>
                <w:bCs/>
                <w:sz w:val="24"/>
                <w:szCs w:val="24"/>
                <w:lang w:eastAsia="ru-RU"/>
              </w:rPr>
              <w:t xml:space="preserve">Регулируемая цена (тариф), устанавливаемая органом исполнительной власти субъекта Российской Федерации в соответствии с частью 2 статьи 9 настоящего Федерального закона, рассчитывается в соответствии с порядком, предусмотренным абзацем первым настоящей части, и с учетом требований части 2 статьи 9 настоящего </w:t>
            </w:r>
            <w:r w:rsidRPr="00161937">
              <w:rPr>
                <w:rFonts w:ascii="Times New Roman" w:eastAsiaTheme="minorEastAsia" w:hAnsi="Times New Roman" w:cs="Times New Roman"/>
                <w:bCs/>
                <w:sz w:val="24"/>
                <w:szCs w:val="24"/>
                <w:lang w:eastAsia="ru-RU"/>
              </w:rPr>
              <w:lastRenderedPageBreak/>
              <w:t>Федерального закона.</w:t>
            </w:r>
          </w:p>
          <w:p w14:paraId="3C946BE1" w14:textId="77777777" w:rsidR="00530232" w:rsidRPr="00161937" w:rsidRDefault="00530232" w:rsidP="00530232">
            <w:pPr>
              <w:ind w:firstLine="708"/>
              <w:jc w:val="both"/>
              <w:rPr>
                <w:rFonts w:ascii="Times New Roman" w:hAnsi="Times New Roman" w:cs="Times New Roman"/>
                <w:sz w:val="24"/>
                <w:szCs w:val="24"/>
              </w:rPr>
            </w:pPr>
            <w:r w:rsidRPr="00161937">
              <w:rPr>
                <w:rFonts w:ascii="Times New Roman" w:hAnsi="Times New Roman" w:cs="Times New Roman"/>
                <w:sz w:val="24"/>
                <w:szCs w:val="24"/>
              </w:rPr>
              <w:t xml:space="preserve">2. В составе необходимой валовой выручки учитываются операционные расходы, включая налоги, сборы, другие обязательные в соответствии с законодательством Российской Федерации платежи, и инвестиционные расходы (за исключением инвестиционных расходов на проекты развития, реализуемые по обращению конкретных лиц в их интересах), а также прибыль регулируемого субъекта. </w:t>
            </w:r>
          </w:p>
          <w:p w14:paraId="24FB6351" w14:textId="77777777" w:rsidR="00530232" w:rsidRPr="00161937" w:rsidRDefault="00530232" w:rsidP="00530232">
            <w:pPr>
              <w:ind w:firstLine="709"/>
              <w:jc w:val="both"/>
              <w:rPr>
                <w:rFonts w:ascii="Times New Roman" w:hAnsi="Times New Roman" w:cs="Times New Roman"/>
                <w:sz w:val="24"/>
                <w:szCs w:val="24"/>
              </w:rPr>
            </w:pPr>
            <w:r w:rsidRPr="00161937">
              <w:rPr>
                <w:rFonts w:ascii="Times New Roman" w:hAnsi="Times New Roman" w:cs="Times New Roman"/>
                <w:sz w:val="24"/>
                <w:szCs w:val="24"/>
              </w:rPr>
              <w:t>Операционные расходы регулируемого субъекта определяются в соответствии с применяемыми методами регулирования в порядке, предусмотренном статьями 13 и 14 настоящего Федерального закона.</w:t>
            </w:r>
          </w:p>
          <w:p w14:paraId="5B1DE654" w14:textId="77777777" w:rsidR="00530232" w:rsidRPr="00161937" w:rsidRDefault="00530232" w:rsidP="00530232">
            <w:pPr>
              <w:ind w:firstLine="709"/>
              <w:jc w:val="both"/>
              <w:rPr>
                <w:rFonts w:ascii="Times New Roman" w:hAnsi="Times New Roman" w:cs="Times New Roman"/>
                <w:sz w:val="24"/>
                <w:szCs w:val="24"/>
              </w:rPr>
            </w:pPr>
            <w:r w:rsidRPr="00161937">
              <w:rPr>
                <w:rFonts w:ascii="Times New Roman" w:eastAsiaTheme="minorEastAsia" w:hAnsi="Times New Roman" w:cs="Times New Roman"/>
                <w:bCs/>
                <w:sz w:val="24"/>
                <w:szCs w:val="24"/>
                <w:lang w:eastAsia="ru-RU"/>
              </w:rPr>
              <w:t xml:space="preserve">Инвестиционные расходы регулируемого субъекта определяются </w:t>
            </w:r>
            <w:r w:rsidRPr="00161937">
              <w:rPr>
                <w:rFonts w:ascii="Times New Roman" w:hAnsi="Times New Roman" w:cs="Times New Roman"/>
                <w:sz w:val="24"/>
                <w:szCs w:val="24"/>
              </w:rPr>
              <w:t>в соответствии со статьей 17 настоящего Федерального закона, а также, в случае установления цен (тарифов) методом доходности инвестиционного капитала, с учетом требований статьи 15 настоящего Федерального закона.</w:t>
            </w:r>
            <w:r w:rsidRPr="00161937">
              <w:rPr>
                <w:rFonts w:ascii="Times New Roman" w:eastAsiaTheme="minorEastAsia" w:hAnsi="Times New Roman" w:cs="Times New Roman"/>
                <w:bCs/>
                <w:sz w:val="24"/>
                <w:szCs w:val="24"/>
                <w:lang w:eastAsia="ru-RU"/>
              </w:rPr>
              <w:t xml:space="preserve"> </w:t>
            </w:r>
            <w:r w:rsidRPr="00161937">
              <w:rPr>
                <w:rFonts w:ascii="Times New Roman" w:hAnsi="Times New Roman" w:cs="Times New Roman"/>
                <w:sz w:val="24"/>
                <w:szCs w:val="24"/>
              </w:rPr>
              <w:t xml:space="preserve"> </w:t>
            </w:r>
          </w:p>
          <w:p w14:paraId="2519FE6E" w14:textId="77777777" w:rsidR="00530232" w:rsidRPr="00161937" w:rsidRDefault="00530232" w:rsidP="00530232">
            <w:pPr>
              <w:autoSpaceDE w:val="0"/>
              <w:autoSpaceDN w:val="0"/>
              <w:ind w:firstLine="708"/>
              <w:jc w:val="both"/>
              <w:rPr>
                <w:rFonts w:ascii="Times New Roman" w:hAnsi="Times New Roman" w:cs="Times New Roman"/>
                <w:sz w:val="24"/>
                <w:szCs w:val="24"/>
              </w:rPr>
            </w:pPr>
            <w:r w:rsidRPr="00161937">
              <w:rPr>
                <w:rFonts w:ascii="Times New Roman" w:hAnsi="Times New Roman" w:cs="Times New Roman"/>
                <w:sz w:val="24"/>
                <w:szCs w:val="24"/>
              </w:rPr>
              <w:t>3. Цена (тариф) за подключение (технологическое присоединение) и (или) размер стандартизированной цены (тарифа) за такое подключение определяются исходя из расходов на выполнение мероприятий, подлежащих осуществлению регулируемым субъектом в ходе технологического присоединения, включая строительство, реконструкцию сетевых активов и (или) иного имущества, используемого для осуществления регулируемой деятельности, в соответствии с порядком, установленным Правительством Российской Федерации.</w:t>
            </w:r>
          </w:p>
          <w:p w14:paraId="71429A99" w14:textId="77777777" w:rsidR="00530232" w:rsidRPr="00161937" w:rsidRDefault="00530232" w:rsidP="00530232">
            <w:pPr>
              <w:ind w:firstLine="709"/>
              <w:jc w:val="both"/>
              <w:rPr>
                <w:rFonts w:ascii="Times New Roman" w:hAnsi="Times New Roman" w:cs="Times New Roman"/>
                <w:sz w:val="24"/>
                <w:szCs w:val="24"/>
              </w:rPr>
            </w:pPr>
            <w:r w:rsidRPr="00161937">
              <w:rPr>
                <w:rFonts w:ascii="Times New Roman" w:hAnsi="Times New Roman" w:cs="Times New Roman"/>
                <w:sz w:val="24"/>
                <w:szCs w:val="24"/>
              </w:rPr>
              <w:t xml:space="preserve">4. Регулируемый субъект в обязательном порядке осуществляет раздельный учет доходов, </w:t>
            </w:r>
            <w:r w:rsidRPr="00161937">
              <w:rPr>
                <w:rFonts w:ascii="Times New Roman" w:hAnsi="Times New Roman" w:cs="Times New Roman"/>
                <w:sz w:val="24"/>
                <w:szCs w:val="24"/>
              </w:rPr>
              <w:lastRenderedPageBreak/>
              <w:t xml:space="preserve">расходов и финансовых результатов между регулируемыми и нерегулируемыми видами деятельности, по видам регулируемой деятельности, а также объемов </w:t>
            </w:r>
            <w:r w:rsidRPr="00161937">
              <w:rPr>
                <w:rFonts w:ascii="Times New Roman" w:eastAsiaTheme="minorEastAsia" w:hAnsi="Times New Roman" w:cs="Times New Roman"/>
                <w:sz w:val="24"/>
                <w:szCs w:val="24"/>
                <w:lang w:eastAsia="ru-RU"/>
              </w:rPr>
              <w:t>(продукции) услуг по регулируемым видам деятельности.</w:t>
            </w:r>
          </w:p>
          <w:p w14:paraId="2331DB37" w14:textId="77777777" w:rsidR="00530232" w:rsidRPr="00161937" w:rsidRDefault="00530232" w:rsidP="00530232">
            <w:pPr>
              <w:ind w:firstLine="709"/>
              <w:jc w:val="both"/>
              <w:rPr>
                <w:rFonts w:ascii="Times New Roman" w:eastAsiaTheme="minorEastAsia" w:hAnsi="Times New Roman" w:cs="Times New Roman"/>
                <w:bCs/>
                <w:sz w:val="24"/>
                <w:szCs w:val="24"/>
                <w:lang w:eastAsia="ru-RU"/>
              </w:rPr>
            </w:pPr>
            <w:r w:rsidRPr="00161937">
              <w:rPr>
                <w:rFonts w:ascii="Times New Roman" w:eastAsiaTheme="minorEastAsia" w:hAnsi="Times New Roman" w:cs="Times New Roman"/>
                <w:bCs/>
                <w:sz w:val="24"/>
                <w:szCs w:val="24"/>
                <w:lang w:eastAsia="ru-RU"/>
              </w:rPr>
              <w:t>5. Экономически необоснованные расходы не подлежат включению в необходимую валовую выручку регулируемого субъекта. Правительство Российской Федерации определяет порядок отнесения расходов к экономически необоснованным.</w:t>
            </w:r>
          </w:p>
          <w:p w14:paraId="4AB39B94" w14:textId="77777777" w:rsidR="00530232" w:rsidRPr="00161937" w:rsidRDefault="00530232" w:rsidP="00530232">
            <w:pPr>
              <w:ind w:firstLine="708"/>
              <w:jc w:val="both"/>
              <w:rPr>
                <w:rFonts w:ascii="Times New Roman" w:hAnsi="Times New Roman" w:cs="Times New Roman"/>
                <w:sz w:val="24"/>
                <w:szCs w:val="24"/>
              </w:rPr>
            </w:pPr>
            <w:r w:rsidRPr="00161937">
              <w:rPr>
                <w:rFonts w:ascii="Times New Roman" w:hAnsi="Times New Roman" w:cs="Times New Roman"/>
                <w:sz w:val="24"/>
                <w:szCs w:val="24"/>
              </w:rPr>
              <w:t>6. При установлении регулируемых цен (тарифов) не допускается:</w:t>
            </w:r>
          </w:p>
          <w:p w14:paraId="67646B5C" w14:textId="77777777" w:rsidR="00530232" w:rsidRPr="00161937" w:rsidRDefault="00530232" w:rsidP="00530232">
            <w:pPr>
              <w:ind w:firstLine="709"/>
              <w:jc w:val="both"/>
              <w:rPr>
                <w:rFonts w:ascii="Times New Roman" w:hAnsi="Times New Roman" w:cs="Times New Roman"/>
                <w:sz w:val="24"/>
                <w:szCs w:val="24"/>
              </w:rPr>
            </w:pPr>
            <w:r w:rsidRPr="00161937">
              <w:rPr>
                <w:rFonts w:ascii="Times New Roman" w:hAnsi="Times New Roman" w:cs="Times New Roman"/>
                <w:sz w:val="24"/>
                <w:szCs w:val="24"/>
              </w:rPr>
              <w:t>1) двойной учет одних и тех же расходов регулируемого субъекта, в том числе по различным видам деятельности либо различным группам расходов регулируемого субъекта, либо двойной учет ставки рентабельности одних и тех же активов при определении прибыли регулируемого субъекта;</w:t>
            </w:r>
          </w:p>
          <w:p w14:paraId="12778629" w14:textId="77777777" w:rsidR="00530232" w:rsidRPr="00161937" w:rsidRDefault="00530232" w:rsidP="00530232">
            <w:pPr>
              <w:ind w:firstLine="709"/>
              <w:jc w:val="both"/>
              <w:rPr>
                <w:rFonts w:ascii="Times New Roman" w:hAnsi="Times New Roman" w:cs="Times New Roman"/>
                <w:sz w:val="24"/>
                <w:szCs w:val="24"/>
              </w:rPr>
            </w:pPr>
            <w:r w:rsidRPr="00161937">
              <w:rPr>
                <w:rFonts w:ascii="Times New Roman" w:hAnsi="Times New Roman" w:cs="Times New Roman"/>
                <w:sz w:val="24"/>
                <w:szCs w:val="24"/>
              </w:rPr>
              <w:t>2) учет расходов регулируемого субъекта, финансируемых за счет средств бюджетов бюджетной системы Российской Федерации;</w:t>
            </w:r>
          </w:p>
          <w:p w14:paraId="0E628F4A" w14:textId="77777777" w:rsidR="00530232" w:rsidRPr="00161937" w:rsidRDefault="00530232" w:rsidP="00530232">
            <w:pPr>
              <w:ind w:firstLine="709"/>
              <w:jc w:val="both"/>
              <w:rPr>
                <w:rFonts w:ascii="Times New Roman" w:hAnsi="Times New Roman" w:cs="Times New Roman"/>
                <w:sz w:val="24"/>
                <w:szCs w:val="24"/>
              </w:rPr>
            </w:pPr>
            <w:r w:rsidRPr="00161937">
              <w:rPr>
                <w:rFonts w:ascii="Times New Roman" w:hAnsi="Times New Roman" w:cs="Times New Roman"/>
                <w:sz w:val="24"/>
                <w:szCs w:val="24"/>
              </w:rPr>
              <w:t>3) учет расходов регулируемого субъекта на внесение платы концессионера, платы частного партнера, уплату штрафов, предусмотренных законодательством Российской Федерации за совершение преступления либо административного правонарушения, расходов, связанных с применением мер гражданско-правовой ответственности, наступившей в результате противоправного поведения регулируемого субъекта;</w:t>
            </w:r>
          </w:p>
          <w:p w14:paraId="761FCCCA" w14:textId="77777777" w:rsidR="00530232" w:rsidRPr="00161937" w:rsidRDefault="00530232" w:rsidP="00530232">
            <w:pPr>
              <w:ind w:firstLine="709"/>
              <w:jc w:val="both"/>
              <w:rPr>
                <w:rFonts w:ascii="Times New Roman" w:hAnsi="Times New Roman" w:cs="Times New Roman"/>
                <w:sz w:val="24"/>
                <w:szCs w:val="24"/>
              </w:rPr>
            </w:pPr>
            <w:r w:rsidRPr="00161937">
              <w:rPr>
                <w:rFonts w:ascii="Times New Roman" w:hAnsi="Times New Roman" w:cs="Times New Roman"/>
                <w:sz w:val="24"/>
                <w:szCs w:val="24"/>
              </w:rPr>
              <w:t xml:space="preserve">4) учет прибыли либо убытков регулируемого субъекта, понесенных в рамках поставок товаров (выполнения работ, оказания </w:t>
            </w:r>
            <w:r w:rsidRPr="00161937">
              <w:rPr>
                <w:rFonts w:ascii="Times New Roman" w:hAnsi="Times New Roman" w:cs="Times New Roman"/>
                <w:sz w:val="24"/>
                <w:szCs w:val="24"/>
              </w:rPr>
              <w:lastRenderedPageBreak/>
              <w:t>услуг), осуществляемых по нерегулируемым ценам (тарифам), определяемых в порядке, предусмотренном законодательством Российской Федерации;</w:t>
            </w:r>
          </w:p>
          <w:p w14:paraId="3D006974" w14:textId="77777777" w:rsidR="00530232" w:rsidRPr="00161937" w:rsidRDefault="00530232" w:rsidP="00530232">
            <w:pPr>
              <w:pStyle w:val="a9"/>
              <w:ind w:left="0" w:firstLine="709"/>
              <w:jc w:val="both"/>
              <w:rPr>
                <w:rFonts w:ascii="Times New Roman" w:hAnsi="Times New Roman" w:cs="Times New Roman"/>
                <w:bCs/>
                <w:sz w:val="24"/>
                <w:szCs w:val="24"/>
              </w:rPr>
            </w:pPr>
            <w:r w:rsidRPr="00161937">
              <w:rPr>
                <w:rFonts w:ascii="Times New Roman" w:hAnsi="Times New Roman" w:cs="Times New Roman"/>
                <w:sz w:val="24"/>
                <w:szCs w:val="24"/>
              </w:rPr>
              <w:t>5)</w:t>
            </w:r>
            <w:r w:rsidRPr="00161937">
              <w:rPr>
                <w:rFonts w:ascii="Times New Roman" w:hAnsi="Times New Roman" w:cs="Times New Roman"/>
                <w:bCs/>
                <w:sz w:val="24"/>
                <w:szCs w:val="24"/>
              </w:rPr>
              <w:t xml:space="preserve"> включение в состав необходимой валовой выручки расходов регулируемых субъектов, не связанных с осуществлением регулируемой деятельности и покрытых за счет поступлений от регулируемой деятельности.</w:t>
            </w:r>
          </w:p>
          <w:p w14:paraId="53DA5B95" w14:textId="77777777" w:rsidR="00530232" w:rsidRPr="00161937" w:rsidRDefault="00530232" w:rsidP="00530232">
            <w:pPr>
              <w:ind w:firstLine="604"/>
              <w:rPr>
                <w:rFonts w:ascii="Times New Roman" w:eastAsia="Calibri" w:hAnsi="Times New Roman" w:cs="Times New Roman"/>
                <w:b/>
                <w:bCs/>
                <w:sz w:val="24"/>
                <w:szCs w:val="24"/>
              </w:rPr>
            </w:pPr>
          </w:p>
        </w:tc>
        <w:tc>
          <w:tcPr>
            <w:tcW w:w="4961" w:type="dxa"/>
            <w:gridSpan w:val="4"/>
          </w:tcPr>
          <w:p w14:paraId="7AF8582A" w14:textId="77777777" w:rsidR="00530232" w:rsidRPr="00D84691" w:rsidRDefault="00530232" w:rsidP="00530232">
            <w:pPr>
              <w:ind w:firstLine="709"/>
              <w:jc w:val="both"/>
              <w:rPr>
                <w:rFonts w:ascii="Times New Roman" w:eastAsiaTheme="minorEastAsia" w:hAnsi="Times New Roman" w:cs="Times New Roman"/>
                <w:b/>
                <w:bCs/>
                <w:sz w:val="24"/>
                <w:szCs w:val="24"/>
                <w:lang w:eastAsia="ru-RU"/>
              </w:rPr>
            </w:pPr>
            <w:r w:rsidRPr="00D84691">
              <w:rPr>
                <w:rFonts w:ascii="Times New Roman" w:hAnsi="Times New Roman" w:cs="Times New Roman"/>
                <w:b/>
                <w:sz w:val="24"/>
                <w:szCs w:val="24"/>
              </w:rPr>
              <w:lastRenderedPageBreak/>
              <w:t>Статья 1</w:t>
            </w:r>
            <w:r>
              <w:rPr>
                <w:rFonts w:ascii="Times New Roman" w:hAnsi="Times New Roman" w:cs="Times New Roman"/>
                <w:b/>
                <w:sz w:val="24"/>
                <w:szCs w:val="24"/>
              </w:rPr>
              <w:t>1</w:t>
            </w:r>
            <w:r w:rsidRPr="00D84691">
              <w:rPr>
                <w:rFonts w:ascii="Times New Roman" w:hAnsi="Times New Roman" w:cs="Times New Roman"/>
                <w:b/>
                <w:sz w:val="24"/>
                <w:szCs w:val="24"/>
              </w:rPr>
              <w:t>.</w:t>
            </w:r>
            <w:r w:rsidRPr="00D84691">
              <w:rPr>
                <w:rFonts w:ascii="Times New Roman" w:eastAsiaTheme="minorEastAsia" w:hAnsi="Times New Roman" w:cs="Times New Roman"/>
                <w:b/>
                <w:bCs/>
                <w:sz w:val="24"/>
                <w:szCs w:val="24"/>
                <w:lang w:eastAsia="ru-RU"/>
              </w:rPr>
              <w:t xml:space="preserve">  Расчет (определение) величины цен (тарифов)</w:t>
            </w:r>
          </w:p>
          <w:p w14:paraId="245B38D3" w14:textId="77777777" w:rsidR="00530232" w:rsidRPr="00D84691" w:rsidRDefault="00530232" w:rsidP="00530232">
            <w:pPr>
              <w:ind w:firstLine="709"/>
              <w:jc w:val="both"/>
              <w:rPr>
                <w:rFonts w:ascii="Times New Roman" w:eastAsiaTheme="minorEastAsia" w:hAnsi="Times New Roman" w:cs="Times New Roman"/>
                <w:b/>
                <w:bCs/>
                <w:sz w:val="24"/>
                <w:szCs w:val="24"/>
                <w:lang w:eastAsia="ru-RU"/>
              </w:rPr>
            </w:pPr>
            <w:r w:rsidRPr="00D84691">
              <w:rPr>
                <w:rFonts w:ascii="Times New Roman" w:eastAsiaTheme="minorEastAsia" w:hAnsi="Times New Roman" w:cs="Times New Roman"/>
                <w:bCs/>
                <w:sz w:val="24"/>
                <w:szCs w:val="24"/>
                <w:lang w:eastAsia="ru-RU"/>
              </w:rPr>
              <w:t xml:space="preserve">1. </w:t>
            </w:r>
            <w:r w:rsidRPr="00D84691">
              <w:rPr>
                <w:rFonts w:ascii="Times New Roman" w:eastAsiaTheme="minorEastAsia" w:hAnsi="Times New Roman" w:cs="Times New Roman"/>
                <w:b/>
                <w:bCs/>
                <w:sz w:val="24"/>
                <w:szCs w:val="24"/>
                <w:lang w:eastAsia="ru-RU"/>
              </w:rPr>
              <w:t>Цены (тарифы), за исключением платы за подключение (технологическое присоединение) к объектам инфраструктуры и (или) размеров стандартизированных тарифных ставок для расчета её величины, устанавливаются исходя из определяемых в соответствии с отраслевым законодательством:</w:t>
            </w:r>
          </w:p>
          <w:p w14:paraId="5A9FA9FA" w14:textId="77777777" w:rsidR="00530232" w:rsidRPr="00D84691" w:rsidRDefault="00530232" w:rsidP="00530232">
            <w:pPr>
              <w:ind w:firstLine="709"/>
              <w:jc w:val="both"/>
              <w:rPr>
                <w:rFonts w:ascii="Times New Roman" w:eastAsiaTheme="minorEastAsia" w:hAnsi="Times New Roman" w:cs="Times New Roman"/>
                <w:b/>
                <w:bCs/>
                <w:sz w:val="24"/>
                <w:szCs w:val="24"/>
                <w:lang w:eastAsia="ru-RU"/>
              </w:rPr>
            </w:pPr>
            <w:r w:rsidRPr="00D84691">
              <w:rPr>
                <w:rFonts w:ascii="Times New Roman" w:eastAsiaTheme="minorEastAsia" w:hAnsi="Times New Roman" w:cs="Times New Roman"/>
                <w:b/>
                <w:bCs/>
                <w:sz w:val="24"/>
                <w:szCs w:val="24"/>
                <w:lang w:eastAsia="ru-RU"/>
              </w:rPr>
              <w:t>необходимой валовой выручки регулируемых субъектов;</w:t>
            </w:r>
          </w:p>
          <w:p w14:paraId="3A48C5EB" w14:textId="77777777" w:rsidR="00530232" w:rsidRPr="00D84691" w:rsidRDefault="00530232" w:rsidP="00530232">
            <w:pPr>
              <w:ind w:firstLine="709"/>
              <w:jc w:val="both"/>
              <w:rPr>
                <w:rFonts w:ascii="Times New Roman" w:eastAsiaTheme="minorEastAsia" w:hAnsi="Times New Roman" w:cs="Times New Roman"/>
                <w:b/>
                <w:bCs/>
                <w:sz w:val="24"/>
                <w:szCs w:val="24"/>
                <w:lang w:eastAsia="ru-RU"/>
              </w:rPr>
            </w:pPr>
            <w:r w:rsidRPr="00D84691">
              <w:rPr>
                <w:rFonts w:ascii="Times New Roman" w:eastAsiaTheme="minorEastAsia" w:hAnsi="Times New Roman" w:cs="Times New Roman"/>
                <w:b/>
                <w:bCs/>
                <w:sz w:val="24"/>
                <w:szCs w:val="24"/>
                <w:lang w:eastAsia="ru-RU"/>
              </w:rPr>
              <w:t>планируемых на расчетный период регулирования объемов производства товара (выполнения работ, оказания услуг).</w:t>
            </w:r>
          </w:p>
          <w:p w14:paraId="14DDAA01" w14:textId="77777777" w:rsidR="00530232" w:rsidRPr="00D84691" w:rsidRDefault="00530232" w:rsidP="00530232">
            <w:pPr>
              <w:ind w:firstLine="709"/>
              <w:jc w:val="both"/>
              <w:rPr>
                <w:rFonts w:ascii="Times New Roman" w:eastAsiaTheme="minorEastAsia" w:hAnsi="Times New Roman" w:cs="Times New Roman"/>
                <w:b/>
                <w:bCs/>
                <w:sz w:val="24"/>
                <w:szCs w:val="24"/>
                <w:lang w:eastAsia="ru-RU"/>
              </w:rPr>
            </w:pPr>
            <w:r w:rsidRPr="00D84691">
              <w:rPr>
                <w:rFonts w:ascii="Times New Roman" w:hAnsi="Times New Roman" w:cs="Times New Roman"/>
                <w:sz w:val="24"/>
                <w:szCs w:val="24"/>
              </w:rPr>
              <w:t xml:space="preserve">2. </w:t>
            </w:r>
            <w:r w:rsidRPr="00D84691">
              <w:rPr>
                <w:rFonts w:ascii="Times New Roman" w:hAnsi="Times New Roman" w:cs="Times New Roman"/>
                <w:bCs/>
                <w:sz w:val="24"/>
                <w:szCs w:val="24"/>
                <w:lang w:bidi="ru-RU"/>
              </w:rPr>
              <w:t xml:space="preserve"> В составе необходимой валовой выручки учитываются </w:t>
            </w:r>
            <w:r w:rsidRPr="00D84691">
              <w:rPr>
                <w:rFonts w:ascii="Times New Roman" w:hAnsi="Times New Roman" w:cs="Times New Roman"/>
                <w:sz w:val="24"/>
                <w:szCs w:val="24"/>
                <w:lang w:bidi="ru-RU"/>
              </w:rPr>
              <w:t xml:space="preserve"> </w:t>
            </w:r>
            <w:r w:rsidRPr="00D84691">
              <w:rPr>
                <w:rFonts w:ascii="Times New Roman" w:hAnsi="Times New Roman" w:cs="Times New Roman"/>
                <w:bCs/>
                <w:sz w:val="24"/>
                <w:szCs w:val="24"/>
                <w:lang w:bidi="ru-RU"/>
              </w:rPr>
              <w:t xml:space="preserve">прибыль регулируемого субъекта и операционные расходы, </w:t>
            </w:r>
            <w:r w:rsidRPr="00D84691">
              <w:rPr>
                <w:rFonts w:ascii="Times New Roman" w:hAnsi="Times New Roman" w:cs="Times New Roman"/>
                <w:b/>
                <w:bCs/>
                <w:sz w:val="24"/>
                <w:szCs w:val="24"/>
                <w:lang w:bidi="ru-RU"/>
              </w:rPr>
              <w:t>а так же</w:t>
            </w:r>
            <w:r w:rsidRPr="00D84691">
              <w:rPr>
                <w:rFonts w:ascii="Times New Roman" w:hAnsi="Times New Roman" w:cs="Times New Roman"/>
                <w:bCs/>
                <w:sz w:val="24"/>
                <w:szCs w:val="24"/>
                <w:lang w:bidi="ru-RU"/>
              </w:rPr>
              <w:t xml:space="preserve"> </w:t>
            </w:r>
            <w:r w:rsidRPr="00D84691">
              <w:rPr>
                <w:rFonts w:ascii="Times New Roman" w:hAnsi="Times New Roman" w:cs="Times New Roman"/>
                <w:b/>
                <w:bCs/>
                <w:sz w:val="24"/>
                <w:szCs w:val="24"/>
                <w:lang w:bidi="ru-RU"/>
              </w:rPr>
              <w:t xml:space="preserve">расходы на приобретение топливно-энергетических ресурсов, </w:t>
            </w:r>
            <w:r w:rsidRPr="00D84691">
              <w:rPr>
                <w:rFonts w:ascii="Times New Roman" w:hAnsi="Times New Roman" w:cs="Times New Roman"/>
                <w:b/>
                <w:bCs/>
                <w:sz w:val="24"/>
                <w:szCs w:val="24"/>
                <w:lang w:bidi="ru-RU"/>
              </w:rPr>
              <w:lastRenderedPageBreak/>
              <w:t>компенсацию расходов на страхование и налоговые платежи, другие обязательные в соответствии с законодательством РФ платежи, расходы на оплату услуг иных регулируемых (в том числе инфраструктурных) организаций, арендная и концессионная плата</w:t>
            </w:r>
            <w:r w:rsidRPr="00D84691">
              <w:rPr>
                <w:rFonts w:ascii="Times New Roman" w:hAnsi="Times New Roman" w:cs="Times New Roman"/>
                <w:bCs/>
                <w:sz w:val="24"/>
                <w:szCs w:val="24"/>
                <w:lang w:bidi="ru-RU"/>
              </w:rPr>
              <w:t>, и инвестиционные расходы.</w:t>
            </w:r>
          </w:p>
          <w:p w14:paraId="16CFB5D8" w14:textId="77777777" w:rsidR="00530232" w:rsidRPr="00D84691" w:rsidRDefault="00530232" w:rsidP="00530232">
            <w:pPr>
              <w:ind w:firstLine="709"/>
              <w:jc w:val="both"/>
              <w:rPr>
                <w:rFonts w:ascii="Times New Roman" w:eastAsiaTheme="minorEastAsia" w:hAnsi="Times New Roman" w:cs="Times New Roman"/>
                <w:b/>
                <w:bCs/>
                <w:sz w:val="24"/>
                <w:szCs w:val="24"/>
                <w:lang w:eastAsia="ru-RU"/>
              </w:rPr>
            </w:pPr>
            <w:r w:rsidRPr="00D84691">
              <w:rPr>
                <w:rFonts w:ascii="Times New Roman" w:hAnsi="Times New Roman" w:cs="Times New Roman"/>
                <w:sz w:val="24"/>
                <w:szCs w:val="24"/>
              </w:rPr>
              <w:t>Операционные расходы регулируемого субъекта определяются в соответствии с применяемыми методами регулирования в порядке, предусмотренном статьями 14 и 15 настоящего Федерального закона.</w:t>
            </w:r>
          </w:p>
          <w:p w14:paraId="397FCBE7" w14:textId="77777777" w:rsidR="00530232" w:rsidRPr="00D84691" w:rsidRDefault="00530232" w:rsidP="00530232">
            <w:pPr>
              <w:ind w:firstLine="709"/>
              <w:jc w:val="both"/>
              <w:rPr>
                <w:rFonts w:ascii="Times New Roman" w:hAnsi="Times New Roman" w:cs="Times New Roman"/>
                <w:sz w:val="24"/>
                <w:szCs w:val="24"/>
              </w:rPr>
            </w:pPr>
            <w:r w:rsidRPr="00D84691">
              <w:rPr>
                <w:rFonts w:ascii="Times New Roman" w:eastAsiaTheme="minorEastAsia" w:hAnsi="Times New Roman" w:cs="Times New Roman"/>
                <w:bCs/>
                <w:sz w:val="24"/>
                <w:szCs w:val="24"/>
                <w:lang w:eastAsia="ru-RU"/>
              </w:rPr>
              <w:t xml:space="preserve">Инвестиционные расходы регулируемого субъекта определяются </w:t>
            </w:r>
            <w:r w:rsidRPr="00D84691">
              <w:rPr>
                <w:rFonts w:ascii="Times New Roman" w:hAnsi="Times New Roman" w:cs="Times New Roman"/>
                <w:sz w:val="24"/>
                <w:szCs w:val="24"/>
              </w:rPr>
              <w:t>в соответствии со статьей 18 настоящего Федерального закона, а также, в случае установления цен (тарифов) методом доходности инвестиционного капитала, с учетом требований статьи 16 настоящего Федерального закона.</w:t>
            </w:r>
            <w:r w:rsidRPr="00D84691">
              <w:rPr>
                <w:rFonts w:ascii="Times New Roman" w:eastAsiaTheme="minorEastAsia" w:hAnsi="Times New Roman" w:cs="Times New Roman"/>
                <w:bCs/>
                <w:sz w:val="24"/>
                <w:szCs w:val="24"/>
                <w:lang w:eastAsia="ru-RU"/>
              </w:rPr>
              <w:t xml:space="preserve"> </w:t>
            </w:r>
            <w:r w:rsidRPr="00D84691">
              <w:rPr>
                <w:rFonts w:ascii="Times New Roman" w:hAnsi="Times New Roman" w:cs="Times New Roman"/>
                <w:sz w:val="24"/>
                <w:szCs w:val="24"/>
              </w:rPr>
              <w:t xml:space="preserve"> </w:t>
            </w:r>
          </w:p>
          <w:p w14:paraId="76BE2BBD" w14:textId="1BD92EE8" w:rsidR="00530232" w:rsidRPr="00D84691" w:rsidRDefault="00530232" w:rsidP="00530232">
            <w:pPr>
              <w:autoSpaceDE w:val="0"/>
              <w:autoSpaceDN w:val="0"/>
              <w:ind w:firstLine="708"/>
              <w:jc w:val="both"/>
              <w:rPr>
                <w:rFonts w:ascii="Times New Roman" w:hAnsi="Times New Roman" w:cs="Times New Roman"/>
                <w:sz w:val="24"/>
                <w:szCs w:val="24"/>
              </w:rPr>
            </w:pPr>
            <w:r w:rsidRPr="00D84691">
              <w:rPr>
                <w:rFonts w:ascii="Times New Roman" w:hAnsi="Times New Roman" w:cs="Times New Roman"/>
                <w:sz w:val="24"/>
                <w:szCs w:val="24"/>
              </w:rPr>
              <w:t xml:space="preserve">3. </w:t>
            </w:r>
            <w:r w:rsidRPr="00D84691">
              <w:rPr>
                <w:rFonts w:ascii="Times New Roman" w:hAnsi="Times New Roman" w:cs="Times New Roman"/>
                <w:b/>
                <w:sz w:val="24"/>
                <w:szCs w:val="24"/>
              </w:rPr>
              <w:t xml:space="preserve">Плата </w:t>
            </w:r>
            <w:r w:rsidRPr="00D84691">
              <w:rPr>
                <w:rFonts w:ascii="Times New Roman" w:hAnsi="Times New Roman" w:cs="Times New Roman"/>
                <w:sz w:val="24"/>
                <w:szCs w:val="24"/>
              </w:rPr>
              <w:t>за подключение (технологическое присоединение) и (или) размер стандартизированн</w:t>
            </w:r>
            <w:r w:rsidRPr="00D84691">
              <w:rPr>
                <w:rFonts w:ascii="Times New Roman" w:hAnsi="Times New Roman" w:cs="Times New Roman"/>
                <w:b/>
                <w:sz w:val="24"/>
                <w:szCs w:val="24"/>
              </w:rPr>
              <w:t xml:space="preserve">ых ставок для расчета её величины определяются </w:t>
            </w:r>
            <w:r w:rsidRPr="00D84691">
              <w:rPr>
                <w:rFonts w:ascii="Times New Roman" w:hAnsi="Times New Roman" w:cs="Times New Roman"/>
                <w:sz w:val="24"/>
                <w:szCs w:val="24"/>
              </w:rPr>
              <w:t xml:space="preserve">исходя из расходов на выполнение мероприятий, подлежащих осуществлению регулируемым субъектом в ходе технологического присоединения, включая строительство, реконструкцию </w:t>
            </w:r>
            <w:r w:rsidRPr="00D84691">
              <w:rPr>
                <w:rFonts w:ascii="Times New Roman" w:hAnsi="Times New Roman" w:cs="Times New Roman"/>
                <w:b/>
                <w:sz w:val="24"/>
                <w:szCs w:val="24"/>
              </w:rPr>
              <w:t xml:space="preserve">объектов инфраструктуры </w:t>
            </w:r>
            <w:r w:rsidRPr="00D84691">
              <w:rPr>
                <w:rFonts w:ascii="Times New Roman" w:hAnsi="Times New Roman" w:cs="Times New Roman"/>
                <w:sz w:val="24"/>
                <w:szCs w:val="24"/>
              </w:rPr>
              <w:t xml:space="preserve">и (или) иного имущества, используемого для осуществления регулируемой деятельности, в соответствии с </w:t>
            </w:r>
            <w:r w:rsidR="008941AD">
              <w:rPr>
                <w:rFonts w:ascii="Times New Roman" w:hAnsi="Times New Roman" w:cs="Times New Roman"/>
                <w:b/>
                <w:sz w:val="24"/>
                <w:szCs w:val="24"/>
              </w:rPr>
              <w:t>отраслевым законодательством.</w:t>
            </w:r>
          </w:p>
          <w:p w14:paraId="78A0F528" w14:textId="77777777" w:rsidR="00530232" w:rsidRPr="00D84691" w:rsidRDefault="00530232" w:rsidP="00530232">
            <w:pPr>
              <w:ind w:firstLine="709"/>
              <w:jc w:val="both"/>
              <w:rPr>
                <w:rFonts w:ascii="Times New Roman" w:hAnsi="Times New Roman" w:cs="Times New Roman"/>
                <w:sz w:val="24"/>
                <w:szCs w:val="24"/>
              </w:rPr>
            </w:pPr>
            <w:r w:rsidRPr="00D84691">
              <w:rPr>
                <w:rFonts w:ascii="Times New Roman" w:hAnsi="Times New Roman" w:cs="Times New Roman"/>
                <w:sz w:val="24"/>
                <w:szCs w:val="24"/>
              </w:rPr>
              <w:t xml:space="preserve">4. Регулируемый субъект в обязательном порядке осуществляет </w:t>
            </w:r>
            <w:r w:rsidRPr="00D84691">
              <w:rPr>
                <w:rFonts w:ascii="Times New Roman" w:hAnsi="Times New Roman" w:cs="Times New Roman"/>
                <w:sz w:val="24"/>
                <w:szCs w:val="24"/>
              </w:rPr>
              <w:lastRenderedPageBreak/>
              <w:t xml:space="preserve">раздельный учет доходов, расходов и финансовых результатов между регулируемыми и нерегулируемыми видами деятельности, по видам регулируемой деятельности, а также объемов </w:t>
            </w:r>
            <w:r w:rsidRPr="00D84691">
              <w:rPr>
                <w:rFonts w:ascii="Times New Roman" w:eastAsiaTheme="minorEastAsia" w:hAnsi="Times New Roman" w:cs="Times New Roman"/>
                <w:sz w:val="24"/>
                <w:szCs w:val="24"/>
                <w:lang w:eastAsia="ru-RU"/>
              </w:rPr>
              <w:t>(продукции) услуг по регулируемым видам деятельности.</w:t>
            </w:r>
          </w:p>
          <w:p w14:paraId="51E9F757" w14:textId="77777777" w:rsidR="00530232" w:rsidRPr="00D84691" w:rsidRDefault="00530232" w:rsidP="00530232">
            <w:pPr>
              <w:ind w:firstLine="709"/>
              <w:jc w:val="both"/>
              <w:rPr>
                <w:rFonts w:ascii="Times New Roman" w:eastAsiaTheme="minorEastAsia" w:hAnsi="Times New Roman" w:cs="Times New Roman"/>
                <w:b/>
                <w:bCs/>
                <w:sz w:val="24"/>
                <w:szCs w:val="24"/>
                <w:lang w:eastAsia="ru-RU"/>
              </w:rPr>
            </w:pPr>
            <w:r w:rsidRPr="00D84691">
              <w:rPr>
                <w:rFonts w:ascii="Times New Roman" w:eastAsiaTheme="minorEastAsia" w:hAnsi="Times New Roman" w:cs="Times New Roman"/>
                <w:bCs/>
                <w:sz w:val="24"/>
                <w:szCs w:val="24"/>
                <w:lang w:eastAsia="ru-RU"/>
              </w:rPr>
              <w:t xml:space="preserve">5. Экономически необоснованные расходы не подлежат включению в необходимую валовую выручку регулируемого субъекта. </w:t>
            </w:r>
          </w:p>
          <w:p w14:paraId="17C2AF88" w14:textId="77777777" w:rsidR="00530232" w:rsidRPr="00D84691" w:rsidRDefault="00530232" w:rsidP="00530232">
            <w:pPr>
              <w:ind w:firstLine="708"/>
              <w:jc w:val="both"/>
              <w:rPr>
                <w:rFonts w:ascii="Times New Roman" w:hAnsi="Times New Roman" w:cs="Times New Roman"/>
                <w:sz w:val="24"/>
                <w:szCs w:val="24"/>
              </w:rPr>
            </w:pPr>
            <w:r w:rsidRPr="00D84691">
              <w:rPr>
                <w:rFonts w:ascii="Times New Roman" w:hAnsi="Times New Roman" w:cs="Times New Roman"/>
                <w:sz w:val="24"/>
                <w:szCs w:val="24"/>
              </w:rPr>
              <w:t>6. При установлении регулируемых цен (тарифов) не допускается:</w:t>
            </w:r>
          </w:p>
          <w:p w14:paraId="22D4AF9A" w14:textId="77777777" w:rsidR="00530232" w:rsidRPr="00D84691" w:rsidRDefault="00530232" w:rsidP="00530232">
            <w:pPr>
              <w:ind w:firstLine="709"/>
              <w:jc w:val="both"/>
              <w:rPr>
                <w:rFonts w:ascii="Times New Roman" w:hAnsi="Times New Roman" w:cs="Times New Roman"/>
                <w:sz w:val="24"/>
                <w:szCs w:val="24"/>
              </w:rPr>
            </w:pPr>
            <w:r w:rsidRPr="00D84691">
              <w:rPr>
                <w:rFonts w:ascii="Times New Roman" w:hAnsi="Times New Roman" w:cs="Times New Roman"/>
                <w:sz w:val="24"/>
                <w:szCs w:val="24"/>
              </w:rPr>
              <w:t>1) двойной учет одних и тех же расходов регулируемого субъекта, в том числе по различным видам деятельности либо различным группам расходов регулируемого субъекта, либо двойной учет ставки рентабельности одних и тех же активов при определении прибыли регулируемого субъекта;</w:t>
            </w:r>
          </w:p>
          <w:p w14:paraId="54616D74" w14:textId="77777777" w:rsidR="00530232" w:rsidRPr="00D84691" w:rsidRDefault="00530232" w:rsidP="00530232">
            <w:pPr>
              <w:ind w:firstLine="709"/>
              <w:jc w:val="both"/>
              <w:rPr>
                <w:rFonts w:ascii="Times New Roman" w:hAnsi="Times New Roman" w:cs="Times New Roman"/>
                <w:sz w:val="24"/>
                <w:szCs w:val="24"/>
              </w:rPr>
            </w:pPr>
            <w:r w:rsidRPr="00D84691">
              <w:rPr>
                <w:rFonts w:ascii="Times New Roman" w:hAnsi="Times New Roman" w:cs="Times New Roman"/>
                <w:sz w:val="24"/>
                <w:szCs w:val="24"/>
              </w:rPr>
              <w:t>2) учет расходов регулируемого субъекта, финансируемых за счет средств бюджетов бюджетной системы Российской Федерации;</w:t>
            </w:r>
          </w:p>
          <w:p w14:paraId="38B0D20F" w14:textId="77777777" w:rsidR="00530232" w:rsidRPr="00D84691" w:rsidRDefault="00530232" w:rsidP="00530232">
            <w:pPr>
              <w:ind w:firstLine="709"/>
              <w:jc w:val="both"/>
              <w:rPr>
                <w:rFonts w:ascii="Times New Roman" w:hAnsi="Times New Roman" w:cs="Times New Roman"/>
                <w:sz w:val="24"/>
                <w:szCs w:val="24"/>
              </w:rPr>
            </w:pPr>
            <w:r w:rsidRPr="00D84691">
              <w:rPr>
                <w:rFonts w:ascii="Times New Roman" w:hAnsi="Times New Roman" w:cs="Times New Roman"/>
                <w:sz w:val="24"/>
                <w:szCs w:val="24"/>
              </w:rPr>
              <w:t>3) учет расходов регулируемого субъекта на внесение платы концессионера, платы частного партнера, уплату штрафов, предусмотренных законодательством Российской Федерации за совершение преступления либо административного правонарушения, расходов, связанных с применением мер гражданско-правовой ответственности, наступившей в результате противоправного поведения регулируемого субъекта;</w:t>
            </w:r>
          </w:p>
          <w:p w14:paraId="727757E5" w14:textId="77777777" w:rsidR="00530232" w:rsidRPr="00D84691" w:rsidRDefault="00530232" w:rsidP="00530232">
            <w:pPr>
              <w:ind w:firstLine="709"/>
              <w:jc w:val="both"/>
              <w:rPr>
                <w:rFonts w:ascii="Times New Roman" w:hAnsi="Times New Roman" w:cs="Times New Roman"/>
                <w:sz w:val="24"/>
                <w:szCs w:val="24"/>
              </w:rPr>
            </w:pPr>
            <w:r w:rsidRPr="00D84691">
              <w:rPr>
                <w:rFonts w:ascii="Times New Roman" w:hAnsi="Times New Roman" w:cs="Times New Roman"/>
                <w:sz w:val="24"/>
                <w:szCs w:val="24"/>
              </w:rPr>
              <w:t xml:space="preserve">4) учет прибыли либо убытков регулируемого субъекта, понесенных в </w:t>
            </w:r>
            <w:r w:rsidRPr="00D84691">
              <w:rPr>
                <w:rFonts w:ascii="Times New Roman" w:hAnsi="Times New Roman" w:cs="Times New Roman"/>
                <w:sz w:val="24"/>
                <w:szCs w:val="24"/>
              </w:rPr>
              <w:lastRenderedPageBreak/>
              <w:t>рамках поставок товаров (выполнения работ, оказания услуг), осуществляемых по нерегулируемым ценам (тарифам), определяемых в порядке, предусмотренном законодательством Российской Федерации;</w:t>
            </w:r>
          </w:p>
          <w:p w14:paraId="6773F336" w14:textId="77777777" w:rsidR="00530232" w:rsidRPr="00D84691" w:rsidRDefault="00530232" w:rsidP="00530232">
            <w:pPr>
              <w:pStyle w:val="a9"/>
              <w:ind w:left="0" w:firstLine="709"/>
              <w:jc w:val="both"/>
              <w:rPr>
                <w:rFonts w:ascii="Times New Roman" w:hAnsi="Times New Roman" w:cs="Times New Roman"/>
                <w:bCs/>
                <w:sz w:val="24"/>
                <w:szCs w:val="24"/>
              </w:rPr>
            </w:pPr>
            <w:r w:rsidRPr="00D84691">
              <w:rPr>
                <w:rFonts w:ascii="Times New Roman" w:hAnsi="Times New Roman" w:cs="Times New Roman"/>
                <w:sz w:val="24"/>
                <w:szCs w:val="24"/>
              </w:rPr>
              <w:t>5)</w:t>
            </w:r>
            <w:r w:rsidRPr="00D84691">
              <w:rPr>
                <w:rFonts w:ascii="Times New Roman" w:hAnsi="Times New Roman" w:cs="Times New Roman"/>
                <w:bCs/>
                <w:sz w:val="24"/>
                <w:szCs w:val="24"/>
              </w:rPr>
              <w:t xml:space="preserve"> включение в состав необходимой валовой выручки расходов регулируемых субъектов, не связанных с осуществлением регулируемой деятельности и покрытых за счет поступлений от регулируемой деятельности.</w:t>
            </w:r>
          </w:p>
          <w:p w14:paraId="66464498" w14:textId="77777777" w:rsidR="00530232" w:rsidRPr="00D84691" w:rsidRDefault="00530232" w:rsidP="00530232">
            <w:pPr>
              <w:pStyle w:val="a9"/>
              <w:ind w:left="0" w:firstLine="709"/>
              <w:jc w:val="both"/>
              <w:rPr>
                <w:rFonts w:ascii="Times New Roman" w:eastAsia="Calibri" w:hAnsi="Times New Roman" w:cs="Times New Roman"/>
                <w:b/>
                <w:bCs/>
                <w:sz w:val="24"/>
                <w:szCs w:val="24"/>
              </w:rPr>
            </w:pPr>
            <w:r w:rsidRPr="00D84691">
              <w:rPr>
                <w:rFonts w:ascii="Times New Roman" w:hAnsi="Times New Roman" w:cs="Times New Roman"/>
                <w:b/>
                <w:bCs/>
                <w:sz w:val="24"/>
                <w:szCs w:val="24"/>
              </w:rPr>
              <w:t xml:space="preserve"> 7. Порядок и особенности определения состава включаемых в необходимую валовую выручку расходов и оценки их экономической обоснованности при применении конкретных методов регулирования цен (тарифов) в отдельных сферах осуществления регулируемой деятельности устанавливаются отраслевым законодательством, в том числе в соответствии с требованиями настоящего федерального закона.  </w:t>
            </w:r>
          </w:p>
        </w:tc>
        <w:tc>
          <w:tcPr>
            <w:tcW w:w="4423" w:type="dxa"/>
            <w:gridSpan w:val="2"/>
          </w:tcPr>
          <w:p w14:paraId="30C25D3A" w14:textId="77777777" w:rsidR="00530232" w:rsidRPr="00D84691" w:rsidRDefault="00530232" w:rsidP="00530232">
            <w:pPr>
              <w:pStyle w:val="ab"/>
              <w:numPr>
                <w:ilvl w:val="0"/>
                <w:numId w:val="15"/>
              </w:numPr>
              <w:ind w:left="30" w:firstLine="283"/>
              <w:jc w:val="both"/>
              <w:rPr>
                <w:rFonts w:ascii="Times New Roman" w:hAnsi="Times New Roman" w:cs="Times New Roman"/>
                <w:sz w:val="24"/>
                <w:szCs w:val="24"/>
              </w:rPr>
            </w:pPr>
            <w:r w:rsidRPr="00D84691">
              <w:rPr>
                <w:rFonts w:ascii="Times New Roman" w:hAnsi="Times New Roman" w:cs="Times New Roman"/>
                <w:sz w:val="24"/>
                <w:szCs w:val="24"/>
              </w:rPr>
              <w:lastRenderedPageBreak/>
              <w:t xml:space="preserve">Необходимо определение роли и места отраслевого законодательства в части регламентации особенностей формирования включаемых в цен (тарифы) расходов. </w:t>
            </w:r>
          </w:p>
          <w:p w14:paraId="2B7F4407" w14:textId="77777777" w:rsidR="00530232" w:rsidRPr="00D84691" w:rsidRDefault="00530232" w:rsidP="00530232">
            <w:pPr>
              <w:pStyle w:val="ab"/>
              <w:numPr>
                <w:ilvl w:val="0"/>
                <w:numId w:val="15"/>
              </w:numPr>
              <w:ind w:left="30" w:firstLine="283"/>
              <w:jc w:val="both"/>
              <w:rPr>
                <w:rFonts w:ascii="Times New Roman" w:hAnsi="Times New Roman" w:cs="Times New Roman"/>
                <w:sz w:val="24"/>
                <w:szCs w:val="24"/>
              </w:rPr>
            </w:pPr>
            <w:r w:rsidRPr="00D84691">
              <w:rPr>
                <w:rFonts w:ascii="Times New Roman" w:hAnsi="Times New Roman" w:cs="Times New Roman"/>
                <w:sz w:val="24"/>
                <w:szCs w:val="24"/>
              </w:rPr>
              <w:t xml:space="preserve">Регулирование вопросов исключения из платы за ТП инвестиционной составляющей требует большей степени проработки, в том числе с учетом того, что в электроэнергетике планируется сохранить льготные категории заявителей. Поскольку статья содержит отсылку к нормам статьи 18 в части определения инвестиционных расходов, целесообразно все указанные вопросы регулировать в этой статье и из статьи 12 исключить фрагментарные нормы, во избежание внутренних коллизий. </w:t>
            </w:r>
          </w:p>
          <w:p w14:paraId="4C617EBC" w14:textId="77777777" w:rsidR="00530232" w:rsidRPr="00D84691" w:rsidRDefault="00530232" w:rsidP="00530232">
            <w:pPr>
              <w:pStyle w:val="ab"/>
              <w:numPr>
                <w:ilvl w:val="0"/>
                <w:numId w:val="15"/>
              </w:numPr>
              <w:ind w:left="30" w:firstLine="283"/>
              <w:jc w:val="both"/>
              <w:rPr>
                <w:rFonts w:ascii="Times New Roman" w:hAnsi="Times New Roman" w:cs="Times New Roman"/>
                <w:sz w:val="24"/>
                <w:szCs w:val="24"/>
              </w:rPr>
            </w:pPr>
            <w:r w:rsidRPr="00D84691">
              <w:rPr>
                <w:rFonts w:ascii="Times New Roman" w:hAnsi="Times New Roman" w:cs="Times New Roman"/>
                <w:sz w:val="24"/>
                <w:szCs w:val="24"/>
              </w:rPr>
              <w:t xml:space="preserve">Статья нуждается также в юридико-технической доработке. </w:t>
            </w:r>
          </w:p>
          <w:p w14:paraId="5347C2FE" w14:textId="77777777" w:rsidR="00530232" w:rsidRPr="00D84691" w:rsidRDefault="00530232" w:rsidP="00530232">
            <w:pPr>
              <w:pStyle w:val="ab"/>
              <w:jc w:val="both"/>
              <w:rPr>
                <w:rFonts w:ascii="Times New Roman" w:hAnsi="Times New Roman" w:cs="Times New Roman"/>
                <w:sz w:val="24"/>
                <w:szCs w:val="24"/>
              </w:rPr>
            </w:pPr>
          </w:p>
          <w:p w14:paraId="03107C2B" w14:textId="77777777" w:rsidR="00530232" w:rsidRPr="00D84691" w:rsidRDefault="00530232" w:rsidP="00530232">
            <w:pPr>
              <w:ind w:firstLine="597"/>
              <w:rPr>
                <w:rFonts w:ascii="Times New Roman" w:eastAsia="Calibri" w:hAnsi="Times New Roman" w:cs="Times New Roman"/>
                <w:sz w:val="24"/>
                <w:szCs w:val="24"/>
              </w:rPr>
            </w:pPr>
          </w:p>
        </w:tc>
      </w:tr>
      <w:tr w:rsidR="00530232" w:rsidRPr="00D002CD" w14:paraId="3EC3F310" w14:textId="77777777" w:rsidTr="00530232">
        <w:tc>
          <w:tcPr>
            <w:tcW w:w="817" w:type="dxa"/>
            <w:gridSpan w:val="4"/>
          </w:tcPr>
          <w:p w14:paraId="608A578C"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lastRenderedPageBreak/>
              <w:t xml:space="preserve">7. </w:t>
            </w:r>
          </w:p>
        </w:tc>
        <w:tc>
          <w:tcPr>
            <w:tcW w:w="5245" w:type="dxa"/>
            <w:gridSpan w:val="3"/>
          </w:tcPr>
          <w:p w14:paraId="364D8042" w14:textId="77777777" w:rsidR="00530232" w:rsidRPr="00161937" w:rsidRDefault="00530232" w:rsidP="00530232">
            <w:pPr>
              <w:ind w:firstLine="708"/>
              <w:jc w:val="both"/>
              <w:outlineLvl w:val="1"/>
              <w:rPr>
                <w:rFonts w:ascii="Times New Roman" w:eastAsiaTheme="minorEastAsia" w:hAnsi="Times New Roman" w:cs="Times New Roman"/>
                <w:b/>
                <w:bCs/>
                <w:sz w:val="24"/>
                <w:szCs w:val="24"/>
                <w:lang w:eastAsia="ru-RU"/>
              </w:rPr>
            </w:pPr>
            <w:r w:rsidRPr="00161937">
              <w:rPr>
                <w:rFonts w:ascii="Times New Roman" w:hAnsi="Times New Roman" w:cs="Times New Roman"/>
                <w:b/>
                <w:sz w:val="24"/>
                <w:szCs w:val="24"/>
              </w:rPr>
              <w:t>Статья 12.</w:t>
            </w:r>
            <w:r w:rsidRPr="00161937">
              <w:rPr>
                <w:rFonts w:ascii="Times New Roman" w:eastAsiaTheme="minorEastAsia" w:hAnsi="Times New Roman" w:cs="Times New Roman"/>
                <w:b/>
                <w:bCs/>
                <w:sz w:val="24"/>
                <w:szCs w:val="24"/>
                <w:lang w:eastAsia="ru-RU"/>
              </w:rPr>
              <w:t xml:space="preserve"> Методы государственного регулирования цен (тарифов)</w:t>
            </w:r>
          </w:p>
          <w:p w14:paraId="563E3B1E" w14:textId="77777777" w:rsidR="00530232" w:rsidRPr="00161937" w:rsidRDefault="00530232" w:rsidP="00530232">
            <w:pPr>
              <w:ind w:firstLine="708"/>
              <w:jc w:val="both"/>
              <w:rPr>
                <w:rFonts w:ascii="Times New Roman" w:hAnsi="Times New Roman" w:cs="Times New Roman"/>
                <w:bCs/>
                <w:sz w:val="24"/>
                <w:szCs w:val="24"/>
              </w:rPr>
            </w:pPr>
            <w:r w:rsidRPr="00161937">
              <w:rPr>
                <w:rFonts w:ascii="Times New Roman" w:eastAsiaTheme="minorEastAsia" w:hAnsi="Times New Roman" w:cs="Times New Roman"/>
                <w:bCs/>
                <w:sz w:val="24"/>
                <w:szCs w:val="24"/>
                <w:lang w:eastAsia="ru-RU"/>
              </w:rPr>
              <w:t xml:space="preserve">1. Установление цен (тарифов) в отношении регулируемых видов деятельности осуществляется методом сравнительного анализа (эталонных расходов (затрат). </w:t>
            </w:r>
          </w:p>
          <w:p w14:paraId="2C6ED141" w14:textId="77777777" w:rsidR="00530232" w:rsidRPr="00161937" w:rsidRDefault="00530232" w:rsidP="00530232">
            <w:pPr>
              <w:ind w:firstLine="708"/>
              <w:jc w:val="both"/>
              <w:rPr>
                <w:rFonts w:ascii="Times New Roman" w:hAnsi="Times New Roman" w:cs="Times New Roman"/>
                <w:bCs/>
                <w:sz w:val="24"/>
                <w:szCs w:val="24"/>
              </w:rPr>
            </w:pPr>
            <w:r w:rsidRPr="00161937">
              <w:rPr>
                <w:rFonts w:ascii="Times New Roman" w:eastAsiaTheme="minorEastAsia" w:hAnsi="Times New Roman" w:cs="Times New Roman"/>
                <w:bCs/>
                <w:sz w:val="24"/>
                <w:szCs w:val="24"/>
                <w:lang w:eastAsia="ru-RU"/>
              </w:rPr>
              <w:t xml:space="preserve">2. При отсутствии утвержденных </w:t>
            </w:r>
            <w:r w:rsidRPr="00161937">
              <w:rPr>
                <w:rFonts w:ascii="Times New Roman" w:hAnsi="Times New Roman" w:cs="Times New Roman"/>
                <w:bCs/>
                <w:sz w:val="24"/>
                <w:szCs w:val="24"/>
              </w:rPr>
              <w:t>эталонных расходов (затрат) регулируемого субъекта или невозможности применения эталонных расходов (затрат), установление цен (тарифов) осуществляется одним из следующих методов:</w:t>
            </w:r>
          </w:p>
          <w:p w14:paraId="325E7EE9" w14:textId="77777777" w:rsidR="00530232" w:rsidRPr="00161937" w:rsidRDefault="00530232" w:rsidP="00530232">
            <w:pPr>
              <w:ind w:firstLine="708"/>
              <w:jc w:val="both"/>
              <w:rPr>
                <w:rFonts w:ascii="Times New Roman" w:eastAsiaTheme="minorEastAsia" w:hAnsi="Times New Roman" w:cs="Times New Roman"/>
                <w:bCs/>
                <w:sz w:val="24"/>
                <w:szCs w:val="24"/>
                <w:lang w:eastAsia="ru-RU"/>
              </w:rPr>
            </w:pPr>
            <w:r w:rsidRPr="00161937">
              <w:rPr>
                <w:rFonts w:ascii="Times New Roman" w:eastAsiaTheme="minorEastAsia" w:hAnsi="Times New Roman" w:cs="Times New Roman"/>
                <w:bCs/>
                <w:sz w:val="24"/>
                <w:szCs w:val="24"/>
                <w:lang w:eastAsia="ru-RU"/>
              </w:rPr>
              <w:t>1) метод индексации;</w:t>
            </w:r>
          </w:p>
          <w:p w14:paraId="6E377161" w14:textId="77777777" w:rsidR="00530232" w:rsidRPr="00161937" w:rsidRDefault="00530232" w:rsidP="00530232">
            <w:pPr>
              <w:ind w:firstLine="708"/>
              <w:jc w:val="both"/>
              <w:rPr>
                <w:rFonts w:ascii="Times New Roman" w:eastAsiaTheme="minorEastAsia" w:hAnsi="Times New Roman" w:cs="Times New Roman"/>
                <w:bCs/>
                <w:sz w:val="24"/>
                <w:szCs w:val="24"/>
                <w:lang w:eastAsia="ru-RU"/>
              </w:rPr>
            </w:pPr>
            <w:r w:rsidRPr="00161937">
              <w:rPr>
                <w:rFonts w:ascii="Times New Roman" w:eastAsiaTheme="minorEastAsia" w:hAnsi="Times New Roman" w:cs="Times New Roman"/>
                <w:bCs/>
                <w:sz w:val="24"/>
                <w:szCs w:val="24"/>
                <w:lang w:eastAsia="ru-RU"/>
              </w:rPr>
              <w:t>2) метод экономически обоснованных расходов;</w:t>
            </w:r>
          </w:p>
          <w:p w14:paraId="6005940B" w14:textId="77777777" w:rsidR="00530232" w:rsidRPr="00161937" w:rsidRDefault="00530232" w:rsidP="00530232">
            <w:pPr>
              <w:ind w:firstLine="708"/>
              <w:jc w:val="both"/>
              <w:rPr>
                <w:rFonts w:ascii="Times New Roman" w:eastAsiaTheme="minorEastAsia" w:hAnsi="Times New Roman" w:cs="Times New Roman"/>
                <w:bCs/>
                <w:sz w:val="24"/>
                <w:szCs w:val="24"/>
                <w:lang w:eastAsia="ru-RU"/>
              </w:rPr>
            </w:pPr>
            <w:r w:rsidRPr="00161937">
              <w:rPr>
                <w:rFonts w:ascii="Times New Roman" w:eastAsiaTheme="minorEastAsia" w:hAnsi="Times New Roman" w:cs="Times New Roman"/>
                <w:bCs/>
                <w:sz w:val="24"/>
                <w:szCs w:val="24"/>
                <w:lang w:eastAsia="ru-RU"/>
              </w:rPr>
              <w:lastRenderedPageBreak/>
              <w:t xml:space="preserve">3) метод доходности инвестиционного капитала. </w:t>
            </w:r>
          </w:p>
          <w:p w14:paraId="510D42EF" w14:textId="77777777" w:rsidR="00530232" w:rsidRPr="00161937" w:rsidRDefault="00530232" w:rsidP="00530232">
            <w:pPr>
              <w:ind w:firstLine="708"/>
              <w:jc w:val="both"/>
              <w:rPr>
                <w:rFonts w:ascii="Times New Roman" w:eastAsiaTheme="minorEastAsia" w:hAnsi="Times New Roman" w:cs="Times New Roman"/>
                <w:b/>
                <w:bCs/>
                <w:sz w:val="24"/>
                <w:szCs w:val="24"/>
                <w:lang w:eastAsia="ru-RU"/>
              </w:rPr>
            </w:pPr>
            <w:r w:rsidRPr="00161937">
              <w:rPr>
                <w:rFonts w:ascii="Times New Roman" w:eastAsiaTheme="minorEastAsia" w:hAnsi="Times New Roman" w:cs="Times New Roman"/>
                <w:b/>
                <w:bCs/>
                <w:sz w:val="24"/>
                <w:szCs w:val="24"/>
                <w:lang w:eastAsia="ru-RU"/>
              </w:rPr>
              <w:t xml:space="preserve">3. Методы экономически обоснованных расходов и доходности инвестиционного капитала применяются при невозможности применения метода индексации в случаях и порядке, определяемых Правительством Российской Федерации. </w:t>
            </w:r>
          </w:p>
          <w:p w14:paraId="04CDBBF8" w14:textId="77777777" w:rsidR="00530232" w:rsidRPr="00161937" w:rsidRDefault="00530232" w:rsidP="00530232">
            <w:pPr>
              <w:ind w:firstLine="709"/>
              <w:jc w:val="both"/>
              <w:rPr>
                <w:rFonts w:ascii="Times New Roman" w:hAnsi="Times New Roman" w:cs="Times New Roman"/>
                <w:b/>
                <w:sz w:val="24"/>
                <w:szCs w:val="24"/>
              </w:rPr>
            </w:pPr>
          </w:p>
        </w:tc>
        <w:tc>
          <w:tcPr>
            <w:tcW w:w="4961" w:type="dxa"/>
            <w:gridSpan w:val="4"/>
          </w:tcPr>
          <w:p w14:paraId="63B0D735" w14:textId="77777777" w:rsidR="00530232" w:rsidRPr="00D84691" w:rsidRDefault="00530232" w:rsidP="00530232">
            <w:pPr>
              <w:ind w:firstLine="708"/>
              <w:jc w:val="both"/>
              <w:outlineLvl w:val="1"/>
              <w:rPr>
                <w:rFonts w:ascii="Times New Roman" w:eastAsiaTheme="minorEastAsia" w:hAnsi="Times New Roman" w:cs="Times New Roman"/>
                <w:b/>
                <w:bCs/>
                <w:sz w:val="24"/>
                <w:szCs w:val="24"/>
                <w:lang w:eastAsia="ru-RU"/>
              </w:rPr>
            </w:pPr>
            <w:r w:rsidRPr="00D84691">
              <w:rPr>
                <w:rFonts w:ascii="Times New Roman" w:hAnsi="Times New Roman" w:cs="Times New Roman"/>
                <w:b/>
                <w:sz w:val="24"/>
                <w:szCs w:val="24"/>
              </w:rPr>
              <w:lastRenderedPageBreak/>
              <w:t>Статья 12.</w:t>
            </w:r>
            <w:r w:rsidRPr="00D84691">
              <w:rPr>
                <w:rFonts w:ascii="Times New Roman" w:eastAsiaTheme="minorEastAsia" w:hAnsi="Times New Roman" w:cs="Times New Roman"/>
                <w:b/>
                <w:bCs/>
                <w:sz w:val="24"/>
                <w:szCs w:val="24"/>
                <w:lang w:eastAsia="ru-RU"/>
              </w:rPr>
              <w:t xml:space="preserve"> Методы государственного регулирования цен (тарифов)</w:t>
            </w:r>
          </w:p>
          <w:p w14:paraId="123CFC5A" w14:textId="77777777" w:rsidR="00530232" w:rsidRPr="00D84691" w:rsidRDefault="00530232" w:rsidP="00530232">
            <w:pPr>
              <w:ind w:firstLine="708"/>
              <w:jc w:val="both"/>
              <w:rPr>
                <w:rFonts w:ascii="Times New Roman" w:hAnsi="Times New Roman" w:cs="Times New Roman"/>
                <w:bCs/>
                <w:sz w:val="24"/>
                <w:szCs w:val="24"/>
              </w:rPr>
            </w:pPr>
            <w:r w:rsidRPr="00D84691">
              <w:rPr>
                <w:rFonts w:ascii="Times New Roman" w:eastAsiaTheme="minorEastAsia" w:hAnsi="Times New Roman" w:cs="Times New Roman"/>
                <w:bCs/>
                <w:sz w:val="24"/>
                <w:szCs w:val="24"/>
                <w:lang w:eastAsia="ru-RU"/>
              </w:rPr>
              <w:t>1. Установление цен (тарифов)</w:t>
            </w:r>
            <w:r>
              <w:rPr>
                <w:rFonts w:ascii="Times New Roman" w:eastAsiaTheme="minorEastAsia" w:hAnsi="Times New Roman" w:cs="Times New Roman"/>
                <w:bCs/>
                <w:sz w:val="24"/>
                <w:szCs w:val="24"/>
                <w:lang w:eastAsia="ru-RU"/>
              </w:rPr>
              <w:t xml:space="preserve"> в отношении регулируемых видов </w:t>
            </w:r>
            <w:r w:rsidRPr="00D84691">
              <w:rPr>
                <w:rFonts w:ascii="Times New Roman" w:eastAsiaTheme="minorEastAsia" w:hAnsi="Times New Roman" w:cs="Times New Roman"/>
                <w:bCs/>
                <w:sz w:val="24"/>
                <w:szCs w:val="24"/>
                <w:lang w:eastAsia="ru-RU"/>
              </w:rPr>
              <w:t xml:space="preserve">деятельности осуществляется методом сравнительного анализа (эталонных расходов (затрат). </w:t>
            </w:r>
          </w:p>
          <w:p w14:paraId="48A9B1FB" w14:textId="77777777" w:rsidR="00530232" w:rsidRPr="00D84691" w:rsidRDefault="00530232" w:rsidP="00530232">
            <w:pPr>
              <w:ind w:firstLine="708"/>
              <w:jc w:val="both"/>
              <w:rPr>
                <w:rFonts w:ascii="Times New Roman" w:hAnsi="Times New Roman" w:cs="Times New Roman"/>
                <w:bCs/>
                <w:sz w:val="24"/>
                <w:szCs w:val="24"/>
              </w:rPr>
            </w:pPr>
            <w:r w:rsidRPr="00D84691">
              <w:rPr>
                <w:rFonts w:ascii="Times New Roman" w:eastAsiaTheme="minorEastAsia" w:hAnsi="Times New Roman" w:cs="Times New Roman"/>
                <w:bCs/>
                <w:sz w:val="24"/>
                <w:szCs w:val="24"/>
                <w:lang w:eastAsia="ru-RU"/>
              </w:rPr>
              <w:t xml:space="preserve">2. </w:t>
            </w:r>
            <w:r w:rsidRPr="00D84691">
              <w:rPr>
                <w:rFonts w:ascii="Times New Roman" w:hAnsi="Times New Roman" w:cs="Times New Roman"/>
                <w:sz w:val="24"/>
                <w:szCs w:val="24"/>
              </w:rPr>
              <w:t xml:space="preserve"> При  отсутствии  утвержденных  эталонных  расходов  (затрат) регулируемого  субъекта  или  невозможности  применения эталонных расходов (затрат)</w:t>
            </w:r>
            <w:r w:rsidRPr="00D84691">
              <w:rPr>
                <w:rFonts w:ascii="Times New Roman" w:hAnsi="Times New Roman" w:cs="Times New Roman"/>
                <w:b/>
                <w:sz w:val="24"/>
                <w:szCs w:val="24"/>
              </w:rPr>
              <w:t xml:space="preserve">, обусловленных не соответствием организации критериям предъявляемым к применению эталонных расходов (затрат), </w:t>
            </w:r>
            <w:r w:rsidRPr="00D84691">
              <w:rPr>
                <w:rFonts w:ascii="Times New Roman" w:hAnsi="Times New Roman" w:cs="Times New Roman"/>
                <w:sz w:val="24"/>
                <w:szCs w:val="24"/>
              </w:rPr>
              <w:t xml:space="preserve">установление цен </w:t>
            </w:r>
            <w:r w:rsidRPr="00D84691">
              <w:rPr>
                <w:rFonts w:ascii="Times New Roman" w:hAnsi="Times New Roman" w:cs="Times New Roman"/>
                <w:sz w:val="24"/>
                <w:szCs w:val="24"/>
              </w:rPr>
              <w:lastRenderedPageBreak/>
              <w:t>(тарифов) осуществляется одним из следующих методов:</w:t>
            </w:r>
          </w:p>
          <w:p w14:paraId="311DC73F" w14:textId="77777777" w:rsidR="00530232" w:rsidRPr="00D84691" w:rsidRDefault="00530232" w:rsidP="00530232">
            <w:pPr>
              <w:ind w:firstLine="708"/>
              <w:jc w:val="both"/>
              <w:rPr>
                <w:rFonts w:ascii="Times New Roman" w:eastAsiaTheme="minorEastAsia" w:hAnsi="Times New Roman" w:cs="Times New Roman"/>
                <w:bCs/>
                <w:sz w:val="24"/>
                <w:szCs w:val="24"/>
                <w:lang w:eastAsia="ru-RU"/>
              </w:rPr>
            </w:pPr>
            <w:r w:rsidRPr="00D84691">
              <w:rPr>
                <w:rFonts w:ascii="Times New Roman" w:eastAsiaTheme="minorEastAsia" w:hAnsi="Times New Roman" w:cs="Times New Roman"/>
                <w:bCs/>
                <w:sz w:val="24"/>
                <w:szCs w:val="24"/>
                <w:lang w:eastAsia="ru-RU"/>
              </w:rPr>
              <w:t>1) метод индексации;</w:t>
            </w:r>
          </w:p>
          <w:p w14:paraId="5E71864A" w14:textId="77777777" w:rsidR="00530232" w:rsidRPr="00D84691" w:rsidRDefault="00530232" w:rsidP="00530232">
            <w:pPr>
              <w:ind w:firstLine="708"/>
              <w:jc w:val="both"/>
              <w:rPr>
                <w:rFonts w:ascii="Times New Roman" w:eastAsiaTheme="minorEastAsia" w:hAnsi="Times New Roman" w:cs="Times New Roman"/>
                <w:bCs/>
                <w:sz w:val="24"/>
                <w:szCs w:val="24"/>
                <w:lang w:eastAsia="ru-RU"/>
              </w:rPr>
            </w:pPr>
            <w:r w:rsidRPr="00D84691">
              <w:rPr>
                <w:rFonts w:ascii="Times New Roman" w:eastAsiaTheme="minorEastAsia" w:hAnsi="Times New Roman" w:cs="Times New Roman"/>
                <w:bCs/>
                <w:sz w:val="24"/>
                <w:szCs w:val="24"/>
                <w:lang w:eastAsia="ru-RU"/>
              </w:rPr>
              <w:t>2) метод экономически обоснованных расходов;</w:t>
            </w:r>
          </w:p>
          <w:p w14:paraId="4439ACE2" w14:textId="77777777" w:rsidR="00530232" w:rsidRPr="00D84691" w:rsidRDefault="00530232" w:rsidP="00530232">
            <w:pPr>
              <w:ind w:firstLine="708"/>
              <w:jc w:val="both"/>
              <w:rPr>
                <w:rFonts w:ascii="Times New Roman" w:eastAsiaTheme="minorEastAsia" w:hAnsi="Times New Roman" w:cs="Times New Roman"/>
                <w:bCs/>
                <w:sz w:val="24"/>
                <w:szCs w:val="24"/>
                <w:lang w:eastAsia="ru-RU"/>
              </w:rPr>
            </w:pPr>
            <w:r w:rsidRPr="00D84691">
              <w:rPr>
                <w:rFonts w:ascii="Times New Roman" w:eastAsiaTheme="minorEastAsia" w:hAnsi="Times New Roman" w:cs="Times New Roman"/>
                <w:bCs/>
                <w:sz w:val="24"/>
                <w:szCs w:val="24"/>
                <w:lang w:eastAsia="ru-RU"/>
              </w:rPr>
              <w:t xml:space="preserve">3) метод доходности инвестиционного капитала. </w:t>
            </w:r>
          </w:p>
          <w:p w14:paraId="73AA386F" w14:textId="77777777" w:rsidR="00530232" w:rsidRPr="00D84691" w:rsidRDefault="00530232" w:rsidP="00530232">
            <w:pPr>
              <w:ind w:firstLine="708"/>
              <w:jc w:val="both"/>
              <w:rPr>
                <w:rFonts w:ascii="Times New Roman" w:eastAsiaTheme="minorEastAsia" w:hAnsi="Times New Roman" w:cs="Times New Roman"/>
                <w:b/>
                <w:bCs/>
                <w:sz w:val="24"/>
                <w:szCs w:val="24"/>
                <w:lang w:eastAsia="ru-RU"/>
              </w:rPr>
            </w:pPr>
            <w:bookmarkStart w:id="17" w:name="_Hlk536523447"/>
            <w:r w:rsidRPr="00D84691">
              <w:rPr>
                <w:rFonts w:ascii="Times New Roman" w:eastAsiaTheme="minorEastAsia" w:hAnsi="Times New Roman" w:cs="Times New Roman"/>
                <w:b/>
                <w:bCs/>
                <w:sz w:val="24"/>
                <w:szCs w:val="24"/>
                <w:lang w:eastAsia="ru-RU"/>
              </w:rPr>
              <w:t xml:space="preserve">3.  </w:t>
            </w:r>
            <w:bookmarkStart w:id="18" w:name="_Hlk536528798"/>
            <w:r w:rsidRPr="00D84691">
              <w:rPr>
                <w:rFonts w:ascii="Times New Roman" w:eastAsiaTheme="minorEastAsia" w:hAnsi="Times New Roman" w:cs="Times New Roman"/>
                <w:b/>
                <w:bCs/>
                <w:sz w:val="24"/>
                <w:szCs w:val="24"/>
                <w:lang w:eastAsia="ru-RU"/>
              </w:rPr>
              <w:t xml:space="preserve">Порядок и особенности применения методов, указанных в частях 1 и 2 настоящей статьи, в отдельных сферах регулируемой деятельности определяется отраслевым законодательством. </w:t>
            </w:r>
          </w:p>
          <w:p w14:paraId="6443EE76" w14:textId="77777777" w:rsidR="00530232" w:rsidRPr="00D84691" w:rsidRDefault="00530232" w:rsidP="00530232">
            <w:pPr>
              <w:ind w:firstLine="708"/>
              <w:jc w:val="both"/>
              <w:rPr>
                <w:rFonts w:ascii="Times New Roman" w:eastAsiaTheme="minorEastAsia" w:hAnsi="Times New Roman" w:cs="Times New Roman"/>
                <w:b/>
                <w:bCs/>
                <w:sz w:val="24"/>
                <w:szCs w:val="24"/>
                <w:lang w:eastAsia="ru-RU"/>
              </w:rPr>
            </w:pPr>
            <w:r w:rsidRPr="00D84691">
              <w:rPr>
                <w:rFonts w:ascii="Times New Roman" w:eastAsiaTheme="minorEastAsia" w:hAnsi="Times New Roman" w:cs="Times New Roman"/>
                <w:b/>
                <w:bCs/>
                <w:sz w:val="24"/>
                <w:szCs w:val="24"/>
                <w:lang w:eastAsia="ru-RU"/>
              </w:rPr>
              <w:t>При этом в случае долгосрочного регулирования цен (тарифов) с применением указанных методов:</w:t>
            </w:r>
          </w:p>
          <w:bookmarkEnd w:id="18"/>
          <w:p w14:paraId="1D20138A" w14:textId="77777777" w:rsidR="00530232" w:rsidRPr="00D84691" w:rsidRDefault="00530232" w:rsidP="00530232">
            <w:pPr>
              <w:ind w:firstLine="708"/>
              <w:jc w:val="both"/>
              <w:rPr>
                <w:rFonts w:ascii="Times New Roman" w:eastAsiaTheme="minorEastAsia" w:hAnsi="Times New Roman" w:cs="Times New Roman"/>
                <w:b/>
                <w:bCs/>
                <w:sz w:val="24"/>
                <w:szCs w:val="24"/>
                <w:lang w:eastAsia="ru-RU"/>
              </w:rPr>
            </w:pPr>
            <w:r w:rsidRPr="00D84691">
              <w:rPr>
                <w:rFonts w:ascii="Times New Roman" w:eastAsiaTheme="minorEastAsia" w:hAnsi="Times New Roman" w:cs="Times New Roman"/>
                <w:b/>
                <w:bCs/>
                <w:sz w:val="24"/>
                <w:szCs w:val="24"/>
                <w:lang w:eastAsia="ru-RU"/>
              </w:rPr>
              <w:t>необходимая валовая выручка рассчитывается на основании долгосрочных параметров регулирования, включающих в том числе целевые показатели эффективности деятельности регулируемых субъектов;</w:t>
            </w:r>
          </w:p>
          <w:p w14:paraId="729A5378" w14:textId="77777777" w:rsidR="00530232" w:rsidRPr="00D84691" w:rsidRDefault="00530232" w:rsidP="00530232">
            <w:pPr>
              <w:ind w:firstLine="708"/>
              <w:jc w:val="both"/>
              <w:rPr>
                <w:rFonts w:ascii="Times New Roman" w:eastAsiaTheme="minorEastAsia" w:hAnsi="Times New Roman" w:cs="Times New Roman"/>
                <w:b/>
                <w:bCs/>
                <w:sz w:val="24"/>
                <w:szCs w:val="24"/>
                <w:lang w:eastAsia="ru-RU"/>
              </w:rPr>
            </w:pPr>
            <w:r w:rsidRPr="00D84691">
              <w:rPr>
                <w:rFonts w:ascii="Times New Roman" w:eastAsiaTheme="minorEastAsia" w:hAnsi="Times New Roman" w:cs="Times New Roman"/>
                <w:b/>
                <w:bCs/>
                <w:sz w:val="24"/>
                <w:szCs w:val="24"/>
                <w:lang w:eastAsia="ru-RU"/>
              </w:rPr>
              <w:t xml:space="preserve">является обязательным наличие у регулируемого субъекта утвержденной в установленном в установленном порядке на долгосрочный период регулирования инвестиционной программы. </w:t>
            </w:r>
          </w:p>
          <w:p w14:paraId="25812798" w14:textId="77777777" w:rsidR="00530232" w:rsidRPr="00D84691" w:rsidRDefault="00530232" w:rsidP="00530232">
            <w:pPr>
              <w:ind w:firstLine="709"/>
              <w:jc w:val="both"/>
              <w:rPr>
                <w:rFonts w:ascii="Times New Roman" w:hAnsi="Times New Roman" w:cs="Times New Roman"/>
                <w:b/>
                <w:sz w:val="24"/>
                <w:szCs w:val="24"/>
              </w:rPr>
            </w:pPr>
            <w:r w:rsidRPr="00D84691">
              <w:rPr>
                <w:rFonts w:ascii="Times New Roman" w:eastAsiaTheme="minorEastAsia" w:hAnsi="Times New Roman" w:cs="Times New Roman"/>
                <w:b/>
                <w:bCs/>
                <w:sz w:val="24"/>
                <w:szCs w:val="24"/>
                <w:lang w:eastAsia="ru-RU"/>
              </w:rPr>
              <w:t>4. В случае заключения соглашения об условиях осуществления регулируемой деятельности, определяющего порядок и методы регулирования цен (тарифов), установленные частями 1 – 2 настоящей статьи правила относительно порядка определения методов регулирования не применяются. Установление цен (тарифов) осуществляется в соответствии с условиями такого соглашения.</w:t>
            </w:r>
            <w:bookmarkEnd w:id="17"/>
          </w:p>
        </w:tc>
        <w:tc>
          <w:tcPr>
            <w:tcW w:w="4423" w:type="dxa"/>
            <w:gridSpan w:val="2"/>
          </w:tcPr>
          <w:p w14:paraId="66D8B594" w14:textId="77777777" w:rsidR="00530232" w:rsidRPr="00D84691" w:rsidRDefault="00530232" w:rsidP="00530232">
            <w:pPr>
              <w:jc w:val="both"/>
              <w:rPr>
                <w:rFonts w:ascii="Times New Roman" w:eastAsia="Calibri" w:hAnsi="Times New Roman" w:cs="Times New Roman"/>
                <w:sz w:val="24"/>
                <w:szCs w:val="24"/>
              </w:rPr>
            </w:pPr>
            <w:r w:rsidRPr="00D84691">
              <w:rPr>
                <w:rFonts w:ascii="Times New Roman" w:eastAsia="Calibri" w:hAnsi="Times New Roman" w:cs="Times New Roman"/>
                <w:sz w:val="24"/>
                <w:szCs w:val="24"/>
              </w:rPr>
              <w:lastRenderedPageBreak/>
              <w:t xml:space="preserve">Требования к порядку применения методов регулирования должны учитывать возможность заключения регуляторных соглашений. </w:t>
            </w:r>
          </w:p>
          <w:p w14:paraId="22BAD3EC" w14:textId="77777777" w:rsidR="00530232" w:rsidRPr="00D84691" w:rsidRDefault="00530232" w:rsidP="00530232">
            <w:pPr>
              <w:jc w:val="both"/>
              <w:rPr>
                <w:rFonts w:ascii="Times New Roman" w:eastAsia="Calibri" w:hAnsi="Times New Roman" w:cs="Times New Roman"/>
                <w:sz w:val="24"/>
                <w:szCs w:val="24"/>
              </w:rPr>
            </w:pPr>
            <w:r w:rsidRPr="00D84691">
              <w:rPr>
                <w:rFonts w:ascii="Times New Roman" w:eastAsia="Calibri" w:hAnsi="Times New Roman" w:cs="Times New Roman"/>
                <w:sz w:val="24"/>
                <w:szCs w:val="24"/>
              </w:rPr>
              <w:t xml:space="preserve">Кроме того, должны быть зафиксированы общие для всех методов условия применения их для целей долгосрочного регулирования. В Проекте такие нормы нашли место только при описании метода доходности инвестированного капитала, хотя они должны быть применимы и к методу индексации и к методу эталонов. </w:t>
            </w:r>
          </w:p>
          <w:p w14:paraId="7460C073" w14:textId="77777777" w:rsidR="00530232" w:rsidRPr="00D84691" w:rsidRDefault="00530232" w:rsidP="00530232">
            <w:pPr>
              <w:ind w:left="313"/>
              <w:jc w:val="both"/>
              <w:rPr>
                <w:rFonts w:ascii="Times New Roman" w:hAnsi="Times New Roman" w:cs="Times New Roman"/>
                <w:sz w:val="24"/>
                <w:szCs w:val="24"/>
              </w:rPr>
            </w:pPr>
          </w:p>
        </w:tc>
      </w:tr>
      <w:tr w:rsidR="00530232" w:rsidRPr="00D002CD" w14:paraId="68B80603" w14:textId="77777777" w:rsidTr="00530232">
        <w:tc>
          <w:tcPr>
            <w:tcW w:w="817" w:type="dxa"/>
            <w:gridSpan w:val="4"/>
          </w:tcPr>
          <w:p w14:paraId="7E508D3E"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lastRenderedPageBreak/>
              <w:t xml:space="preserve">8. </w:t>
            </w:r>
          </w:p>
        </w:tc>
        <w:tc>
          <w:tcPr>
            <w:tcW w:w="5245" w:type="dxa"/>
            <w:gridSpan w:val="3"/>
          </w:tcPr>
          <w:p w14:paraId="73477AF5" w14:textId="77777777" w:rsidR="00530232" w:rsidRPr="00161937" w:rsidRDefault="00530232" w:rsidP="00530232">
            <w:pPr>
              <w:ind w:firstLine="709"/>
              <w:jc w:val="both"/>
              <w:rPr>
                <w:rFonts w:ascii="Times New Roman" w:eastAsiaTheme="minorEastAsia" w:hAnsi="Times New Roman" w:cs="Times New Roman"/>
                <w:b/>
                <w:bCs/>
                <w:sz w:val="24"/>
                <w:szCs w:val="24"/>
                <w:lang w:eastAsia="ru-RU"/>
              </w:rPr>
            </w:pPr>
            <w:r w:rsidRPr="00161937">
              <w:rPr>
                <w:rFonts w:ascii="Times New Roman" w:hAnsi="Times New Roman" w:cs="Times New Roman"/>
                <w:b/>
                <w:sz w:val="24"/>
                <w:szCs w:val="24"/>
              </w:rPr>
              <w:t>Статья 13.</w:t>
            </w:r>
            <w:r w:rsidRPr="00161937">
              <w:rPr>
                <w:rFonts w:ascii="Times New Roman" w:eastAsiaTheme="minorEastAsia" w:hAnsi="Times New Roman" w:cs="Times New Roman"/>
                <w:b/>
                <w:bCs/>
                <w:sz w:val="24"/>
                <w:szCs w:val="24"/>
                <w:lang w:eastAsia="ru-RU"/>
              </w:rPr>
              <w:t xml:space="preserve"> Метод сравнительного </w:t>
            </w:r>
            <w:r w:rsidRPr="00161937">
              <w:rPr>
                <w:rFonts w:ascii="Times New Roman" w:eastAsiaTheme="minorEastAsia" w:hAnsi="Times New Roman" w:cs="Times New Roman"/>
                <w:b/>
                <w:bCs/>
                <w:sz w:val="24"/>
                <w:szCs w:val="24"/>
                <w:lang w:eastAsia="ru-RU"/>
              </w:rPr>
              <w:lastRenderedPageBreak/>
              <w:t>анализа (эталонных расходов (затрат)</w:t>
            </w:r>
          </w:p>
          <w:p w14:paraId="1844F760" w14:textId="77777777" w:rsidR="00530232" w:rsidRPr="00161937" w:rsidRDefault="00530232" w:rsidP="00530232">
            <w:pPr>
              <w:ind w:firstLine="708"/>
              <w:jc w:val="both"/>
              <w:rPr>
                <w:rFonts w:ascii="Times New Roman" w:hAnsi="Times New Roman" w:cs="Times New Roman"/>
                <w:sz w:val="24"/>
                <w:szCs w:val="24"/>
              </w:rPr>
            </w:pPr>
            <w:r w:rsidRPr="00161937">
              <w:rPr>
                <w:rFonts w:ascii="Times New Roman" w:hAnsi="Times New Roman" w:cs="Times New Roman"/>
                <w:sz w:val="24"/>
                <w:szCs w:val="24"/>
              </w:rPr>
              <w:t>1.</w:t>
            </w:r>
            <w:r w:rsidRPr="00161937">
              <w:rPr>
                <w:rFonts w:ascii="Times New Roman" w:hAnsi="Times New Roman" w:cs="Times New Roman"/>
                <w:b/>
                <w:sz w:val="24"/>
                <w:szCs w:val="24"/>
              </w:rPr>
              <w:t>Метод сопоставимых рынков (эталонных расходов) основывается</w:t>
            </w:r>
            <w:r w:rsidRPr="00161937">
              <w:rPr>
                <w:rFonts w:ascii="Times New Roman" w:hAnsi="Times New Roman" w:cs="Times New Roman"/>
                <w:sz w:val="24"/>
                <w:szCs w:val="24"/>
              </w:rPr>
              <w:t xml:space="preserve"> на</w:t>
            </w:r>
            <w:r w:rsidRPr="00161937">
              <w:rPr>
                <w:rFonts w:ascii="Times New Roman" w:hAnsi="Times New Roman" w:cs="Times New Roman"/>
                <w:b/>
                <w:sz w:val="24"/>
                <w:szCs w:val="24"/>
              </w:rPr>
              <w:t xml:space="preserve"> </w:t>
            </w:r>
            <w:r w:rsidRPr="00161937">
              <w:rPr>
                <w:rFonts w:ascii="Times New Roman" w:hAnsi="Times New Roman" w:cs="Times New Roman"/>
                <w:sz w:val="24"/>
                <w:szCs w:val="24"/>
              </w:rPr>
              <w:t>сравнительном анализе операционных расходов групп регулируемых субъектов, осуществляющих аналогичные регулируемые виды деятельности в сопоставимых технических, технологических, экономических, природно-климатических и иных объективных условиях, достижения показателей надежности, качества и (или) энергетической эффективности регулируемых субъектов</w:t>
            </w:r>
          </w:p>
          <w:p w14:paraId="28D2E6C8" w14:textId="77777777" w:rsidR="00530232" w:rsidRPr="00161937" w:rsidRDefault="00530232" w:rsidP="00530232">
            <w:pPr>
              <w:ind w:firstLine="708"/>
              <w:jc w:val="both"/>
              <w:rPr>
                <w:rFonts w:ascii="Times New Roman" w:eastAsiaTheme="minorEastAsia" w:hAnsi="Times New Roman" w:cs="Times New Roman"/>
                <w:bCs/>
                <w:sz w:val="24"/>
                <w:szCs w:val="24"/>
                <w:lang w:eastAsia="ru-RU"/>
              </w:rPr>
            </w:pPr>
            <w:r w:rsidRPr="00161937">
              <w:rPr>
                <w:rFonts w:ascii="Times New Roman" w:hAnsi="Times New Roman" w:cs="Times New Roman"/>
                <w:sz w:val="24"/>
                <w:szCs w:val="24"/>
              </w:rPr>
              <w:t xml:space="preserve">2. Эталонный уровень операционных расходов по результатам указанного анализа определяется федеральным органом исполнительной власти в области государственного регулирования цен (тарифов) на основании </w:t>
            </w:r>
            <w:r w:rsidRPr="00161937">
              <w:rPr>
                <w:rFonts w:ascii="Times New Roman" w:hAnsi="Times New Roman" w:cs="Times New Roman"/>
                <w:b/>
                <w:sz w:val="24"/>
                <w:szCs w:val="24"/>
              </w:rPr>
              <w:t>методики, утверждаемой Правительством Российской Федерации</w:t>
            </w:r>
            <w:r w:rsidRPr="00161937">
              <w:rPr>
                <w:rFonts w:ascii="Times New Roman" w:hAnsi="Times New Roman" w:cs="Times New Roman"/>
                <w:sz w:val="24"/>
                <w:szCs w:val="24"/>
              </w:rPr>
              <w:t>, и используется таким органом и (или) иными органами регулирования при установлении регулируемых цен (тарифов).</w:t>
            </w:r>
          </w:p>
          <w:p w14:paraId="3DEC5661" w14:textId="77777777" w:rsidR="00530232" w:rsidRPr="00161937" w:rsidRDefault="00530232" w:rsidP="00530232">
            <w:pPr>
              <w:ind w:firstLine="708"/>
              <w:jc w:val="both"/>
              <w:outlineLvl w:val="1"/>
              <w:rPr>
                <w:rFonts w:ascii="Times New Roman" w:hAnsi="Times New Roman" w:cs="Times New Roman"/>
                <w:b/>
                <w:sz w:val="24"/>
                <w:szCs w:val="24"/>
              </w:rPr>
            </w:pPr>
          </w:p>
        </w:tc>
        <w:tc>
          <w:tcPr>
            <w:tcW w:w="4961" w:type="dxa"/>
            <w:gridSpan w:val="4"/>
          </w:tcPr>
          <w:p w14:paraId="2EBAAB45" w14:textId="77777777" w:rsidR="00530232" w:rsidRPr="00D84691" w:rsidRDefault="00530232" w:rsidP="00530232">
            <w:pPr>
              <w:ind w:firstLine="709"/>
              <w:jc w:val="both"/>
              <w:rPr>
                <w:rFonts w:ascii="Times New Roman" w:eastAsiaTheme="minorEastAsia" w:hAnsi="Times New Roman" w:cs="Times New Roman"/>
                <w:b/>
                <w:bCs/>
                <w:sz w:val="24"/>
                <w:szCs w:val="28"/>
                <w:lang w:eastAsia="ru-RU"/>
              </w:rPr>
            </w:pPr>
            <w:r w:rsidRPr="00D84691">
              <w:rPr>
                <w:rFonts w:ascii="Times New Roman" w:hAnsi="Times New Roman" w:cs="Times New Roman"/>
                <w:b/>
                <w:sz w:val="24"/>
                <w:szCs w:val="28"/>
              </w:rPr>
              <w:lastRenderedPageBreak/>
              <w:t>Статья 13.</w:t>
            </w:r>
            <w:r w:rsidRPr="00D84691">
              <w:rPr>
                <w:rFonts w:ascii="Times New Roman" w:eastAsiaTheme="minorEastAsia" w:hAnsi="Times New Roman" w:cs="Times New Roman"/>
                <w:b/>
                <w:bCs/>
                <w:sz w:val="24"/>
                <w:szCs w:val="28"/>
                <w:lang w:eastAsia="ru-RU"/>
              </w:rPr>
              <w:t xml:space="preserve"> Метод сравнительного </w:t>
            </w:r>
            <w:r w:rsidRPr="00D84691">
              <w:rPr>
                <w:rFonts w:ascii="Times New Roman" w:eastAsiaTheme="minorEastAsia" w:hAnsi="Times New Roman" w:cs="Times New Roman"/>
                <w:b/>
                <w:bCs/>
                <w:sz w:val="24"/>
                <w:szCs w:val="28"/>
                <w:lang w:eastAsia="ru-RU"/>
              </w:rPr>
              <w:lastRenderedPageBreak/>
              <w:t>анализа (эталонных расходов (затрат)</w:t>
            </w:r>
          </w:p>
          <w:p w14:paraId="4A493C59" w14:textId="77777777" w:rsidR="00530232" w:rsidRPr="00D84691" w:rsidRDefault="00530232" w:rsidP="00530232">
            <w:pPr>
              <w:ind w:firstLine="708"/>
              <w:jc w:val="both"/>
              <w:rPr>
                <w:rFonts w:ascii="Times New Roman" w:eastAsiaTheme="minorEastAsia" w:hAnsi="Times New Roman" w:cs="Times New Roman"/>
                <w:b/>
                <w:bCs/>
                <w:sz w:val="24"/>
                <w:szCs w:val="28"/>
                <w:lang w:eastAsia="ru-RU"/>
              </w:rPr>
            </w:pPr>
            <w:r w:rsidRPr="00D84691">
              <w:rPr>
                <w:rFonts w:ascii="Times New Roman" w:hAnsi="Times New Roman" w:cs="Times New Roman"/>
                <w:sz w:val="24"/>
                <w:szCs w:val="28"/>
              </w:rPr>
              <w:t xml:space="preserve">1. </w:t>
            </w:r>
            <w:r w:rsidRPr="00D84691">
              <w:rPr>
                <w:rFonts w:ascii="Times New Roman" w:eastAsiaTheme="minorEastAsia" w:hAnsi="Times New Roman" w:cs="Times New Roman"/>
                <w:b/>
                <w:bCs/>
                <w:sz w:val="24"/>
                <w:szCs w:val="28"/>
                <w:lang w:eastAsia="ru-RU"/>
              </w:rPr>
              <w:t>При применении метода сравнительного анализа (эталонных расходов (затрат)) размер операционных расходов регулируемого субъекта, включаемых в необходимую валовую выручку, определяется на основании эталонов расходов (затрат).</w:t>
            </w:r>
          </w:p>
          <w:p w14:paraId="769D0AB4" w14:textId="77777777" w:rsidR="00530232" w:rsidRPr="00D84691" w:rsidRDefault="00530232" w:rsidP="00530232">
            <w:pPr>
              <w:ind w:firstLine="708"/>
              <w:jc w:val="both"/>
              <w:rPr>
                <w:rFonts w:ascii="Times New Roman" w:hAnsi="Times New Roman" w:cs="Times New Roman"/>
                <w:sz w:val="24"/>
                <w:szCs w:val="28"/>
              </w:rPr>
            </w:pPr>
            <w:r w:rsidRPr="00D84691">
              <w:rPr>
                <w:rFonts w:ascii="Times New Roman" w:eastAsiaTheme="minorEastAsia" w:hAnsi="Times New Roman" w:cs="Times New Roman"/>
                <w:b/>
                <w:bCs/>
                <w:sz w:val="24"/>
                <w:szCs w:val="28"/>
                <w:lang w:eastAsia="ru-RU"/>
              </w:rPr>
              <w:t xml:space="preserve">Эталоны расходов (затрат) рассчитываются </w:t>
            </w:r>
            <w:r w:rsidRPr="00D84691">
              <w:rPr>
                <w:rFonts w:ascii="Times New Roman" w:hAnsi="Times New Roman" w:cs="Times New Roman"/>
                <w:sz w:val="24"/>
                <w:szCs w:val="28"/>
              </w:rPr>
              <w:t xml:space="preserve">на </w:t>
            </w:r>
            <w:r w:rsidRPr="00D84691">
              <w:rPr>
                <w:rFonts w:ascii="Times New Roman" w:hAnsi="Times New Roman" w:cs="Times New Roman"/>
                <w:b/>
                <w:sz w:val="24"/>
                <w:szCs w:val="28"/>
              </w:rPr>
              <w:t>основе  сравнительного анализа</w:t>
            </w:r>
            <w:r w:rsidRPr="00D84691">
              <w:rPr>
                <w:rFonts w:ascii="Times New Roman" w:hAnsi="Times New Roman" w:cs="Times New Roman"/>
                <w:sz w:val="24"/>
                <w:szCs w:val="28"/>
              </w:rPr>
              <w:t xml:space="preserve"> операционных расходов групп регулируемых субъектов, осуществляющих аналогичные регулируемые виды деятельности в сопоставимых технических, технологических, экономических, природно-климатических и иных объективных условиях, </w:t>
            </w:r>
            <w:r w:rsidRPr="00D84691">
              <w:rPr>
                <w:rFonts w:ascii="Times New Roman" w:hAnsi="Times New Roman" w:cs="Times New Roman"/>
                <w:b/>
                <w:sz w:val="24"/>
                <w:szCs w:val="28"/>
              </w:rPr>
              <w:t>с учетом обеспечения</w:t>
            </w:r>
            <w:r w:rsidRPr="00D84691">
              <w:rPr>
                <w:rFonts w:ascii="Times New Roman" w:hAnsi="Times New Roman" w:cs="Times New Roman"/>
                <w:sz w:val="24"/>
                <w:szCs w:val="28"/>
              </w:rPr>
              <w:t xml:space="preserve"> достижения показателей надежности, качества и (или) энергетической эффективности регулируемых субъектов.</w:t>
            </w:r>
          </w:p>
          <w:p w14:paraId="01B09C92" w14:textId="77777777" w:rsidR="00530232" w:rsidRPr="00D84691" w:rsidRDefault="00530232" w:rsidP="00530232">
            <w:pPr>
              <w:ind w:firstLine="708"/>
              <w:jc w:val="both"/>
              <w:rPr>
                <w:rFonts w:ascii="Times New Roman" w:hAnsi="Times New Roman" w:cs="Times New Roman"/>
                <w:sz w:val="24"/>
                <w:szCs w:val="28"/>
              </w:rPr>
            </w:pPr>
            <w:r w:rsidRPr="00D84691">
              <w:rPr>
                <w:rFonts w:ascii="Times New Roman" w:hAnsi="Times New Roman" w:cs="Times New Roman"/>
                <w:sz w:val="24"/>
                <w:szCs w:val="28"/>
              </w:rPr>
              <w:t xml:space="preserve">2. Эталонный уровень операционных расходов по результатам указанного анализа определяется федеральным органом исполнительной власти в области государственного регулирования цен (тарифов) на основании </w:t>
            </w:r>
            <w:r w:rsidRPr="00D84691">
              <w:rPr>
                <w:rFonts w:ascii="Times New Roman" w:hAnsi="Times New Roman" w:cs="Times New Roman"/>
                <w:b/>
                <w:sz w:val="24"/>
                <w:szCs w:val="28"/>
              </w:rPr>
              <w:t>методик, утверждаемых Правительством Российской Федерации в отдельных сферах регулируемой деятельности</w:t>
            </w:r>
            <w:r w:rsidRPr="00D84691">
              <w:rPr>
                <w:rFonts w:ascii="Times New Roman" w:hAnsi="Times New Roman" w:cs="Times New Roman"/>
                <w:sz w:val="24"/>
                <w:szCs w:val="28"/>
              </w:rPr>
              <w:t>, и используется таким органом и (или) иными органами регулирования при установлении регулируемых цен (тарифов).</w:t>
            </w:r>
          </w:p>
          <w:p w14:paraId="6F734635" w14:textId="77777777" w:rsidR="00530232" w:rsidRPr="00D84691" w:rsidRDefault="00530232" w:rsidP="00530232">
            <w:pPr>
              <w:ind w:firstLine="708"/>
              <w:jc w:val="both"/>
              <w:rPr>
                <w:rFonts w:ascii="Times New Roman" w:hAnsi="Times New Roman" w:cs="Times New Roman"/>
                <w:b/>
                <w:sz w:val="24"/>
                <w:szCs w:val="20"/>
              </w:rPr>
            </w:pPr>
            <w:r w:rsidRPr="00D84691">
              <w:rPr>
                <w:rFonts w:ascii="Times New Roman" w:eastAsiaTheme="minorEastAsia" w:hAnsi="Times New Roman" w:cs="Times New Roman"/>
                <w:b/>
                <w:bCs/>
                <w:sz w:val="24"/>
                <w:szCs w:val="28"/>
                <w:lang w:eastAsia="ru-RU"/>
              </w:rPr>
              <w:t xml:space="preserve">Значения эталонов расходов (затрат), примененные в первый год долгосрочного периода регулирования для определения необходимой валовой выручки, не подлежат изменению в </w:t>
            </w:r>
            <w:r w:rsidRPr="00D84691">
              <w:rPr>
                <w:rFonts w:ascii="Times New Roman" w:eastAsiaTheme="minorEastAsia" w:hAnsi="Times New Roman" w:cs="Times New Roman"/>
                <w:b/>
                <w:bCs/>
                <w:sz w:val="24"/>
                <w:szCs w:val="28"/>
                <w:lang w:eastAsia="ru-RU"/>
              </w:rPr>
              <w:lastRenderedPageBreak/>
              <w:t>течение такого периода регулирования, за исключением их корректировки с применением индекса потребительских цен в целях приведения указанных значений в соответствии с ценами расчетного периода регулирования.</w:t>
            </w:r>
          </w:p>
        </w:tc>
        <w:tc>
          <w:tcPr>
            <w:tcW w:w="4423" w:type="dxa"/>
            <w:gridSpan w:val="2"/>
          </w:tcPr>
          <w:p w14:paraId="34594FCD" w14:textId="77777777" w:rsidR="00530232" w:rsidRPr="00D84691" w:rsidRDefault="00530232" w:rsidP="00530232">
            <w:pPr>
              <w:ind w:firstLine="597"/>
              <w:jc w:val="both"/>
              <w:rPr>
                <w:rFonts w:ascii="Times New Roman" w:eastAsia="Calibri" w:hAnsi="Times New Roman" w:cs="Times New Roman"/>
                <w:sz w:val="24"/>
                <w:szCs w:val="20"/>
              </w:rPr>
            </w:pPr>
            <w:r w:rsidRPr="00D84691">
              <w:rPr>
                <w:rFonts w:ascii="Times New Roman" w:eastAsia="Calibri" w:hAnsi="Times New Roman" w:cs="Times New Roman"/>
                <w:sz w:val="24"/>
                <w:szCs w:val="20"/>
              </w:rPr>
              <w:lastRenderedPageBreak/>
              <w:t xml:space="preserve">В Проекте не достаточно полно </w:t>
            </w:r>
            <w:r w:rsidRPr="00D84691">
              <w:rPr>
                <w:rFonts w:ascii="Times New Roman" w:eastAsia="Calibri" w:hAnsi="Times New Roman" w:cs="Times New Roman"/>
                <w:sz w:val="24"/>
                <w:szCs w:val="20"/>
              </w:rPr>
              <w:lastRenderedPageBreak/>
              <w:t xml:space="preserve">отражена суть метода: не раскрыто в какой части НВВ рассчитывается на основании эталонов. </w:t>
            </w:r>
          </w:p>
          <w:p w14:paraId="61572F22" w14:textId="77777777" w:rsidR="00530232" w:rsidRPr="00D84691" w:rsidRDefault="00530232" w:rsidP="00530232">
            <w:pPr>
              <w:ind w:firstLine="597"/>
              <w:jc w:val="both"/>
              <w:rPr>
                <w:rFonts w:ascii="Times New Roman" w:eastAsia="Calibri" w:hAnsi="Times New Roman" w:cs="Times New Roman"/>
                <w:sz w:val="24"/>
                <w:szCs w:val="20"/>
              </w:rPr>
            </w:pPr>
            <w:r w:rsidRPr="00D84691">
              <w:rPr>
                <w:rFonts w:ascii="Times New Roman" w:eastAsia="Calibri" w:hAnsi="Times New Roman" w:cs="Times New Roman"/>
                <w:sz w:val="24"/>
                <w:szCs w:val="20"/>
              </w:rPr>
              <w:t xml:space="preserve">Кроме того, при применении эталонов в долгосрочном регулировании должны быть зафиксированы законодательные гарантии их неизменности в течение долгосрочного периода.  </w:t>
            </w:r>
          </w:p>
        </w:tc>
      </w:tr>
      <w:tr w:rsidR="00530232" w:rsidRPr="00D002CD" w14:paraId="2E50F2A9" w14:textId="77777777" w:rsidTr="00530232">
        <w:tc>
          <w:tcPr>
            <w:tcW w:w="817" w:type="dxa"/>
            <w:gridSpan w:val="4"/>
          </w:tcPr>
          <w:p w14:paraId="76CB990C"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lastRenderedPageBreak/>
              <w:t>9.</w:t>
            </w:r>
          </w:p>
        </w:tc>
        <w:tc>
          <w:tcPr>
            <w:tcW w:w="5245" w:type="dxa"/>
            <w:gridSpan w:val="3"/>
          </w:tcPr>
          <w:p w14:paraId="7BBB5A24" w14:textId="77777777" w:rsidR="00530232" w:rsidRPr="00161937" w:rsidRDefault="00530232" w:rsidP="00530232">
            <w:pPr>
              <w:ind w:left="709"/>
              <w:jc w:val="both"/>
              <w:rPr>
                <w:rFonts w:ascii="Times New Roman" w:eastAsiaTheme="minorEastAsia" w:hAnsi="Times New Roman" w:cs="Times New Roman"/>
                <w:b/>
                <w:bCs/>
                <w:sz w:val="24"/>
                <w:szCs w:val="24"/>
                <w:lang w:eastAsia="ru-RU"/>
              </w:rPr>
            </w:pPr>
            <w:r w:rsidRPr="00161937">
              <w:rPr>
                <w:rFonts w:ascii="Times New Roman" w:hAnsi="Times New Roman" w:cs="Times New Roman"/>
                <w:b/>
                <w:sz w:val="24"/>
                <w:szCs w:val="24"/>
              </w:rPr>
              <w:t>Статья 14.</w:t>
            </w:r>
            <w:r w:rsidRPr="00161937">
              <w:rPr>
                <w:rFonts w:ascii="Times New Roman" w:eastAsiaTheme="minorEastAsia" w:hAnsi="Times New Roman" w:cs="Times New Roman"/>
                <w:b/>
                <w:bCs/>
                <w:sz w:val="24"/>
                <w:szCs w:val="24"/>
                <w:lang w:eastAsia="ru-RU"/>
              </w:rPr>
              <w:t xml:space="preserve"> Метод экономически обоснованных расходов</w:t>
            </w:r>
          </w:p>
          <w:p w14:paraId="5D7E0FC9" w14:textId="77777777" w:rsidR="00530232" w:rsidRPr="00161937" w:rsidRDefault="00530232" w:rsidP="00530232">
            <w:pPr>
              <w:ind w:firstLine="567"/>
              <w:jc w:val="both"/>
              <w:rPr>
                <w:rFonts w:ascii="Times New Roman" w:eastAsiaTheme="minorEastAsia" w:hAnsi="Times New Roman" w:cs="Times New Roman"/>
                <w:bCs/>
                <w:sz w:val="24"/>
                <w:szCs w:val="24"/>
                <w:lang w:eastAsia="ru-RU"/>
              </w:rPr>
            </w:pPr>
            <w:r w:rsidRPr="00161937">
              <w:rPr>
                <w:rFonts w:ascii="Times New Roman" w:eastAsiaTheme="minorEastAsia" w:hAnsi="Times New Roman" w:cs="Times New Roman"/>
                <w:b/>
                <w:bCs/>
                <w:sz w:val="24"/>
                <w:szCs w:val="24"/>
                <w:lang w:eastAsia="ru-RU"/>
              </w:rPr>
              <w:t>1.</w:t>
            </w:r>
            <w:r w:rsidRPr="00161937">
              <w:rPr>
                <w:rFonts w:ascii="Times New Roman" w:eastAsiaTheme="minorEastAsia" w:hAnsi="Times New Roman" w:cs="Times New Roman"/>
                <w:bCs/>
                <w:sz w:val="24"/>
                <w:szCs w:val="24"/>
                <w:lang w:eastAsia="ru-RU"/>
              </w:rPr>
              <w:t xml:space="preserve"> При применении метода экономически обоснованных расходов  </w:t>
            </w:r>
            <w:r w:rsidRPr="00161937">
              <w:rPr>
                <w:rFonts w:ascii="Times New Roman" w:eastAsiaTheme="minorEastAsia" w:hAnsi="Times New Roman" w:cs="Times New Roman"/>
                <w:b/>
                <w:bCs/>
                <w:sz w:val="24"/>
                <w:szCs w:val="24"/>
                <w:lang w:eastAsia="ru-RU"/>
              </w:rPr>
              <w:t xml:space="preserve"> расчет необходимой валовой выручки регулируемого субъекта производится на соответствующий период регулирования</w:t>
            </w:r>
            <w:r w:rsidRPr="00161937">
              <w:rPr>
                <w:rFonts w:ascii="Times New Roman" w:eastAsiaTheme="minorEastAsia" w:hAnsi="Times New Roman" w:cs="Times New Roman"/>
                <w:bCs/>
                <w:sz w:val="24"/>
                <w:szCs w:val="24"/>
                <w:lang w:eastAsia="ru-RU"/>
              </w:rPr>
              <w:t xml:space="preserve"> на основе данных, полученных в ходе ведения раздельного учета доходов, расходов и финансовых результатов, осуществляемого регулируемым субъектом с учетом данных   бухгалтерской и статистической отчетности. </w:t>
            </w:r>
          </w:p>
          <w:p w14:paraId="483083D6" w14:textId="77777777" w:rsidR="00530232" w:rsidRPr="00161937" w:rsidRDefault="00530232" w:rsidP="00530232">
            <w:pPr>
              <w:ind w:firstLine="708"/>
              <w:jc w:val="both"/>
              <w:rPr>
                <w:rFonts w:ascii="Times New Roman" w:eastAsiaTheme="minorEastAsia" w:hAnsi="Times New Roman" w:cs="Times New Roman"/>
                <w:b/>
                <w:bCs/>
                <w:sz w:val="24"/>
                <w:szCs w:val="24"/>
                <w:lang w:eastAsia="ru-RU"/>
              </w:rPr>
            </w:pPr>
            <w:r w:rsidRPr="00161937">
              <w:rPr>
                <w:rFonts w:ascii="Times New Roman" w:eastAsiaTheme="minorEastAsia" w:hAnsi="Times New Roman" w:cs="Times New Roman"/>
                <w:b/>
                <w:bCs/>
                <w:sz w:val="24"/>
                <w:szCs w:val="24"/>
                <w:lang w:eastAsia="ru-RU"/>
              </w:rPr>
              <w:t>Методом экономически обоснованных расходов определяются необходимая валовая выручка и (или) операционные расходы первого года долгосрочного периода регулирования при применении метода индексации установленных тарифов и метода обеспечения доходности инвестиционного капитала.</w:t>
            </w:r>
          </w:p>
          <w:p w14:paraId="083E7F37" w14:textId="77777777" w:rsidR="00530232" w:rsidRPr="00161937" w:rsidRDefault="00530232" w:rsidP="00530232">
            <w:pPr>
              <w:ind w:firstLine="709"/>
              <w:jc w:val="both"/>
              <w:rPr>
                <w:rFonts w:ascii="Times New Roman" w:hAnsi="Times New Roman" w:cs="Times New Roman"/>
                <w:b/>
                <w:sz w:val="24"/>
                <w:szCs w:val="24"/>
              </w:rPr>
            </w:pPr>
            <w:r w:rsidRPr="00161937">
              <w:rPr>
                <w:rFonts w:ascii="Times New Roman" w:hAnsi="Times New Roman" w:cs="Times New Roman"/>
                <w:b/>
                <w:bCs/>
                <w:sz w:val="24"/>
                <w:szCs w:val="24"/>
              </w:rPr>
              <w:t>2. Определение состава расходов, включаемых в необходимую валовую выручку и оценка их экономической обоснованности производятся в соответствии с настоящим Федеральным законом и нормативным правовым актом Правительства Российской Федерации.</w:t>
            </w:r>
          </w:p>
        </w:tc>
        <w:tc>
          <w:tcPr>
            <w:tcW w:w="4961" w:type="dxa"/>
            <w:gridSpan w:val="4"/>
          </w:tcPr>
          <w:p w14:paraId="60A3059E" w14:textId="77777777" w:rsidR="00530232" w:rsidRPr="00D84691" w:rsidRDefault="00530232" w:rsidP="00530232">
            <w:pPr>
              <w:ind w:left="709"/>
              <w:jc w:val="both"/>
              <w:rPr>
                <w:rFonts w:ascii="Times New Roman" w:eastAsiaTheme="minorEastAsia" w:hAnsi="Times New Roman" w:cs="Times New Roman"/>
                <w:b/>
                <w:bCs/>
                <w:sz w:val="24"/>
                <w:szCs w:val="24"/>
                <w:lang w:eastAsia="ru-RU"/>
              </w:rPr>
            </w:pPr>
            <w:r w:rsidRPr="00D84691">
              <w:rPr>
                <w:rFonts w:ascii="Times New Roman" w:hAnsi="Times New Roman" w:cs="Times New Roman"/>
                <w:b/>
                <w:sz w:val="24"/>
                <w:szCs w:val="24"/>
              </w:rPr>
              <w:t>Статья 14.</w:t>
            </w:r>
            <w:r w:rsidRPr="00D84691">
              <w:rPr>
                <w:rFonts w:ascii="Times New Roman" w:eastAsiaTheme="minorEastAsia" w:hAnsi="Times New Roman" w:cs="Times New Roman"/>
                <w:b/>
                <w:bCs/>
                <w:sz w:val="24"/>
                <w:szCs w:val="24"/>
                <w:lang w:eastAsia="ru-RU"/>
              </w:rPr>
              <w:t xml:space="preserve"> </w:t>
            </w:r>
            <w:bookmarkStart w:id="19" w:name="_Toc484679000"/>
            <w:r w:rsidRPr="00D84691">
              <w:rPr>
                <w:rFonts w:ascii="Times New Roman" w:eastAsiaTheme="minorEastAsia" w:hAnsi="Times New Roman" w:cs="Times New Roman"/>
                <w:b/>
                <w:bCs/>
                <w:sz w:val="24"/>
                <w:szCs w:val="24"/>
                <w:lang w:eastAsia="ru-RU"/>
              </w:rPr>
              <w:t>Метод экономически обоснованных расходов</w:t>
            </w:r>
            <w:bookmarkEnd w:id="19"/>
          </w:p>
          <w:p w14:paraId="691B77C8" w14:textId="77777777" w:rsidR="00530232" w:rsidRPr="00D84691" w:rsidRDefault="00530232" w:rsidP="00530232">
            <w:pPr>
              <w:ind w:firstLine="567"/>
              <w:jc w:val="both"/>
              <w:rPr>
                <w:rFonts w:ascii="Times New Roman" w:eastAsiaTheme="minorEastAsia" w:hAnsi="Times New Roman" w:cs="Times New Roman"/>
                <w:bCs/>
                <w:sz w:val="24"/>
                <w:szCs w:val="24"/>
                <w:lang w:eastAsia="ru-RU"/>
              </w:rPr>
            </w:pPr>
            <w:r w:rsidRPr="00D84691">
              <w:rPr>
                <w:rFonts w:ascii="Times New Roman" w:eastAsiaTheme="minorEastAsia" w:hAnsi="Times New Roman" w:cs="Times New Roman"/>
                <w:bCs/>
                <w:sz w:val="24"/>
                <w:szCs w:val="24"/>
                <w:lang w:eastAsia="ru-RU"/>
              </w:rPr>
              <w:t xml:space="preserve">При применении метода экономически обоснованных расходов  </w:t>
            </w:r>
            <w:r w:rsidRPr="00D84691">
              <w:rPr>
                <w:rFonts w:ascii="Times New Roman" w:eastAsiaTheme="minorEastAsia" w:hAnsi="Times New Roman" w:cs="Times New Roman"/>
                <w:b/>
                <w:bCs/>
                <w:sz w:val="24"/>
                <w:szCs w:val="24"/>
                <w:lang w:eastAsia="ru-RU"/>
              </w:rPr>
              <w:t xml:space="preserve">в необходимую валовую выручку включаются все планируемые на расчетный период регулирования экономически обоснованные расходы </w:t>
            </w:r>
            <w:r w:rsidRPr="00D84691">
              <w:rPr>
                <w:rFonts w:ascii="Times New Roman" w:eastAsiaTheme="minorEastAsia" w:hAnsi="Times New Roman" w:cs="Times New Roman"/>
                <w:bCs/>
                <w:sz w:val="24"/>
                <w:szCs w:val="24"/>
                <w:lang w:eastAsia="ru-RU"/>
              </w:rPr>
              <w:t xml:space="preserve">на основе данных, полученных в ходе ведения раздельного учета доходов, расходов и финансовых результатов, осуществляемого регулируемым субъектом с учетом данных   бухгалтерской и статистической отчетности. </w:t>
            </w:r>
          </w:p>
          <w:p w14:paraId="5DCF1762" w14:textId="77777777" w:rsidR="00530232" w:rsidRPr="00D84691" w:rsidRDefault="00530232" w:rsidP="00530232">
            <w:pPr>
              <w:ind w:firstLine="708"/>
              <w:jc w:val="both"/>
              <w:rPr>
                <w:rFonts w:ascii="Times New Roman" w:eastAsiaTheme="minorEastAsia" w:hAnsi="Times New Roman" w:cs="Times New Roman"/>
                <w:bCs/>
                <w:sz w:val="24"/>
                <w:szCs w:val="24"/>
                <w:lang w:eastAsia="ru-RU"/>
              </w:rPr>
            </w:pPr>
            <w:r w:rsidRPr="00D84691">
              <w:rPr>
                <w:rFonts w:ascii="Times New Roman" w:eastAsiaTheme="minorEastAsia" w:hAnsi="Times New Roman" w:cs="Times New Roman"/>
                <w:bCs/>
                <w:sz w:val="24"/>
                <w:szCs w:val="24"/>
                <w:lang w:eastAsia="ru-RU"/>
              </w:rPr>
              <w:t>Методом экономически обоснованных расходов определяются необходимая валовая выручка и (или) операционные расходы первого года долгосрочного периода регулирования при применении метода индексации установленных тарифов и метода обеспечения доходности инвестиционного капитала.</w:t>
            </w:r>
          </w:p>
          <w:p w14:paraId="6CC101BC" w14:textId="77777777" w:rsidR="00530232" w:rsidRPr="00D84691" w:rsidRDefault="00530232" w:rsidP="00530232">
            <w:pPr>
              <w:ind w:firstLine="720"/>
              <w:jc w:val="both"/>
              <w:rPr>
                <w:rFonts w:ascii="Times New Roman" w:eastAsiaTheme="minorEastAsia" w:hAnsi="Times New Roman" w:cs="Times New Roman"/>
                <w:sz w:val="24"/>
                <w:szCs w:val="24"/>
                <w:lang w:eastAsia="ru-RU"/>
              </w:rPr>
            </w:pPr>
          </w:p>
          <w:p w14:paraId="436C8228" w14:textId="77777777" w:rsidR="00530232" w:rsidRPr="00D84691" w:rsidRDefault="00530232" w:rsidP="00530232">
            <w:pPr>
              <w:ind w:firstLine="709"/>
              <w:jc w:val="both"/>
              <w:rPr>
                <w:rFonts w:ascii="Times New Roman" w:hAnsi="Times New Roman" w:cs="Times New Roman"/>
                <w:b/>
                <w:sz w:val="24"/>
                <w:szCs w:val="24"/>
              </w:rPr>
            </w:pPr>
          </w:p>
        </w:tc>
        <w:tc>
          <w:tcPr>
            <w:tcW w:w="4423" w:type="dxa"/>
            <w:gridSpan w:val="2"/>
          </w:tcPr>
          <w:p w14:paraId="34CA11EC" w14:textId="77777777" w:rsidR="00530232" w:rsidRPr="00D84691" w:rsidRDefault="00530232" w:rsidP="00530232">
            <w:pPr>
              <w:ind w:firstLine="597"/>
              <w:jc w:val="both"/>
              <w:rPr>
                <w:rFonts w:ascii="Times New Roman" w:eastAsia="Calibri" w:hAnsi="Times New Roman" w:cs="Times New Roman"/>
                <w:sz w:val="24"/>
                <w:szCs w:val="24"/>
              </w:rPr>
            </w:pPr>
            <w:r w:rsidRPr="00D84691">
              <w:rPr>
                <w:rFonts w:ascii="Times New Roman" w:eastAsia="Calibri" w:hAnsi="Times New Roman" w:cs="Times New Roman"/>
                <w:sz w:val="24"/>
                <w:szCs w:val="24"/>
              </w:rPr>
              <w:t>1. Приведённая в данной статье Проекта суть метода «затраты +» не отражает его сущность, т.к. данные бухгалтерского учета используются и в других методах.</w:t>
            </w:r>
          </w:p>
          <w:p w14:paraId="471E58F6" w14:textId="77777777" w:rsidR="00530232" w:rsidRPr="00D84691" w:rsidRDefault="00530232" w:rsidP="00530232">
            <w:pPr>
              <w:ind w:firstLine="597"/>
              <w:jc w:val="both"/>
              <w:rPr>
                <w:rFonts w:ascii="Times New Roman" w:eastAsia="Calibri" w:hAnsi="Times New Roman" w:cs="Times New Roman"/>
                <w:sz w:val="24"/>
                <w:szCs w:val="24"/>
              </w:rPr>
            </w:pPr>
            <w:r w:rsidRPr="00D84691">
              <w:rPr>
                <w:rFonts w:ascii="Times New Roman" w:eastAsia="Calibri" w:hAnsi="Times New Roman" w:cs="Times New Roman"/>
                <w:sz w:val="24"/>
                <w:szCs w:val="24"/>
              </w:rPr>
              <w:t xml:space="preserve">2. Положения части 2 должны носить общий характер для всех методов регулирования и их необходимо перенести в нормы статьи 12 (11 в редакции поправок), регулирующие порядок расчета тарифов с учетом определения роли отраслевого законодательства в регламентации порядка определения состава расходов (соответствующие поправки предложены к статье 12 (11 в редакции поправок). </w:t>
            </w:r>
          </w:p>
          <w:p w14:paraId="7247A11E" w14:textId="77777777" w:rsidR="00530232" w:rsidRPr="00D84691" w:rsidRDefault="00530232" w:rsidP="00530232">
            <w:pPr>
              <w:jc w:val="both"/>
              <w:rPr>
                <w:rFonts w:ascii="Times New Roman" w:eastAsia="Calibri" w:hAnsi="Times New Roman" w:cs="Times New Roman"/>
                <w:sz w:val="24"/>
                <w:szCs w:val="24"/>
              </w:rPr>
            </w:pPr>
          </w:p>
          <w:p w14:paraId="40FCEE3D" w14:textId="77777777" w:rsidR="00530232" w:rsidRPr="00D84691" w:rsidRDefault="00530232" w:rsidP="00530232">
            <w:pPr>
              <w:jc w:val="both"/>
              <w:rPr>
                <w:rFonts w:ascii="Times New Roman" w:eastAsia="Calibri" w:hAnsi="Times New Roman" w:cs="Times New Roman"/>
                <w:sz w:val="24"/>
                <w:szCs w:val="24"/>
              </w:rPr>
            </w:pPr>
          </w:p>
          <w:p w14:paraId="424C7B0B" w14:textId="77777777" w:rsidR="00530232" w:rsidRPr="00D84691" w:rsidRDefault="00530232" w:rsidP="00530232">
            <w:pPr>
              <w:jc w:val="both"/>
              <w:rPr>
                <w:rFonts w:ascii="Times New Roman" w:eastAsia="Calibri" w:hAnsi="Times New Roman" w:cs="Times New Roman"/>
                <w:sz w:val="24"/>
                <w:szCs w:val="24"/>
              </w:rPr>
            </w:pPr>
          </w:p>
          <w:p w14:paraId="0B192985" w14:textId="77777777" w:rsidR="00530232" w:rsidRPr="00D84691" w:rsidRDefault="00530232" w:rsidP="00530232">
            <w:pPr>
              <w:jc w:val="both"/>
              <w:rPr>
                <w:rFonts w:ascii="Times New Roman" w:eastAsia="Calibri" w:hAnsi="Times New Roman" w:cs="Times New Roman"/>
                <w:sz w:val="24"/>
                <w:szCs w:val="24"/>
              </w:rPr>
            </w:pPr>
          </w:p>
          <w:p w14:paraId="5F5A8298" w14:textId="77777777" w:rsidR="00530232" w:rsidRPr="00D84691" w:rsidRDefault="00530232" w:rsidP="00530232">
            <w:pPr>
              <w:ind w:firstLine="597"/>
              <w:jc w:val="both"/>
              <w:rPr>
                <w:rFonts w:ascii="Times New Roman" w:eastAsia="Calibri" w:hAnsi="Times New Roman" w:cs="Times New Roman"/>
                <w:sz w:val="24"/>
                <w:szCs w:val="24"/>
              </w:rPr>
            </w:pPr>
          </w:p>
        </w:tc>
      </w:tr>
      <w:tr w:rsidR="00530232" w:rsidRPr="00D002CD" w14:paraId="53A42335" w14:textId="77777777" w:rsidTr="00530232">
        <w:tc>
          <w:tcPr>
            <w:tcW w:w="817" w:type="dxa"/>
            <w:gridSpan w:val="4"/>
          </w:tcPr>
          <w:p w14:paraId="727A1761"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t xml:space="preserve">10. </w:t>
            </w:r>
          </w:p>
        </w:tc>
        <w:tc>
          <w:tcPr>
            <w:tcW w:w="5245" w:type="dxa"/>
            <w:gridSpan w:val="3"/>
          </w:tcPr>
          <w:p w14:paraId="50DFEA36" w14:textId="77777777" w:rsidR="00530232" w:rsidRPr="00161937" w:rsidRDefault="00530232" w:rsidP="00530232">
            <w:pPr>
              <w:ind w:firstLine="709"/>
              <w:jc w:val="both"/>
              <w:rPr>
                <w:rFonts w:ascii="Times New Roman" w:eastAsiaTheme="minorEastAsia" w:hAnsi="Times New Roman" w:cs="Times New Roman"/>
                <w:b/>
                <w:bCs/>
                <w:sz w:val="24"/>
                <w:szCs w:val="24"/>
                <w:lang w:eastAsia="ru-RU"/>
              </w:rPr>
            </w:pPr>
            <w:r w:rsidRPr="00161937">
              <w:rPr>
                <w:rFonts w:ascii="Times New Roman" w:hAnsi="Times New Roman" w:cs="Times New Roman"/>
                <w:b/>
                <w:sz w:val="24"/>
                <w:szCs w:val="24"/>
              </w:rPr>
              <w:t>Статья</w:t>
            </w:r>
            <w:bookmarkStart w:id="20" w:name="_Toc484679002"/>
            <w:r w:rsidRPr="00161937">
              <w:rPr>
                <w:rFonts w:ascii="Times New Roman" w:hAnsi="Times New Roman" w:cs="Times New Roman"/>
                <w:b/>
                <w:sz w:val="24"/>
                <w:szCs w:val="24"/>
              </w:rPr>
              <w:t xml:space="preserve"> 15.</w:t>
            </w:r>
            <w:r w:rsidRPr="00161937">
              <w:rPr>
                <w:rFonts w:ascii="Times New Roman" w:eastAsiaTheme="minorEastAsia" w:hAnsi="Times New Roman" w:cs="Times New Roman"/>
                <w:b/>
                <w:bCs/>
                <w:sz w:val="24"/>
                <w:szCs w:val="24"/>
                <w:lang w:eastAsia="ru-RU"/>
              </w:rPr>
              <w:t xml:space="preserve">  Метод доходности инвестиционного капитала</w:t>
            </w:r>
            <w:bookmarkEnd w:id="20"/>
          </w:p>
          <w:p w14:paraId="3928EAC4" w14:textId="77777777" w:rsidR="00530232" w:rsidRPr="00161937" w:rsidRDefault="00530232" w:rsidP="00530232">
            <w:pPr>
              <w:numPr>
                <w:ilvl w:val="0"/>
                <w:numId w:val="16"/>
              </w:numPr>
              <w:ind w:left="0" w:firstLine="709"/>
              <w:contextualSpacing/>
              <w:jc w:val="both"/>
              <w:rPr>
                <w:rFonts w:ascii="Times New Roman" w:hAnsi="Times New Roman" w:cs="Times New Roman"/>
                <w:b/>
                <w:sz w:val="24"/>
                <w:szCs w:val="24"/>
                <w:lang w:eastAsia="ru-RU"/>
              </w:rPr>
            </w:pPr>
            <w:r w:rsidRPr="00161937">
              <w:rPr>
                <w:rFonts w:ascii="Times New Roman" w:hAnsi="Times New Roman" w:cs="Times New Roman"/>
                <w:b/>
                <w:sz w:val="24"/>
                <w:szCs w:val="24"/>
                <w:lang w:eastAsia="ru-RU"/>
              </w:rPr>
              <w:t xml:space="preserve">Под методом доходности инвестиционного капитала понимается </w:t>
            </w:r>
            <w:r w:rsidRPr="00161937">
              <w:rPr>
                <w:rFonts w:ascii="Times New Roman" w:hAnsi="Times New Roman" w:cs="Times New Roman"/>
                <w:b/>
                <w:sz w:val="24"/>
                <w:szCs w:val="24"/>
                <w:lang w:eastAsia="ru-RU"/>
              </w:rPr>
              <w:lastRenderedPageBreak/>
              <w:t>способ установления необходимой валовой выручки регулируемого субъекта, при котором величина прибыли, закладываемая в тарифы, рассчитывается путем умножения установленной нормы доходности на стоимость капитала, инвестированного в развитие регулируемого субъекта.</w:t>
            </w:r>
          </w:p>
          <w:p w14:paraId="71C3302D" w14:textId="77777777" w:rsidR="00530232" w:rsidRPr="00161937" w:rsidRDefault="00530232" w:rsidP="00530232">
            <w:pPr>
              <w:pStyle w:val="a9"/>
              <w:numPr>
                <w:ilvl w:val="0"/>
                <w:numId w:val="16"/>
              </w:numPr>
              <w:ind w:left="0" w:firstLine="708"/>
              <w:jc w:val="both"/>
              <w:rPr>
                <w:rFonts w:ascii="Times New Roman" w:hAnsi="Times New Roman" w:cs="Times New Roman"/>
                <w:b/>
                <w:sz w:val="24"/>
                <w:szCs w:val="24"/>
              </w:rPr>
            </w:pPr>
            <w:r w:rsidRPr="00161937">
              <w:rPr>
                <w:rFonts w:ascii="Times New Roman" w:hAnsi="Times New Roman" w:cs="Times New Roman"/>
                <w:b/>
                <w:sz w:val="24"/>
                <w:szCs w:val="24"/>
              </w:rPr>
              <w:t xml:space="preserve">При определении стоимости инвестированного капитала учету подлежит исключительно стоимость объекта, предусмотренного инвестиционной программой и введенного (принятого) в эксплуатацию. </w:t>
            </w:r>
          </w:p>
          <w:p w14:paraId="681C196B" w14:textId="77777777" w:rsidR="00530232" w:rsidRPr="00161937" w:rsidRDefault="00530232" w:rsidP="00530232">
            <w:pPr>
              <w:pStyle w:val="a9"/>
              <w:numPr>
                <w:ilvl w:val="0"/>
                <w:numId w:val="16"/>
              </w:numPr>
              <w:ind w:left="0" w:firstLine="708"/>
              <w:jc w:val="both"/>
              <w:rPr>
                <w:rFonts w:ascii="Times New Roman" w:hAnsi="Times New Roman" w:cs="Times New Roman"/>
                <w:b/>
                <w:sz w:val="24"/>
                <w:szCs w:val="24"/>
              </w:rPr>
            </w:pPr>
            <w:r w:rsidRPr="00161937">
              <w:rPr>
                <w:rFonts w:ascii="Times New Roman" w:hAnsi="Times New Roman" w:cs="Times New Roman"/>
                <w:sz w:val="24"/>
                <w:szCs w:val="24"/>
              </w:rPr>
              <w:t>Норма доходности определяется в порядке, установленном</w:t>
            </w:r>
            <w:r w:rsidRPr="00161937">
              <w:rPr>
                <w:rFonts w:ascii="Times New Roman" w:hAnsi="Times New Roman" w:cs="Times New Roman"/>
                <w:b/>
                <w:sz w:val="24"/>
                <w:szCs w:val="24"/>
              </w:rPr>
              <w:t xml:space="preserve"> Правительством Российской Федерации, единым нормативным правовым актом федерального органа исполнительной власти, уполномоченного Правительством Российской Федерации на издание такого акта.</w:t>
            </w:r>
          </w:p>
          <w:p w14:paraId="19080D71" w14:textId="77777777" w:rsidR="00530232" w:rsidRPr="00161937" w:rsidRDefault="00530232" w:rsidP="00530232">
            <w:pPr>
              <w:numPr>
                <w:ilvl w:val="0"/>
                <w:numId w:val="16"/>
              </w:numPr>
              <w:ind w:left="0" w:firstLine="709"/>
              <w:contextualSpacing/>
              <w:jc w:val="both"/>
              <w:rPr>
                <w:rFonts w:ascii="Times New Roman" w:hAnsi="Times New Roman" w:cs="Times New Roman"/>
                <w:b/>
                <w:sz w:val="24"/>
                <w:szCs w:val="24"/>
                <w:lang w:eastAsia="ru-RU"/>
              </w:rPr>
            </w:pPr>
            <w:r w:rsidRPr="00161937">
              <w:rPr>
                <w:rFonts w:ascii="Times New Roman" w:hAnsi="Times New Roman" w:cs="Times New Roman"/>
                <w:b/>
                <w:sz w:val="24"/>
                <w:szCs w:val="24"/>
                <w:lang w:eastAsia="ru-RU"/>
              </w:rPr>
              <w:t xml:space="preserve">При применении метода обеспечения доходности инвестиционного капитала необходимая валовая выручка регулируемого субъекта устанавливается на каждый год долгосрочного периода регулирования на основе значений долгосрочных параметров регулирования, определяемых органом регулирования. </w:t>
            </w:r>
          </w:p>
          <w:p w14:paraId="64F86D48" w14:textId="77777777" w:rsidR="00530232" w:rsidRPr="00161937" w:rsidRDefault="00530232" w:rsidP="00530232">
            <w:pPr>
              <w:numPr>
                <w:ilvl w:val="0"/>
                <w:numId w:val="16"/>
              </w:numPr>
              <w:ind w:left="0" w:firstLine="709"/>
              <w:contextualSpacing/>
              <w:jc w:val="both"/>
              <w:rPr>
                <w:rFonts w:ascii="Times New Roman" w:hAnsi="Times New Roman" w:cs="Times New Roman"/>
                <w:b/>
                <w:sz w:val="24"/>
                <w:szCs w:val="24"/>
                <w:lang w:eastAsia="ru-RU"/>
              </w:rPr>
            </w:pPr>
            <w:r w:rsidRPr="00161937">
              <w:rPr>
                <w:rFonts w:ascii="Times New Roman" w:hAnsi="Times New Roman" w:cs="Times New Roman"/>
                <w:b/>
                <w:sz w:val="24"/>
                <w:szCs w:val="24"/>
                <w:lang w:eastAsia="ru-RU"/>
              </w:rPr>
              <w:t>Метод обеспечения доходности инвестиционного капитала используется при установлении долгосрочных тарифов для регулируемого субъекта при соблюдении следующих условий:</w:t>
            </w:r>
          </w:p>
          <w:p w14:paraId="29855D11" w14:textId="77777777" w:rsidR="00530232" w:rsidRPr="00161937" w:rsidRDefault="00530232" w:rsidP="00530232">
            <w:pPr>
              <w:numPr>
                <w:ilvl w:val="0"/>
                <w:numId w:val="17"/>
              </w:numPr>
              <w:ind w:left="0" w:firstLine="709"/>
              <w:contextualSpacing/>
              <w:jc w:val="both"/>
              <w:rPr>
                <w:rFonts w:ascii="Times New Roman" w:hAnsi="Times New Roman" w:cs="Times New Roman"/>
                <w:b/>
                <w:sz w:val="24"/>
                <w:szCs w:val="24"/>
                <w:lang w:eastAsia="ru-RU"/>
              </w:rPr>
            </w:pPr>
            <w:r w:rsidRPr="00161937">
              <w:rPr>
                <w:rFonts w:ascii="Times New Roman" w:hAnsi="Times New Roman" w:cs="Times New Roman"/>
                <w:b/>
                <w:sz w:val="24"/>
                <w:szCs w:val="24"/>
                <w:lang w:eastAsia="ru-RU"/>
              </w:rPr>
              <w:t>регулируемый субъект не является государственным или муниципальным унитарным предприятием;</w:t>
            </w:r>
          </w:p>
          <w:p w14:paraId="7C501CF4" w14:textId="77777777" w:rsidR="00530232" w:rsidRPr="00161937" w:rsidRDefault="00530232" w:rsidP="00530232">
            <w:pPr>
              <w:ind w:firstLine="709"/>
              <w:jc w:val="both"/>
              <w:rPr>
                <w:rFonts w:ascii="Times New Roman" w:hAnsi="Times New Roman" w:cs="Times New Roman"/>
                <w:b/>
                <w:sz w:val="24"/>
                <w:szCs w:val="24"/>
              </w:rPr>
            </w:pPr>
            <w:r w:rsidRPr="00161937">
              <w:rPr>
                <w:rFonts w:ascii="Times New Roman" w:hAnsi="Times New Roman" w:cs="Times New Roman"/>
                <w:b/>
                <w:sz w:val="24"/>
                <w:szCs w:val="24"/>
              </w:rPr>
              <w:lastRenderedPageBreak/>
              <w:t>2) регулируемый субъект соответствует критериям выбора метода обеспечения доходности инвестиционного капитала, установленным Правительством Российской Федерации;</w:t>
            </w:r>
          </w:p>
          <w:p w14:paraId="2873BD4B" w14:textId="77777777" w:rsidR="00530232" w:rsidRPr="00161937" w:rsidRDefault="00530232" w:rsidP="00530232">
            <w:pPr>
              <w:ind w:firstLine="709"/>
              <w:jc w:val="both"/>
              <w:rPr>
                <w:rFonts w:ascii="Times New Roman" w:hAnsi="Times New Roman" w:cs="Times New Roman"/>
                <w:b/>
                <w:sz w:val="24"/>
                <w:szCs w:val="24"/>
                <w:lang w:eastAsia="ru-RU"/>
              </w:rPr>
            </w:pPr>
            <w:r w:rsidRPr="00161937">
              <w:rPr>
                <w:rFonts w:ascii="Times New Roman" w:hAnsi="Times New Roman" w:cs="Times New Roman"/>
                <w:b/>
                <w:sz w:val="24"/>
                <w:szCs w:val="24"/>
                <w:lang w:eastAsia="ru-RU"/>
              </w:rPr>
              <w:t>3) наличие утвержденной в установленном порядке инвестиционной программы на срок долгосрочного периода регулирования.</w:t>
            </w:r>
          </w:p>
          <w:p w14:paraId="7B31BB70" w14:textId="77777777" w:rsidR="00530232" w:rsidRPr="00161937" w:rsidRDefault="00530232" w:rsidP="00530232">
            <w:pPr>
              <w:ind w:firstLine="709"/>
              <w:jc w:val="both"/>
              <w:rPr>
                <w:rFonts w:ascii="Times New Roman" w:hAnsi="Times New Roman" w:cs="Times New Roman"/>
                <w:b/>
                <w:sz w:val="24"/>
                <w:szCs w:val="24"/>
                <w:lang w:eastAsia="ru-RU"/>
              </w:rPr>
            </w:pPr>
            <w:r w:rsidRPr="00161937">
              <w:rPr>
                <w:rFonts w:ascii="Times New Roman" w:hAnsi="Times New Roman" w:cs="Times New Roman"/>
                <w:b/>
                <w:sz w:val="24"/>
                <w:szCs w:val="24"/>
                <w:lang w:eastAsia="ru-RU"/>
              </w:rPr>
              <w:t>6. Расчет (определение) цен (тарифов) методом доходности инвестиционного капитала осуществляется в порядке, установленном Правительством Российской Федерации.</w:t>
            </w:r>
          </w:p>
          <w:p w14:paraId="3DF0A5AF" w14:textId="77777777" w:rsidR="00530232" w:rsidRPr="00161937" w:rsidRDefault="00530232" w:rsidP="00530232">
            <w:pPr>
              <w:ind w:firstLine="709"/>
              <w:jc w:val="both"/>
              <w:rPr>
                <w:rFonts w:ascii="Times New Roman" w:hAnsi="Times New Roman" w:cs="Times New Roman"/>
                <w:b/>
                <w:sz w:val="24"/>
                <w:szCs w:val="24"/>
              </w:rPr>
            </w:pPr>
            <w:r w:rsidRPr="00161937">
              <w:rPr>
                <w:rFonts w:ascii="Times New Roman" w:hAnsi="Times New Roman" w:cs="Times New Roman"/>
                <w:b/>
                <w:sz w:val="24"/>
                <w:szCs w:val="24"/>
                <w:lang w:eastAsia="ru-RU"/>
              </w:rPr>
              <w:t>7.</w:t>
            </w:r>
            <w:r w:rsidRPr="00161937">
              <w:rPr>
                <w:rFonts w:ascii="Times New Roman" w:hAnsi="Times New Roman" w:cs="Times New Roman"/>
                <w:sz w:val="24"/>
                <w:szCs w:val="24"/>
                <w:lang w:eastAsia="ru-RU"/>
              </w:rPr>
              <w:t xml:space="preserve"> Решение органа исполнительной власти субъекта Российской Федерации в области государственного регулирования цен (тарифов) о выборе метода обеспечения доходности инвестиционного капитала в отношении регулируемого субъекта подлежит согласованию с федеральным органом исполнительной власти в области государственного регулирования цен (тарифов) в порядке, установленном Правительством Российской Федерации.</w:t>
            </w:r>
          </w:p>
        </w:tc>
        <w:tc>
          <w:tcPr>
            <w:tcW w:w="4961" w:type="dxa"/>
            <w:gridSpan w:val="4"/>
          </w:tcPr>
          <w:p w14:paraId="5410F6ED" w14:textId="77777777" w:rsidR="00530232" w:rsidRPr="00D84691" w:rsidRDefault="00530232" w:rsidP="00530232">
            <w:pPr>
              <w:ind w:firstLine="597"/>
              <w:jc w:val="both"/>
              <w:rPr>
                <w:rFonts w:ascii="Times New Roman" w:eastAsiaTheme="minorEastAsia" w:hAnsi="Times New Roman" w:cs="Times New Roman"/>
                <w:b/>
                <w:bCs/>
                <w:sz w:val="24"/>
                <w:szCs w:val="24"/>
                <w:lang w:eastAsia="ru-RU"/>
              </w:rPr>
            </w:pPr>
            <w:r w:rsidRPr="00D84691">
              <w:rPr>
                <w:rFonts w:ascii="Times New Roman" w:hAnsi="Times New Roman" w:cs="Times New Roman"/>
                <w:b/>
                <w:sz w:val="24"/>
                <w:szCs w:val="24"/>
              </w:rPr>
              <w:lastRenderedPageBreak/>
              <w:t>Статья 15.</w:t>
            </w:r>
            <w:r w:rsidRPr="00D84691">
              <w:rPr>
                <w:rFonts w:ascii="Times New Roman" w:eastAsiaTheme="minorEastAsia" w:hAnsi="Times New Roman" w:cs="Times New Roman"/>
                <w:b/>
                <w:bCs/>
                <w:sz w:val="24"/>
                <w:szCs w:val="24"/>
                <w:lang w:eastAsia="ru-RU"/>
              </w:rPr>
              <w:t xml:space="preserve">  Метод доходности инвестиционного капитала</w:t>
            </w:r>
          </w:p>
          <w:p w14:paraId="29DDBF76" w14:textId="77777777" w:rsidR="00530232" w:rsidRPr="00D84691" w:rsidRDefault="00530232" w:rsidP="00530232">
            <w:pPr>
              <w:ind w:firstLine="595"/>
              <w:jc w:val="both"/>
              <w:rPr>
                <w:rFonts w:ascii="Times New Roman" w:hAnsi="Times New Roman" w:cs="Times New Roman"/>
                <w:b/>
                <w:sz w:val="24"/>
                <w:szCs w:val="24"/>
                <w:lang w:eastAsia="ru-RU"/>
              </w:rPr>
            </w:pPr>
            <w:r w:rsidRPr="00D84691">
              <w:rPr>
                <w:rFonts w:ascii="Times New Roman" w:hAnsi="Times New Roman" w:cs="Times New Roman"/>
                <w:b/>
                <w:sz w:val="24"/>
                <w:szCs w:val="24"/>
                <w:lang w:eastAsia="ru-RU"/>
              </w:rPr>
              <w:t xml:space="preserve">1. При применении метода доходности инвестированного капитала, </w:t>
            </w:r>
            <w:r w:rsidRPr="00D84691">
              <w:rPr>
                <w:rFonts w:ascii="Times New Roman" w:hAnsi="Times New Roman" w:cs="Times New Roman"/>
                <w:b/>
                <w:sz w:val="24"/>
                <w:szCs w:val="24"/>
                <w:lang w:eastAsia="ru-RU"/>
              </w:rPr>
              <w:lastRenderedPageBreak/>
              <w:t>необходимая валовая выручка определяется исходя из необходимости обеспечения возврата, а также доходности инвестированного капитала в соответствии с установленной органами регулирования нормой.</w:t>
            </w:r>
          </w:p>
          <w:p w14:paraId="3B06D1C8" w14:textId="77777777" w:rsidR="00530232" w:rsidRPr="00D84691" w:rsidRDefault="00530232" w:rsidP="00530232">
            <w:pPr>
              <w:ind w:firstLine="595"/>
              <w:jc w:val="both"/>
              <w:rPr>
                <w:rFonts w:ascii="Times New Roman" w:hAnsi="Times New Roman" w:cs="Times New Roman"/>
                <w:b/>
                <w:sz w:val="24"/>
                <w:szCs w:val="24"/>
              </w:rPr>
            </w:pPr>
            <w:r w:rsidRPr="00D84691">
              <w:rPr>
                <w:rFonts w:ascii="Times New Roman" w:hAnsi="Times New Roman" w:cs="Times New Roman"/>
                <w:b/>
                <w:sz w:val="24"/>
                <w:szCs w:val="24"/>
              </w:rPr>
              <w:t>2.</w:t>
            </w:r>
            <w:r w:rsidRPr="00D84691">
              <w:rPr>
                <w:rFonts w:ascii="Times New Roman" w:hAnsi="Times New Roman" w:cs="Times New Roman"/>
                <w:b/>
                <w:sz w:val="24"/>
                <w:szCs w:val="24"/>
              </w:rPr>
              <w:tab/>
              <w:t>Размер инвестированного капитала определяется в соответствии с результатами оценки активов регулируемого субъекта до перехода к регулированию с применением данного метода и стоимостью предназначенных для использования при осуществлении регулируемой деятельности объектов основных средств, ввод в эксплуатацию которых предусмотрен  утвержденной в установленном порядке на долгосрочный период регулирования инвестиционной программой.</w:t>
            </w:r>
          </w:p>
          <w:p w14:paraId="0FAABD2D" w14:textId="77777777" w:rsidR="00530232" w:rsidRPr="00D84691" w:rsidRDefault="00530232" w:rsidP="00530232">
            <w:pPr>
              <w:ind w:firstLine="595"/>
              <w:jc w:val="both"/>
              <w:rPr>
                <w:rFonts w:ascii="Times New Roman" w:hAnsi="Times New Roman" w:cs="Times New Roman"/>
                <w:sz w:val="24"/>
                <w:szCs w:val="24"/>
              </w:rPr>
            </w:pPr>
            <w:r w:rsidRPr="00D84691">
              <w:rPr>
                <w:rFonts w:ascii="Times New Roman" w:hAnsi="Times New Roman" w:cs="Times New Roman"/>
                <w:b/>
                <w:sz w:val="24"/>
                <w:szCs w:val="24"/>
              </w:rPr>
              <w:t xml:space="preserve">3. </w:t>
            </w:r>
            <w:r w:rsidRPr="00D84691">
              <w:rPr>
                <w:rFonts w:ascii="Times New Roman" w:hAnsi="Times New Roman" w:cs="Times New Roman"/>
                <w:b/>
                <w:sz w:val="24"/>
                <w:szCs w:val="24"/>
              </w:rPr>
              <w:tab/>
            </w:r>
            <w:r w:rsidRPr="00D84691">
              <w:rPr>
                <w:rFonts w:ascii="Times New Roman" w:hAnsi="Times New Roman" w:cs="Times New Roman"/>
                <w:sz w:val="24"/>
                <w:szCs w:val="24"/>
              </w:rPr>
              <w:t xml:space="preserve">Норма доходности определяется в порядке, установленном отраслевым законодательством. </w:t>
            </w:r>
          </w:p>
          <w:p w14:paraId="242820D2" w14:textId="77777777" w:rsidR="00530232" w:rsidRPr="00D84691" w:rsidRDefault="00530232" w:rsidP="00530232">
            <w:pPr>
              <w:ind w:firstLine="595"/>
              <w:jc w:val="both"/>
              <w:rPr>
                <w:rFonts w:ascii="Times New Roman" w:hAnsi="Times New Roman" w:cs="Times New Roman"/>
                <w:sz w:val="24"/>
                <w:szCs w:val="24"/>
              </w:rPr>
            </w:pPr>
            <w:r w:rsidRPr="00D84691">
              <w:rPr>
                <w:rFonts w:ascii="Times New Roman" w:hAnsi="Times New Roman" w:cs="Times New Roman"/>
                <w:b/>
                <w:sz w:val="24"/>
                <w:szCs w:val="24"/>
                <w:lang w:eastAsia="ru-RU"/>
              </w:rPr>
              <w:t>4.</w:t>
            </w:r>
            <w:r w:rsidRPr="00D84691">
              <w:rPr>
                <w:rFonts w:ascii="Times New Roman" w:hAnsi="Times New Roman" w:cs="Times New Roman"/>
                <w:sz w:val="24"/>
                <w:szCs w:val="24"/>
                <w:lang w:eastAsia="ru-RU"/>
              </w:rPr>
              <w:t xml:space="preserve"> Решение органа исполнительной власти субъекта Российской Федерации в области государственного регулирования цен (тарифов) о выборе метода обеспечения доходности инвестиционного капитала в отношении регулируемого субъекта подлежит согласованию с федеральным органом исполнительной власти в области государственного регулирования цен (тарифов) в порядке, установленном Правительством Российской Федерации.</w:t>
            </w:r>
          </w:p>
          <w:p w14:paraId="327FD7FB" w14:textId="77777777" w:rsidR="00530232" w:rsidRPr="00D84691" w:rsidRDefault="00530232" w:rsidP="00530232">
            <w:pPr>
              <w:ind w:left="709"/>
              <w:jc w:val="both"/>
              <w:rPr>
                <w:rFonts w:ascii="Times New Roman" w:hAnsi="Times New Roman" w:cs="Times New Roman"/>
                <w:b/>
                <w:sz w:val="24"/>
                <w:szCs w:val="24"/>
              </w:rPr>
            </w:pPr>
          </w:p>
        </w:tc>
        <w:tc>
          <w:tcPr>
            <w:tcW w:w="4423" w:type="dxa"/>
            <w:gridSpan w:val="2"/>
          </w:tcPr>
          <w:p w14:paraId="6D8D7ACB" w14:textId="77777777" w:rsidR="00530232" w:rsidRPr="00D84691" w:rsidRDefault="00530232" w:rsidP="00530232">
            <w:pPr>
              <w:jc w:val="both"/>
              <w:rPr>
                <w:rFonts w:ascii="Times New Roman" w:eastAsia="Calibri" w:hAnsi="Times New Roman" w:cs="Times New Roman"/>
                <w:sz w:val="24"/>
                <w:szCs w:val="24"/>
              </w:rPr>
            </w:pPr>
            <w:r w:rsidRPr="00D84691">
              <w:rPr>
                <w:rFonts w:ascii="Times New Roman" w:eastAsia="Calibri" w:hAnsi="Times New Roman" w:cs="Times New Roman"/>
                <w:sz w:val="24"/>
                <w:szCs w:val="24"/>
              </w:rPr>
              <w:lastRenderedPageBreak/>
              <w:t>1. Суть и особенности метода выражены не полностью.</w:t>
            </w:r>
          </w:p>
          <w:p w14:paraId="67ACA9F1" w14:textId="77777777" w:rsidR="00530232" w:rsidRPr="00D84691" w:rsidRDefault="00530232" w:rsidP="00530232">
            <w:pPr>
              <w:jc w:val="both"/>
              <w:rPr>
                <w:rFonts w:ascii="Times New Roman" w:eastAsia="Calibri" w:hAnsi="Times New Roman" w:cs="Times New Roman"/>
                <w:sz w:val="24"/>
                <w:szCs w:val="24"/>
              </w:rPr>
            </w:pPr>
            <w:r w:rsidRPr="00D84691">
              <w:rPr>
                <w:rFonts w:ascii="Times New Roman" w:eastAsia="Calibri" w:hAnsi="Times New Roman" w:cs="Times New Roman"/>
                <w:sz w:val="24"/>
                <w:szCs w:val="24"/>
              </w:rPr>
              <w:t xml:space="preserve">2. Долгосрочные параметры регулирования устанавливаются и в </w:t>
            </w:r>
            <w:r w:rsidRPr="00D84691">
              <w:rPr>
                <w:rFonts w:ascii="Times New Roman" w:eastAsia="Calibri" w:hAnsi="Times New Roman" w:cs="Times New Roman"/>
                <w:sz w:val="24"/>
                <w:szCs w:val="24"/>
              </w:rPr>
              <w:lastRenderedPageBreak/>
              <w:t>других методах долгосрочного тарифного регулирования (в индексе, и в эталоне).</w:t>
            </w:r>
          </w:p>
          <w:p w14:paraId="6600677A" w14:textId="77777777" w:rsidR="00530232" w:rsidRPr="00D84691" w:rsidRDefault="00530232" w:rsidP="00530232">
            <w:pPr>
              <w:jc w:val="both"/>
              <w:rPr>
                <w:rFonts w:ascii="Times New Roman" w:eastAsia="Calibri" w:hAnsi="Times New Roman" w:cs="Times New Roman"/>
                <w:sz w:val="24"/>
                <w:szCs w:val="24"/>
              </w:rPr>
            </w:pPr>
            <w:r w:rsidRPr="00D84691">
              <w:rPr>
                <w:rFonts w:ascii="Times New Roman" w:eastAsia="Calibri" w:hAnsi="Times New Roman" w:cs="Times New Roman"/>
                <w:sz w:val="24"/>
                <w:szCs w:val="24"/>
              </w:rPr>
              <w:t xml:space="preserve">Критерии допуска к регулированию могут быть не только у RAB, инвестиционная программа нужна и при индексе, нужна будет и при эталоне. Её наличие не является индивидуальной особенностью RAB.  В связи с этим целесообразно общие требования к долгосрочным методам перенести в ст. 12.  </w:t>
            </w:r>
          </w:p>
          <w:p w14:paraId="388EA6DC" w14:textId="77777777" w:rsidR="00530232" w:rsidRPr="00D84691" w:rsidRDefault="00530232" w:rsidP="00530232">
            <w:pPr>
              <w:ind w:firstLine="597"/>
              <w:jc w:val="both"/>
              <w:rPr>
                <w:rFonts w:ascii="Times New Roman" w:eastAsia="Calibri" w:hAnsi="Times New Roman" w:cs="Times New Roman"/>
                <w:sz w:val="24"/>
                <w:szCs w:val="24"/>
              </w:rPr>
            </w:pPr>
            <w:r w:rsidRPr="00D84691">
              <w:rPr>
                <w:rFonts w:ascii="Times New Roman" w:eastAsia="Calibri" w:hAnsi="Times New Roman" w:cs="Times New Roman"/>
                <w:sz w:val="24"/>
                <w:szCs w:val="24"/>
              </w:rPr>
              <w:t xml:space="preserve">3. Запрет на использование этого метода </w:t>
            </w:r>
            <w:proofErr w:type="spellStart"/>
            <w:r w:rsidRPr="00D84691">
              <w:rPr>
                <w:rFonts w:ascii="Times New Roman" w:eastAsia="Calibri" w:hAnsi="Times New Roman" w:cs="Times New Roman"/>
                <w:sz w:val="24"/>
                <w:szCs w:val="24"/>
              </w:rPr>
              <w:t>МУПами</w:t>
            </w:r>
            <w:proofErr w:type="spellEnd"/>
            <w:r w:rsidRPr="00D84691">
              <w:rPr>
                <w:rFonts w:ascii="Times New Roman" w:eastAsia="Calibri" w:hAnsi="Times New Roman" w:cs="Times New Roman"/>
                <w:sz w:val="24"/>
                <w:szCs w:val="24"/>
              </w:rPr>
              <w:t xml:space="preserve"> и </w:t>
            </w:r>
            <w:proofErr w:type="spellStart"/>
            <w:r w:rsidRPr="00D84691">
              <w:rPr>
                <w:rFonts w:ascii="Times New Roman" w:eastAsia="Calibri" w:hAnsi="Times New Roman" w:cs="Times New Roman"/>
                <w:sz w:val="24"/>
                <w:szCs w:val="24"/>
              </w:rPr>
              <w:t>ГУПами</w:t>
            </w:r>
            <w:proofErr w:type="spellEnd"/>
            <w:r w:rsidRPr="00D84691">
              <w:rPr>
                <w:rFonts w:ascii="Times New Roman" w:eastAsia="Calibri" w:hAnsi="Times New Roman" w:cs="Times New Roman"/>
                <w:sz w:val="24"/>
                <w:szCs w:val="24"/>
              </w:rPr>
              <w:t xml:space="preserve"> введен в законодательстве о теплоснабжении, который не нуждается в переносе на другие сферы регулирования.</w:t>
            </w:r>
          </w:p>
        </w:tc>
      </w:tr>
      <w:tr w:rsidR="00530232" w:rsidRPr="00D002CD" w14:paraId="4468B94D" w14:textId="77777777" w:rsidTr="00530232">
        <w:tc>
          <w:tcPr>
            <w:tcW w:w="817" w:type="dxa"/>
            <w:gridSpan w:val="4"/>
          </w:tcPr>
          <w:p w14:paraId="5AE78790"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lastRenderedPageBreak/>
              <w:t>11.</w:t>
            </w:r>
          </w:p>
        </w:tc>
        <w:tc>
          <w:tcPr>
            <w:tcW w:w="5245" w:type="dxa"/>
            <w:gridSpan w:val="3"/>
          </w:tcPr>
          <w:p w14:paraId="7F487AF2" w14:textId="77777777" w:rsidR="00530232" w:rsidRPr="00161937" w:rsidRDefault="00530232" w:rsidP="00530232">
            <w:pPr>
              <w:ind w:firstLine="709"/>
              <w:jc w:val="both"/>
              <w:rPr>
                <w:rFonts w:ascii="Times New Roman" w:eastAsiaTheme="minorEastAsia" w:hAnsi="Times New Roman" w:cs="Times New Roman"/>
                <w:b/>
                <w:bCs/>
                <w:sz w:val="24"/>
                <w:szCs w:val="24"/>
                <w:lang w:eastAsia="ru-RU"/>
              </w:rPr>
            </w:pPr>
            <w:r w:rsidRPr="00161937">
              <w:rPr>
                <w:rFonts w:ascii="Times New Roman" w:hAnsi="Times New Roman" w:cs="Times New Roman"/>
                <w:b/>
                <w:sz w:val="24"/>
                <w:szCs w:val="24"/>
              </w:rPr>
              <w:t>Статья 16.</w:t>
            </w:r>
            <w:r w:rsidRPr="00161937">
              <w:rPr>
                <w:rFonts w:ascii="Times New Roman" w:eastAsiaTheme="minorEastAsia" w:hAnsi="Times New Roman" w:cs="Times New Roman"/>
                <w:b/>
                <w:bCs/>
                <w:sz w:val="24"/>
                <w:szCs w:val="24"/>
                <w:lang w:eastAsia="ru-RU"/>
              </w:rPr>
              <w:t xml:space="preserve"> Метод индексации</w:t>
            </w:r>
          </w:p>
          <w:p w14:paraId="1AA19BBD" w14:textId="77777777" w:rsidR="00530232" w:rsidRPr="00161937" w:rsidRDefault="00530232" w:rsidP="00530232">
            <w:pPr>
              <w:ind w:firstLine="709"/>
              <w:jc w:val="both"/>
              <w:rPr>
                <w:rFonts w:ascii="Times New Roman" w:eastAsiaTheme="minorEastAsia" w:hAnsi="Times New Roman" w:cs="Times New Roman"/>
                <w:b/>
                <w:bCs/>
                <w:sz w:val="24"/>
                <w:szCs w:val="24"/>
                <w:lang w:eastAsia="ru-RU"/>
              </w:rPr>
            </w:pPr>
            <w:r w:rsidRPr="00161937">
              <w:rPr>
                <w:rFonts w:ascii="Times New Roman" w:eastAsiaTheme="minorEastAsia" w:hAnsi="Times New Roman" w:cs="Times New Roman"/>
                <w:b/>
                <w:bCs/>
                <w:sz w:val="24"/>
                <w:szCs w:val="24"/>
                <w:lang w:eastAsia="ru-RU"/>
              </w:rPr>
              <w:t>1.</w:t>
            </w:r>
            <w:r w:rsidRPr="00161937">
              <w:rPr>
                <w:rFonts w:ascii="Times New Roman" w:eastAsiaTheme="minorEastAsia" w:hAnsi="Times New Roman" w:cs="Times New Roman"/>
                <w:bCs/>
                <w:sz w:val="24"/>
                <w:szCs w:val="24"/>
                <w:lang w:eastAsia="ru-RU"/>
              </w:rPr>
              <w:t xml:space="preserve"> Под методом индексации понимается </w:t>
            </w:r>
            <w:r w:rsidRPr="00161937">
              <w:rPr>
                <w:rFonts w:ascii="Times New Roman" w:eastAsiaTheme="minorEastAsia" w:hAnsi="Times New Roman" w:cs="Times New Roman"/>
                <w:sz w:val="24"/>
                <w:szCs w:val="24"/>
                <w:lang w:eastAsia="ru-RU"/>
              </w:rPr>
              <w:t>способ определения регулирующим органом необходимой валовой выручки, отдельных расходов регулируемых субъектов или цены (тарифа) или группы цен (тарифов), основанный на установлении и применении индексов (коэффициентов) на долгосрочный период регулирования.</w:t>
            </w:r>
          </w:p>
          <w:p w14:paraId="44E064DF" w14:textId="77777777" w:rsidR="00530232" w:rsidRPr="00161937" w:rsidRDefault="00530232" w:rsidP="00530232">
            <w:pPr>
              <w:ind w:firstLine="709"/>
              <w:jc w:val="both"/>
              <w:rPr>
                <w:rFonts w:ascii="Times New Roman" w:eastAsiaTheme="minorEastAsia" w:hAnsi="Times New Roman" w:cs="Times New Roman"/>
                <w:b/>
                <w:bCs/>
                <w:sz w:val="24"/>
                <w:szCs w:val="24"/>
                <w:lang w:eastAsia="ru-RU"/>
              </w:rPr>
            </w:pPr>
            <w:r w:rsidRPr="00161937">
              <w:rPr>
                <w:rFonts w:ascii="Times New Roman" w:hAnsi="Times New Roman" w:cs="Times New Roman"/>
                <w:b/>
                <w:sz w:val="24"/>
                <w:szCs w:val="24"/>
              </w:rPr>
              <w:t xml:space="preserve">2. При применении метода индексации органы регулирования в обязательном порядке устанавливают целевые показатели </w:t>
            </w:r>
            <w:r w:rsidRPr="00161937">
              <w:rPr>
                <w:rFonts w:ascii="Times New Roman" w:hAnsi="Times New Roman" w:cs="Times New Roman"/>
                <w:b/>
                <w:sz w:val="24"/>
                <w:szCs w:val="24"/>
              </w:rPr>
              <w:lastRenderedPageBreak/>
              <w:t>эффективности деятельности регулируемых субъектов и осуществляют контроль за их достижением по итогам долгосрочного периода регулирования. Перечни целевых показателей эффективности деятельности по регулируемым видам деятельности регулируемых субъектов и порядок их установления утверждаются Правительством Российской Федерации</w:t>
            </w:r>
            <w:r w:rsidRPr="00161937">
              <w:rPr>
                <w:rFonts w:ascii="Times New Roman" w:eastAsiaTheme="minorEastAsia" w:hAnsi="Times New Roman" w:cs="Times New Roman"/>
                <w:b/>
                <w:bCs/>
                <w:sz w:val="24"/>
                <w:szCs w:val="24"/>
                <w:lang w:eastAsia="ru-RU"/>
              </w:rPr>
              <w:t xml:space="preserve">. </w:t>
            </w:r>
          </w:p>
          <w:p w14:paraId="6F8A963A" w14:textId="77777777" w:rsidR="00530232" w:rsidRPr="00161937" w:rsidRDefault="00530232" w:rsidP="00530232">
            <w:pPr>
              <w:ind w:firstLine="709"/>
              <w:jc w:val="both"/>
              <w:rPr>
                <w:rFonts w:ascii="Times New Roman" w:hAnsi="Times New Roman" w:cs="Times New Roman"/>
                <w:b/>
                <w:sz w:val="24"/>
                <w:szCs w:val="24"/>
              </w:rPr>
            </w:pPr>
            <w:r w:rsidRPr="00161937">
              <w:rPr>
                <w:rFonts w:ascii="Times New Roman" w:eastAsiaTheme="minorEastAsia" w:hAnsi="Times New Roman" w:cs="Times New Roman"/>
                <w:b/>
                <w:bCs/>
                <w:sz w:val="24"/>
                <w:szCs w:val="24"/>
                <w:lang w:eastAsia="ru-RU"/>
              </w:rPr>
              <w:t xml:space="preserve">3. </w:t>
            </w:r>
            <w:r w:rsidRPr="00161937">
              <w:rPr>
                <w:rFonts w:ascii="Times New Roman" w:eastAsiaTheme="minorEastAsia" w:hAnsi="Times New Roman" w:cs="Times New Roman"/>
                <w:b/>
                <w:sz w:val="24"/>
                <w:szCs w:val="24"/>
                <w:lang w:eastAsia="ru-RU"/>
              </w:rPr>
              <w:t>Порядок применения метода индексации и определения индексов (коэффициентов) устанавливается Правительством Российской Федерации.</w:t>
            </w:r>
          </w:p>
        </w:tc>
        <w:tc>
          <w:tcPr>
            <w:tcW w:w="4961" w:type="dxa"/>
            <w:gridSpan w:val="4"/>
          </w:tcPr>
          <w:p w14:paraId="32B21965" w14:textId="77777777" w:rsidR="00530232" w:rsidRPr="00D84691" w:rsidRDefault="00530232" w:rsidP="00530232">
            <w:pPr>
              <w:ind w:firstLine="709"/>
              <w:jc w:val="both"/>
              <w:rPr>
                <w:rFonts w:ascii="Times New Roman" w:eastAsiaTheme="minorEastAsia" w:hAnsi="Times New Roman" w:cs="Times New Roman"/>
                <w:b/>
                <w:bCs/>
                <w:sz w:val="24"/>
                <w:szCs w:val="24"/>
                <w:lang w:eastAsia="ru-RU"/>
              </w:rPr>
            </w:pPr>
            <w:r w:rsidRPr="00D84691">
              <w:rPr>
                <w:rFonts w:ascii="Times New Roman" w:hAnsi="Times New Roman" w:cs="Times New Roman"/>
                <w:b/>
                <w:sz w:val="24"/>
                <w:szCs w:val="24"/>
              </w:rPr>
              <w:lastRenderedPageBreak/>
              <w:t>Статья 1</w:t>
            </w:r>
            <w:r>
              <w:rPr>
                <w:rFonts w:ascii="Times New Roman" w:hAnsi="Times New Roman" w:cs="Times New Roman"/>
                <w:b/>
                <w:sz w:val="24"/>
                <w:szCs w:val="24"/>
              </w:rPr>
              <w:t>6</w:t>
            </w:r>
            <w:r w:rsidRPr="00D84691">
              <w:rPr>
                <w:rFonts w:ascii="Times New Roman" w:hAnsi="Times New Roman" w:cs="Times New Roman"/>
                <w:b/>
                <w:sz w:val="24"/>
                <w:szCs w:val="24"/>
              </w:rPr>
              <w:t>.</w:t>
            </w:r>
            <w:r w:rsidRPr="00D84691">
              <w:rPr>
                <w:rFonts w:ascii="Times New Roman" w:eastAsiaTheme="minorEastAsia" w:hAnsi="Times New Roman" w:cs="Times New Roman"/>
                <w:b/>
                <w:bCs/>
                <w:sz w:val="24"/>
                <w:szCs w:val="24"/>
                <w:lang w:eastAsia="ru-RU"/>
              </w:rPr>
              <w:t xml:space="preserve"> Метод индексации</w:t>
            </w:r>
          </w:p>
          <w:p w14:paraId="758507F0" w14:textId="77777777" w:rsidR="00530232" w:rsidRPr="00D84691" w:rsidRDefault="00530232" w:rsidP="00530232">
            <w:pPr>
              <w:ind w:firstLine="709"/>
              <w:jc w:val="both"/>
              <w:rPr>
                <w:rFonts w:ascii="Times New Roman" w:eastAsiaTheme="minorEastAsia" w:hAnsi="Times New Roman" w:cs="Times New Roman"/>
                <w:b/>
                <w:bCs/>
                <w:sz w:val="24"/>
                <w:szCs w:val="24"/>
                <w:lang w:eastAsia="ru-RU"/>
              </w:rPr>
            </w:pPr>
            <w:r w:rsidRPr="00D84691">
              <w:rPr>
                <w:rFonts w:ascii="Times New Roman" w:eastAsiaTheme="minorEastAsia" w:hAnsi="Times New Roman" w:cs="Times New Roman"/>
                <w:bCs/>
                <w:sz w:val="24"/>
                <w:szCs w:val="24"/>
                <w:lang w:eastAsia="ru-RU"/>
              </w:rPr>
              <w:t xml:space="preserve">Под методом индексации понимается </w:t>
            </w:r>
            <w:r w:rsidRPr="00D84691">
              <w:rPr>
                <w:rFonts w:ascii="Times New Roman" w:eastAsiaTheme="minorEastAsia" w:hAnsi="Times New Roman" w:cs="Times New Roman"/>
                <w:sz w:val="24"/>
                <w:szCs w:val="24"/>
                <w:lang w:eastAsia="ru-RU"/>
              </w:rPr>
              <w:t>способ определения регулирующим органом необходимой валовой выручки, отдельных расходов регулируемых субъектов или цены (тарифа) или группы цен (тарифов), основанный на установлении и применении индексов (коэффициентов) на долгосрочный период регулирования.</w:t>
            </w:r>
          </w:p>
          <w:p w14:paraId="0B8E70A3" w14:textId="77777777" w:rsidR="00530232" w:rsidRPr="00D84691" w:rsidRDefault="00530232" w:rsidP="00530232">
            <w:pPr>
              <w:ind w:firstLine="597"/>
              <w:jc w:val="both"/>
              <w:rPr>
                <w:rFonts w:ascii="Times New Roman" w:hAnsi="Times New Roman" w:cs="Times New Roman"/>
                <w:b/>
                <w:sz w:val="24"/>
                <w:szCs w:val="24"/>
              </w:rPr>
            </w:pPr>
          </w:p>
        </w:tc>
        <w:tc>
          <w:tcPr>
            <w:tcW w:w="4423" w:type="dxa"/>
            <w:gridSpan w:val="2"/>
          </w:tcPr>
          <w:p w14:paraId="7283C6A6" w14:textId="77777777" w:rsidR="00530232" w:rsidRPr="00D84691" w:rsidRDefault="00530232" w:rsidP="00530232">
            <w:pPr>
              <w:jc w:val="both"/>
              <w:rPr>
                <w:rFonts w:ascii="Times New Roman" w:eastAsia="Calibri" w:hAnsi="Times New Roman" w:cs="Times New Roman"/>
                <w:sz w:val="24"/>
                <w:szCs w:val="24"/>
              </w:rPr>
            </w:pPr>
            <w:r w:rsidRPr="00D84691">
              <w:rPr>
                <w:rFonts w:ascii="Times New Roman" w:eastAsia="Calibri" w:hAnsi="Times New Roman" w:cs="Times New Roman"/>
                <w:sz w:val="24"/>
                <w:szCs w:val="24"/>
              </w:rPr>
              <w:t xml:space="preserve">Положения частей 2 и 3 являются общими для всех долгосрочных методов. Их целесообразно установить в обобщенном варианте в рамках статьи 12  (11 в редакции поправок). </w:t>
            </w:r>
          </w:p>
        </w:tc>
      </w:tr>
      <w:tr w:rsidR="00530232" w:rsidRPr="00D002CD" w14:paraId="6915589E" w14:textId="77777777" w:rsidTr="00530232">
        <w:tc>
          <w:tcPr>
            <w:tcW w:w="817" w:type="dxa"/>
            <w:gridSpan w:val="4"/>
          </w:tcPr>
          <w:p w14:paraId="0099A780"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lastRenderedPageBreak/>
              <w:t>12.</w:t>
            </w:r>
          </w:p>
        </w:tc>
        <w:tc>
          <w:tcPr>
            <w:tcW w:w="5245" w:type="dxa"/>
            <w:gridSpan w:val="3"/>
          </w:tcPr>
          <w:p w14:paraId="21BB9BE3" w14:textId="77777777" w:rsidR="00530232" w:rsidRPr="00161937" w:rsidRDefault="00530232" w:rsidP="00530232">
            <w:pPr>
              <w:ind w:firstLine="720"/>
              <w:jc w:val="both"/>
              <w:rPr>
                <w:rFonts w:ascii="Times New Roman" w:eastAsia="Times New Roman" w:hAnsi="Times New Roman" w:cs="Times New Roman"/>
                <w:b/>
                <w:bCs/>
                <w:sz w:val="24"/>
                <w:szCs w:val="24"/>
                <w:lang w:eastAsia="ru-RU"/>
              </w:rPr>
            </w:pPr>
            <w:r w:rsidRPr="00161937">
              <w:rPr>
                <w:rFonts w:ascii="Times New Roman" w:hAnsi="Times New Roman" w:cs="Times New Roman"/>
                <w:b/>
                <w:sz w:val="24"/>
                <w:szCs w:val="24"/>
              </w:rPr>
              <w:t>Статья 17.</w:t>
            </w:r>
            <w:r w:rsidRPr="00161937">
              <w:rPr>
                <w:rFonts w:ascii="Times New Roman" w:eastAsia="Times New Roman" w:hAnsi="Times New Roman" w:cs="Times New Roman"/>
                <w:b/>
                <w:bCs/>
                <w:sz w:val="24"/>
                <w:szCs w:val="24"/>
                <w:lang w:eastAsia="ru-RU"/>
              </w:rPr>
              <w:t xml:space="preserve"> Инвестиционные расходы регулируемых субъектов</w:t>
            </w:r>
          </w:p>
          <w:p w14:paraId="35582AC2" w14:textId="77777777" w:rsidR="00530232" w:rsidRPr="00161937" w:rsidRDefault="00530232" w:rsidP="00530232">
            <w:pPr>
              <w:ind w:firstLine="720"/>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 xml:space="preserve">1. Инвестиционные расходы подлежат учету при установлении регулируемых цен (тарифов) в части объектов, предусмотренных мероприятиями инвестиционных программ, если в соответствии  </w:t>
            </w:r>
            <w:r w:rsidRPr="00161937">
              <w:rPr>
                <w:rFonts w:ascii="Times New Roman" w:eastAsia="Times New Roman" w:hAnsi="Times New Roman" w:cs="Times New Roman"/>
                <w:b/>
                <w:bCs/>
                <w:sz w:val="24"/>
                <w:szCs w:val="24"/>
                <w:lang w:eastAsia="ru-RU"/>
              </w:rPr>
              <w:t>с требованиями настоящего Федерального закона и законодательством Российской Федерации</w:t>
            </w:r>
            <w:r w:rsidRPr="00161937">
              <w:rPr>
                <w:rFonts w:ascii="Times New Roman" w:eastAsia="Times New Roman" w:hAnsi="Times New Roman" w:cs="Times New Roman"/>
                <w:bCs/>
                <w:sz w:val="24"/>
                <w:szCs w:val="24"/>
                <w:lang w:eastAsia="ru-RU"/>
              </w:rPr>
              <w:t xml:space="preserve"> предусмотрено обязательное </w:t>
            </w:r>
            <w:r w:rsidRPr="00161937">
              <w:rPr>
                <w:rFonts w:ascii="Times New Roman" w:eastAsia="Times New Roman" w:hAnsi="Times New Roman" w:cs="Times New Roman"/>
                <w:b/>
                <w:bCs/>
                <w:sz w:val="24"/>
                <w:szCs w:val="24"/>
                <w:lang w:eastAsia="ru-RU"/>
              </w:rPr>
              <w:t>одобрение  (</w:t>
            </w:r>
            <w:r w:rsidRPr="00161937">
              <w:rPr>
                <w:rFonts w:ascii="Times New Roman" w:eastAsia="Times New Roman" w:hAnsi="Times New Roman" w:cs="Times New Roman"/>
                <w:bCs/>
                <w:sz w:val="24"/>
                <w:szCs w:val="24"/>
                <w:lang w:eastAsia="ru-RU"/>
              </w:rPr>
              <w:t xml:space="preserve">утверждение) инвестиционной программы Правительством Российской Федерации, федеральными органами исполнительной власти, органами  исполнительной власти субъектов Российской Федерации </w:t>
            </w:r>
            <w:r w:rsidRPr="00161937">
              <w:rPr>
                <w:rFonts w:ascii="Times New Roman" w:eastAsia="Times New Roman" w:hAnsi="Times New Roman" w:cs="Times New Roman"/>
                <w:b/>
                <w:bCs/>
                <w:sz w:val="24"/>
                <w:szCs w:val="24"/>
                <w:lang w:eastAsia="ru-RU"/>
              </w:rPr>
              <w:t>либо</w:t>
            </w:r>
            <w:r w:rsidRPr="00161937">
              <w:rPr>
                <w:rFonts w:ascii="Times New Roman" w:eastAsia="Times New Roman" w:hAnsi="Times New Roman" w:cs="Times New Roman"/>
                <w:bCs/>
                <w:sz w:val="24"/>
                <w:szCs w:val="24"/>
                <w:lang w:eastAsia="ru-RU"/>
              </w:rPr>
              <w:t xml:space="preserve"> местного самоуправления:</w:t>
            </w:r>
          </w:p>
          <w:p w14:paraId="126D2AE9" w14:textId="77777777" w:rsidR="00530232" w:rsidRPr="00161937" w:rsidRDefault="00530232" w:rsidP="00530232">
            <w:pPr>
              <w:ind w:firstLine="720"/>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
                <w:bCs/>
                <w:sz w:val="24"/>
                <w:szCs w:val="24"/>
                <w:lang w:eastAsia="ru-RU"/>
              </w:rPr>
              <w:t>1) при условии и после ввода в эксплуатацию или постановки на балансовый учет, при этом обеспечивается возврат стоимости инвестиций и доходность, определяемая в порядке, установленном Правительством Российской Федерации;</w:t>
            </w:r>
          </w:p>
          <w:p w14:paraId="0113E0FC" w14:textId="77777777" w:rsidR="00530232" w:rsidRPr="00161937" w:rsidRDefault="00530232" w:rsidP="00530232">
            <w:pPr>
              <w:ind w:firstLine="720"/>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
                <w:bCs/>
                <w:sz w:val="24"/>
                <w:szCs w:val="24"/>
                <w:lang w:eastAsia="ru-RU"/>
              </w:rPr>
              <w:t xml:space="preserve">2) до ввода объекта основных средств в случаях, установленных Правительством </w:t>
            </w:r>
            <w:r w:rsidRPr="00161937">
              <w:rPr>
                <w:rFonts w:ascii="Times New Roman" w:eastAsia="Times New Roman" w:hAnsi="Times New Roman" w:cs="Times New Roman"/>
                <w:b/>
                <w:bCs/>
                <w:sz w:val="24"/>
                <w:szCs w:val="24"/>
                <w:lang w:eastAsia="ru-RU"/>
              </w:rPr>
              <w:lastRenderedPageBreak/>
              <w:t>Российской Федерации, с учетом требований части 2 статьи 16 настоящего Федерального закона.</w:t>
            </w:r>
          </w:p>
          <w:p w14:paraId="72AAE572" w14:textId="77777777" w:rsidR="00530232" w:rsidRPr="00161937" w:rsidRDefault="00530232" w:rsidP="00530232">
            <w:pPr>
              <w:autoSpaceDE w:val="0"/>
              <w:autoSpaceDN w:val="0"/>
              <w:ind w:firstLine="720"/>
              <w:jc w:val="both"/>
              <w:rPr>
                <w:rFonts w:ascii="Times New Roman" w:eastAsia="Times New Roman" w:hAnsi="Times New Roman" w:cs="Times New Roman"/>
                <w:b/>
                <w:sz w:val="24"/>
                <w:szCs w:val="24"/>
                <w:lang w:eastAsia="ru-RU"/>
              </w:rPr>
            </w:pPr>
            <w:r w:rsidRPr="00161937">
              <w:rPr>
                <w:rFonts w:ascii="Times New Roman" w:eastAsia="Times New Roman" w:hAnsi="Times New Roman" w:cs="Times New Roman"/>
                <w:b/>
                <w:sz w:val="24"/>
                <w:szCs w:val="24"/>
                <w:lang w:eastAsia="ru-RU"/>
              </w:rPr>
              <w:t>Инвестиционные расходы, подлежащие включению в необходимую валовую выручку регулируемого субъекта, могут быть ограничены в случаях, предусмотренных Правительством Российской Федерации.</w:t>
            </w:r>
          </w:p>
          <w:p w14:paraId="213129F6" w14:textId="77777777" w:rsidR="00530232" w:rsidRPr="00161937" w:rsidRDefault="00530232" w:rsidP="00530232">
            <w:pPr>
              <w:autoSpaceDE w:val="0"/>
              <w:autoSpaceDN w:val="0"/>
              <w:adjustRightInd w:val="0"/>
              <w:ind w:firstLine="708"/>
              <w:jc w:val="both"/>
              <w:rPr>
                <w:rFonts w:ascii="Times New Roman" w:eastAsia="Times New Roman" w:hAnsi="Times New Roman" w:cs="Times New Roman"/>
                <w:sz w:val="24"/>
                <w:szCs w:val="24"/>
                <w:lang w:eastAsia="ru-RU"/>
              </w:rPr>
            </w:pPr>
            <w:r w:rsidRPr="00161937">
              <w:rPr>
                <w:rFonts w:ascii="Times New Roman" w:eastAsia="Times New Roman" w:hAnsi="Times New Roman" w:cs="Times New Roman"/>
                <w:sz w:val="24"/>
                <w:szCs w:val="24"/>
                <w:lang w:eastAsia="ru-RU"/>
              </w:rPr>
              <w:t xml:space="preserve">2. </w:t>
            </w:r>
            <w:r w:rsidRPr="00161937">
              <w:rPr>
                <w:rFonts w:ascii="Times New Roman" w:hAnsi="Times New Roman" w:cs="Times New Roman"/>
                <w:sz w:val="24"/>
                <w:szCs w:val="24"/>
              </w:rPr>
              <w:t>При установлении регулируемых цен (тарифов) обеспечивается раздельный учет в составе необходимой валовой выручки инвестиционных расходов на:</w:t>
            </w:r>
          </w:p>
          <w:p w14:paraId="76237A09" w14:textId="77777777" w:rsidR="00530232" w:rsidRPr="00161937" w:rsidRDefault="00530232" w:rsidP="00530232">
            <w:pPr>
              <w:ind w:firstLine="708"/>
              <w:jc w:val="both"/>
              <w:rPr>
                <w:rFonts w:ascii="Times New Roman" w:hAnsi="Times New Roman" w:cs="Times New Roman"/>
                <w:b/>
                <w:sz w:val="24"/>
                <w:szCs w:val="24"/>
              </w:rPr>
            </w:pPr>
            <w:r w:rsidRPr="00161937">
              <w:rPr>
                <w:rFonts w:ascii="Times New Roman" w:hAnsi="Times New Roman" w:cs="Times New Roman"/>
                <w:sz w:val="24"/>
                <w:szCs w:val="24"/>
              </w:rPr>
              <w:t xml:space="preserve">1) проекты поддержания состояния инфраструктуры, к которым относятся инвестиционные проекты, предусматривающие приобретение, реконструкцию либо модернизацию основных средств в целях выполнения </w:t>
            </w:r>
            <w:r w:rsidRPr="00161937">
              <w:rPr>
                <w:rFonts w:ascii="Times New Roman" w:hAnsi="Times New Roman" w:cs="Times New Roman"/>
                <w:b/>
                <w:sz w:val="24"/>
                <w:szCs w:val="24"/>
              </w:rPr>
              <w:t>показателей поддержания состояния инфраструктуры, устанавливаемых в порядке, утвержденном Правительством Российской Федерации;</w:t>
            </w:r>
          </w:p>
          <w:p w14:paraId="4A0DA9E6" w14:textId="77777777" w:rsidR="00530232" w:rsidRPr="00161937" w:rsidRDefault="00530232" w:rsidP="00530232">
            <w:pPr>
              <w:ind w:firstLine="708"/>
              <w:jc w:val="both"/>
              <w:rPr>
                <w:rFonts w:ascii="Times New Roman" w:hAnsi="Times New Roman" w:cs="Times New Roman"/>
                <w:b/>
                <w:sz w:val="24"/>
                <w:szCs w:val="24"/>
              </w:rPr>
            </w:pPr>
            <w:r w:rsidRPr="00161937">
              <w:rPr>
                <w:rFonts w:ascii="Times New Roman" w:hAnsi="Times New Roman" w:cs="Times New Roman"/>
                <w:sz w:val="24"/>
                <w:szCs w:val="24"/>
              </w:rPr>
              <w:t>2) проекты развития, к которым относятся инвестиционные проекты, предусматривающие приобретение, строительство, реконструкцию, модернизацию объектов основных средств, в результате которых предполагается увеличение объема производства (реализации) товаров (работ, услуг) по регулируемым ценам (тарифам), реализуемые в интересах:</w:t>
            </w:r>
          </w:p>
          <w:p w14:paraId="093BB559" w14:textId="77777777" w:rsidR="00530232" w:rsidRPr="00161937" w:rsidRDefault="00530232" w:rsidP="00530232">
            <w:pPr>
              <w:ind w:left="37" w:firstLine="284"/>
              <w:jc w:val="both"/>
              <w:rPr>
                <w:rFonts w:ascii="Times New Roman" w:hAnsi="Times New Roman" w:cs="Times New Roman"/>
                <w:sz w:val="24"/>
                <w:szCs w:val="24"/>
              </w:rPr>
            </w:pPr>
            <w:r w:rsidRPr="00161937">
              <w:rPr>
                <w:rFonts w:ascii="Times New Roman" w:hAnsi="Times New Roman" w:cs="Times New Roman"/>
                <w:sz w:val="24"/>
                <w:szCs w:val="24"/>
              </w:rPr>
              <w:t xml:space="preserve">а) </w:t>
            </w:r>
            <w:r w:rsidRPr="00161937">
              <w:rPr>
                <w:rFonts w:ascii="Times New Roman" w:hAnsi="Times New Roman" w:cs="Times New Roman"/>
                <w:b/>
                <w:sz w:val="24"/>
                <w:szCs w:val="24"/>
              </w:rPr>
              <w:t>неопределенного круга потребителей;</w:t>
            </w:r>
          </w:p>
          <w:p w14:paraId="52A8D42C" w14:textId="77777777" w:rsidR="00530232" w:rsidRPr="00161937" w:rsidRDefault="00530232" w:rsidP="00530232">
            <w:pPr>
              <w:ind w:left="37" w:firstLine="284"/>
              <w:jc w:val="both"/>
              <w:rPr>
                <w:rFonts w:ascii="Times New Roman" w:hAnsi="Times New Roman" w:cs="Times New Roman"/>
                <w:b/>
                <w:sz w:val="24"/>
                <w:szCs w:val="24"/>
              </w:rPr>
            </w:pPr>
            <w:r w:rsidRPr="00161937">
              <w:rPr>
                <w:rFonts w:ascii="Times New Roman" w:hAnsi="Times New Roman" w:cs="Times New Roman"/>
                <w:sz w:val="24"/>
                <w:szCs w:val="24"/>
              </w:rPr>
              <w:t>б) конкретных</w:t>
            </w:r>
            <w:r w:rsidRPr="00161937">
              <w:rPr>
                <w:rFonts w:ascii="Times New Roman" w:hAnsi="Times New Roman" w:cs="Times New Roman"/>
                <w:b/>
                <w:sz w:val="24"/>
                <w:szCs w:val="24"/>
              </w:rPr>
              <w:t xml:space="preserve"> потребителей по их обращению.</w:t>
            </w:r>
          </w:p>
          <w:p w14:paraId="31E088B5" w14:textId="77777777" w:rsidR="00530232" w:rsidRPr="00161937" w:rsidRDefault="00530232" w:rsidP="00530232">
            <w:pPr>
              <w:ind w:left="37" w:firstLine="284"/>
              <w:jc w:val="both"/>
              <w:rPr>
                <w:rFonts w:ascii="Times New Roman" w:hAnsi="Times New Roman" w:cs="Times New Roman"/>
                <w:b/>
                <w:sz w:val="24"/>
                <w:szCs w:val="24"/>
                <w:lang w:eastAsia="ru-RU"/>
              </w:rPr>
            </w:pPr>
            <w:r w:rsidRPr="00161937">
              <w:rPr>
                <w:rFonts w:ascii="Times New Roman" w:hAnsi="Times New Roman" w:cs="Times New Roman"/>
                <w:b/>
                <w:sz w:val="24"/>
                <w:szCs w:val="24"/>
                <w:lang w:eastAsia="ru-RU"/>
              </w:rPr>
              <w:t>3.</w:t>
            </w:r>
            <w:r w:rsidRPr="00161937">
              <w:rPr>
                <w:rFonts w:ascii="Times New Roman" w:hAnsi="Times New Roman" w:cs="Times New Roman"/>
                <w:b/>
                <w:sz w:val="24"/>
                <w:szCs w:val="24"/>
                <w:lang w:eastAsia="ru-RU"/>
              </w:rPr>
              <w:tab/>
              <w:t xml:space="preserve">Норма доходности определяется в порядке, установленном Правительством Российской Федерации, единым </w:t>
            </w:r>
            <w:r w:rsidRPr="00161937">
              <w:rPr>
                <w:rFonts w:ascii="Times New Roman" w:hAnsi="Times New Roman" w:cs="Times New Roman"/>
                <w:b/>
                <w:sz w:val="24"/>
                <w:szCs w:val="24"/>
                <w:lang w:eastAsia="ru-RU"/>
              </w:rPr>
              <w:lastRenderedPageBreak/>
              <w:t>нормативным правовым актом федерального органа исполнительной власти, уполномоченного Правительством Российской Федерации на издание такого акта.</w:t>
            </w:r>
          </w:p>
          <w:p w14:paraId="0DE950BD" w14:textId="77777777" w:rsidR="00530232" w:rsidRPr="00161937" w:rsidRDefault="00530232" w:rsidP="00530232">
            <w:pPr>
              <w:ind w:left="37" w:firstLine="284"/>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Cs/>
                <w:sz w:val="24"/>
                <w:szCs w:val="24"/>
                <w:lang w:eastAsia="ru-RU"/>
              </w:rPr>
              <w:t xml:space="preserve">4. В случае если по результатам контрольно-надзорных мероприятий за реализацией инвестиционных программ установлено, что регулируемый субъект не исполнил предусмотренные инвестиционной программой мероприятия, финансирование которых осуществлялось из тарифных источников и (или) выявлены факты нецелевого использования инвестиционных ресурсов, расходы на реализацию данных мероприятий инвестиционной программы исключаются органом регулирования из состава </w:t>
            </w:r>
            <w:r w:rsidRPr="00161937">
              <w:rPr>
                <w:rFonts w:ascii="Times New Roman" w:eastAsia="Times New Roman" w:hAnsi="Times New Roman" w:cs="Times New Roman"/>
                <w:b/>
                <w:bCs/>
                <w:sz w:val="24"/>
                <w:szCs w:val="24"/>
                <w:lang w:eastAsia="ru-RU"/>
              </w:rPr>
              <w:t xml:space="preserve">регулируемых цен (тарифов). </w:t>
            </w:r>
          </w:p>
          <w:p w14:paraId="4ACB12FD" w14:textId="77777777" w:rsidR="00530232" w:rsidRPr="00161937" w:rsidRDefault="00530232" w:rsidP="00530232">
            <w:pPr>
              <w:ind w:left="37" w:firstLine="284"/>
              <w:jc w:val="both"/>
              <w:rPr>
                <w:rFonts w:ascii="Times New Roman" w:hAnsi="Times New Roman" w:cs="Times New Roman"/>
                <w:b/>
                <w:sz w:val="24"/>
                <w:szCs w:val="24"/>
              </w:rPr>
            </w:pPr>
            <w:r w:rsidRPr="00161937">
              <w:rPr>
                <w:rFonts w:ascii="Times New Roman" w:eastAsia="Times New Roman" w:hAnsi="Times New Roman" w:cs="Times New Roman"/>
                <w:bCs/>
                <w:sz w:val="24"/>
                <w:szCs w:val="24"/>
                <w:lang w:eastAsia="ru-RU"/>
              </w:rPr>
              <w:t xml:space="preserve">5. </w:t>
            </w:r>
            <w:r w:rsidRPr="00161937">
              <w:rPr>
                <w:rFonts w:ascii="Times New Roman" w:hAnsi="Times New Roman" w:cs="Times New Roman"/>
                <w:b/>
                <w:sz w:val="24"/>
                <w:szCs w:val="24"/>
              </w:rPr>
              <w:t>Инвестиционные расходы на проекты развития, реализуемые в интересах конкретных потребителей по их обращению, не подлежат включению в состав необходимой валовой выручки регулируемого субъекта, формируемой для целей установления регулируемых цен (тарифов) для потребителей, не обращавшихся с целью предоставления доступа к товарам (работам, услугам) регулируемого субъекта, и для неопределенного круга потребителей.</w:t>
            </w:r>
          </w:p>
          <w:p w14:paraId="6BA453D1" w14:textId="77777777" w:rsidR="00530232" w:rsidRPr="00161937" w:rsidRDefault="00530232" w:rsidP="00530232">
            <w:pPr>
              <w:ind w:firstLine="709"/>
              <w:jc w:val="both"/>
              <w:rPr>
                <w:rFonts w:ascii="Times New Roman" w:hAnsi="Times New Roman" w:cs="Times New Roman"/>
                <w:sz w:val="24"/>
                <w:szCs w:val="24"/>
              </w:rPr>
            </w:pPr>
            <w:r w:rsidRPr="00161937">
              <w:rPr>
                <w:rFonts w:ascii="Times New Roman" w:hAnsi="Times New Roman" w:cs="Times New Roman"/>
                <w:sz w:val="24"/>
                <w:szCs w:val="24"/>
              </w:rPr>
              <w:t xml:space="preserve">Такие инвестиционные расходы компенсируются регулируемому субъекту, в составе платы за подключение (технологическое присоединение), в порядке, установленном Правительством Российской Федерации. </w:t>
            </w:r>
          </w:p>
          <w:p w14:paraId="1A3065F3" w14:textId="77777777" w:rsidR="00530232" w:rsidRPr="00161937" w:rsidRDefault="00530232" w:rsidP="00530232">
            <w:pPr>
              <w:ind w:firstLine="709"/>
              <w:jc w:val="both"/>
              <w:rPr>
                <w:rFonts w:ascii="Times New Roman" w:hAnsi="Times New Roman" w:cs="Times New Roman"/>
                <w:sz w:val="24"/>
                <w:szCs w:val="24"/>
              </w:rPr>
            </w:pPr>
            <w:r w:rsidRPr="00161937">
              <w:rPr>
                <w:rFonts w:ascii="Times New Roman" w:hAnsi="Times New Roman" w:cs="Times New Roman"/>
                <w:sz w:val="24"/>
                <w:szCs w:val="24"/>
              </w:rPr>
              <w:t xml:space="preserve">6. Расходы на амортизацию подлежат учету в составе инвестиционных расходов в </w:t>
            </w:r>
            <w:r w:rsidRPr="00161937">
              <w:rPr>
                <w:rFonts w:ascii="Times New Roman" w:hAnsi="Times New Roman" w:cs="Times New Roman"/>
                <w:sz w:val="24"/>
                <w:szCs w:val="24"/>
              </w:rPr>
              <w:lastRenderedPageBreak/>
              <w:t xml:space="preserve">размере необходимом для возврата стоимости инвестиций, предусмотренных пунктом 1 части 1 настоящей статьи. </w:t>
            </w:r>
          </w:p>
          <w:p w14:paraId="4DC3D9D8" w14:textId="77777777" w:rsidR="00530232" w:rsidRPr="00161937" w:rsidRDefault="00530232" w:rsidP="00530232">
            <w:pPr>
              <w:ind w:firstLine="709"/>
              <w:jc w:val="both"/>
              <w:rPr>
                <w:rFonts w:ascii="Times New Roman" w:hAnsi="Times New Roman" w:cs="Times New Roman"/>
                <w:b/>
                <w:sz w:val="24"/>
                <w:szCs w:val="24"/>
              </w:rPr>
            </w:pPr>
            <w:r w:rsidRPr="00161937">
              <w:rPr>
                <w:rFonts w:ascii="Times New Roman" w:hAnsi="Times New Roman" w:cs="Times New Roman"/>
                <w:sz w:val="24"/>
                <w:szCs w:val="24"/>
              </w:rPr>
              <w:t>7. Порядок утверждения, согласования инвестиционных программ регулируемых субъектов устанавливается Правительством Российской Федерации.</w:t>
            </w:r>
          </w:p>
        </w:tc>
        <w:tc>
          <w:tcPr>
            <w:tcW w:w="4961" w:type="dxa"/>
            <w:gridSpan w:val="4"/>
          </w:tcPr>
          <w:p w14:paraId="6D8900A4" w14:textId="77777777" w:rsidR="00530232" w:rsidRPr="005E3022" w:rsidRDefault="00530232" w:rsidP="00530232">
            <w:pPr>
              <w:ind w:firstLine="597"/>
              <w:jc w:val="both"/>
              <w:rPr>
                <w:rFonts w:ascii="Times New Roman" w:eastAsia="Times New Roman" w:hAnsi="Times New Roman" w:cs="Times New Roman"/>
                <w:b/>
                <w:bCs/>
                <w:sz w:val="24"/>
                <w:szCs w:val="24"/>
                <w:lang w:eastAsia="ru-RU"/>
              </w:rPr>
            </w:pPr>
            <w:r w:rsidRPr="005E3022">
              <w:rPr>
                <w:rFonts w:ascii="Times New Roman" w:hAnsi="Times New Roman" w:cs="Times New Roman"/>
                <w:b/>
                <w:sz w:val="24"/>
                <w:szCs w:val="24"/>
              </w:rPr>
              <w:lastRenderedPageBreak/>
              <w:t>Статья 1</w:t>
            </w:r>
            <w:r>
              <w:rPr>
                <w:rFonts w:ascii="Times New Roman" w:hAnsi="Times New Roman" w:cs="Times New Roman"/>
                <w:b/>
                <w:sz w:val="24"/>
                <w:szCs w:val="24"/>
              </w:rPr>
              <w:t>7</w:t>
            </w:r>
            <w:r w:rsidRPr="005E3022">
              <w:rPr>
                <w:rFonts w:ascii="Times New Roman" w:hAnsi="Times New Roman" w:cs="Times New Roman"/>
                <w:b/>
                <w:sz w:val="24"/>
                <w:szCs w:val="24"/>
              </w:rPr>
              <w:t>.</w:t>
            </w:r>
            <w:r w:rsidRPr="005E3022">
              <w:rPr>
                <w:rFonts w:ascii="Times New Roman" w:eastAsia="Times New Roman" w:hAnsi="Times New Roman" w:cs="Times New Roman"/>
                <w:b/>
                <w:bCs/>
                <w:sz w:val="24"/>
                <w:szCs w:val="24"/>
                <w:lang w:eastAsia="ru-RU"/>
              </w:rPr>
              <w:t xml:space="preserve"> Инвестиционные расходы регулируемых субъектов</w:t>
            </w:r>
          </w:p>
          <w:p w14:paraId="3BEA973A" w14:textId="77777777" w:rsidR="00530232" w:rsidRPr="005E3022" w:rsidRDefault="00530232" w:rsidP="00530232">
            <w:pPr>
              <w:ind w:firstLine="597"/>
              <w:jc w:val="both"/>
              <w:rPr>
                <w:rFonts w:ascii="Times New Roman" w:eastAsia="Times New Roman" w:hAnsi="Times New Roman" w:cs="Times New Roman"/>
                <w:bCs/>
                <w:sz w:val="24"/>
                <w:szCs w:val="24"/>
                <w:lang w:eastAsia="ru-RU"/>
              </w:rPr>
            </w:pPr>
            <w:r w:rsidRPr="005E3022">
              <w:rPr>
                <w:rFonts w:ascii="Times New Roman" w:eastAsia="Times New Roman" w:hAnsi="Times New Roman" w:cs="Times New Roman"/>
                <w:bCs/>
                <w:sz w:val="24"/>
                <w:szCs w:val="24"/>
                <w:lang w:eastAsia="ru-RU"/>
              </w:rPr>
              <w:t xml:space="preserve">1. Инвестиционные расходы подлежат учету при установлении регулируемых цен (тарифов) в части объектов, предусмотренных мероприятиями инвестиционных программ, если в соответствии  </w:t>
            </w:r>
            <w:r w:rsidRPr="005E3022">
              <w:rPr>
                <w:rFonts w:ascii="Times New Roman" w:eastAsia="Times New Roman" w:hAnsi="Times New Roman" w:cs="Times New Roman"/>
                <w:b/>
                <w:bCs/>
                <w:sz w:val="24"/>
                <w:szCs w:val="24"/>
                <w:lang w:eastAsia="ru-RU"/>
              </w:rPr>
              <w:t xml:space="preserve">с отраслевым законодательством </w:t>
            </w:r>
            <w:r w:rsidRPr="005E3022">
              <w:rPr>
                <w:rFonts w:ascii="Times New Roman" w:eastAsia="Times New Roman" w:hAnsi="Times New Roman" w:cs="Times New Roman"/>
                <w:bCs/>
                <w:sz w:val="24"/>
                <w:szCs w:val="24"/>
                <w:lang w:eastAsia="ru-RU"/>
              </w:rPr>
              <w:t xml:space="preserve">предусмотрено обязательное утверждение </w:t>
            </w:r>
            <w:r w:rsidRPr="005E3022">
              <w:rPr>
                <w:rFonts w:ascii="Times New Roman" w:eastAsia="Times New Roman" w:hAnsi="Times New Roman" w:cs="Times New Roman"/>
                <w:b/>
                <w:bCs/>
                <w:sz w:val="24"/>
                <w:szCs w:val="24"/>
                <w:lang w:eastAsia="ru-RU"/>
              </w:rPr>
              <w:t>и (или) согласование</w:t>
            </w:r>
            <w:r w:rsidRPr="005E3022">
              <w:rPr>
                <w:rFonts w:ascii="Times New Roman" w:eastAsia="Times New Roman" w:hAnsi="Times New Roman" w:cs="Times New Roman"/>
                <w:bCs/>
                <w:sz w:val="24"/>
                <w:szCs w:val="24"/>
                <w:lang w:eastAsia="ru-RU"/>
              </w:rPr>
              <w:t xml:space="preserve">  инвестиционной программы Правительством Российской Федерации, федеральными органами исполнительной власти, органами  исполнительной власти субъектов Российской Федерации, </w:t>
            </w:r>
            <w:r w:rsidRPr="005E3022">
              <w:rPr>
                <w:rFonts w:ascii="Times New Roman" w:eastAsia="Times New Roman" w:hAnsi="Times New Roman" w:cs="Times New Roman"/>
                <w:b/>
                <w:bCs/>
                <w:sz w:val="24"/>
                <w:szCs w:val="24"/>
                <w:lang w:eastAsia="ru-RU"/>
              </w:rPr>
              <w:t xml:space="preserve">органами </w:t>
            </w:r>
            <w:r w:rsidRPr="005E3022">
              <w:rPr>
                <w:rFonts w:ascii="Times New Roman" w:eastAsia="Times New Roman" w:hAnsi="Times New Roman" w:cs="Times New Roman"/>
                <w:bCs/>
                <w:sz w:val="24"/>
                <w:szCs w:val="24"/>
                <w:lang w:eastAsia="ru-RU"/>
              </w:rPr>
              <w:t xml:space="preserve"> местного самоуправления:</w:t>
            </w:r>
          </w:p>
          <w:p w14:paraId="31B86B75" w14:textId="77777777" w:rsidR="00530232" w:rsidRPr="005E3022" w:rsidRDefault="00530232" w:rsidP="00530232">
            <w:pPr>
              <w:autoSpaceDE w:val="0"/>
              <w:autoSpaceDN w:val="0"/>
              <w:adjustRightInd w:val="0"/>
              <w:ind w:firstLine="597"/>
              <w:jc w:val="both"/>
              <w:rPr>
                <w:rFonts w:ascii="Times New Roman" w:eastAsia="Times New Roman" w:hAnsi="Times New Roman" w:cs="Times New Roman"/>
                <w:sz w:val="24"/>
                <w:szCs w:val="24"/>
                <w:lang w:eastAsia="ru-RU"/>
              </w:rPr>
            </w:pPr>
            <w:r w:rsidRPr="005E3022">
              <w:rPr>
                <w:rFonts w:ascii="Times New Roman" w:eastAsia="Times New Roman" w:hAnsi="Times New Roman" w:cs="Times New Roman"/>
                <w:sz w:val="24"/>
                <w:szCs w:val="24"/>
                <w:lang w:eastAsia="ru-RU"/>
              </w:rPr>
              <w:t xml:space="preserve">2. </w:t>
            </w:r>
            <w:r w:rsidRPr="005E3022">
              <w:rPr>
                <w:rFonts w:ascii="Times New Roman" w:hAnsi="Times New Roman" w:cs="Times New Roman"/>
                <w:sz w:val="24"/>
                <w:szCs w:val="24"/>
              </w:rPr>
              <w:t>При установлении регулируемых цен (тарифов) обеспечивается раздельный учет в составе необходимой валовой выручки инвестиционных расходов на:</w:t>
            </w:r>
          </w:p>
          <w:p w14:paraId="0AFF23C0" w14:textId="77777777" w:rsidR="00530232" w:rsidRPr="005E3022" w:rsidRDefault="00530232" w:rsidP="00530232">
            <w:pPr>
              <w:ind w:firstLine="597"/>
              <w:jc w:val="both"/>
              <w:rPr>
                <w:rFonts w:ascii="Times New Roman" w:hAnsi="Times New Roman" w:cs="Times New Roman"/>
                <w:b/>
                <w:sz w:val="24"/>
                <w:szCs w:val="24"/>
              </w:rPr>
            </w:pPr>
            <w:r w:rsidRPr="005E3022">
              <w:rPr>
                <w:rFonts w:ascii="Times New Roman" w:hAnsi="Times New Roman" w:cs="Times New Roman"/>
                <w:sz w:val="24"/>
                <w:szCs w:val="24"/>
              </w:rPr>
              <w:t xml:space="preserve">1) проекты поддержания состояния инфраструктуры, к которым относятся инвестиционные проекты, предусматривающие приобретение, </w:t>
            </w:r>
            <w:r w:rsidRPr="005E3022">
              <w:rPr>
                <w:rFonts w:ascii="Times New Roman" w:hAnsi="Times New Roman" w:cs="Times New Roman"/>
                <w:sz w:val="24"/>
                <w:szCs w:val="24"/>
              </w:rPr>
              <w:lastRenderedPageBreak/>
              <w:t xml:space="preserve">реконструкцию либо модернизацию основных средств в целях выполнения </w:t>
            </w:r>
            <w:r w:rsidRPr="005E3022">
              <w:rPr>
                <w:rFonts w:ascii="Times New Roman" w:hAnsi="Times New Roman" w:cs="Times New Roman"/>
                <w:b/>
                <w:sz w:val="24"/>
                <w:szCs w:val="24"/>
              </w:rPr>
              <w:t xml:space="preserve">обязательных требований к надлежащему функционировании объектов инфраструктуры, установленных техническими регламентами и (или) отраслевым законодательством;  </w:t>
            </w:r>
          </w:p>
          <w:p w14:paraId="790B31B9" w14:textId="77777777" w:rsidR="00530232" w:rsidRPr="005E3022" w:rsidRDefault="00530232" w:rsidP="00530232">
            <w:pPr>
              <w:ind w:left="30" w:firstLine="426"/>
              <w:jc w:val="both"/>
              <w:rPr>
                <w:rFonts w:ascii="Times New Roman" w:hAnsi="Times New Roman" w:cs="Times New Roman"/>
                <w:sz w:val="24"/>
                <w:szCs w:val="24"/>
              </w:rPr>
            </w:pPr>
            <w:r w:rsidRPr="005E3022">
              <w:rPr>
                <w:rFonts w:ascii="Times New Roman" w:hAnsi="Times New Roman" w:cs="Times New Roman"/>
                <w:sz w:val="24"/>
                <w:szCs w:val="24"/>
              </w:rPr>
              <w:t xml:space="preserve">2) проекты развития </w:t>
            </w:r>
            <w:r w:rsidRPr="005E3022">
              <w:rPr>
                <w:rFonts w:ascii="Times New Roman" w:hAnsi="Times New Roman" w:cs="Times New Roman"/>
                <w:b/>
                <w:sz w:val="24"/>
                <w:szCs w:val="24"/>
              </w:rPr>
              <w:t>инфраструктуры</w:t>
            </w:r>
            <w:r w:rsidRPr="005E3022">
              <w:rPr>
                <w:rFonts w:ascii="Times New Roman" w:hAnsi="Times New Roman" w:cs="Times New Roman"/>
                <w:sz w:val="24"/>
                <w:szCs w:val="24"/>
              </w:rPr>
              <w:t>, к которым относятся инвестиционные проекты, предусматривающие приобретение, строительство, реконструкцию, модернизацию объектов основных средств, в результате которых предполагается увеличение объема производства (реализации) товаров (работ, услуг) по регулируемым ценам (тарифам), реализуемые в интересах:</w:t>
            </w:r>
          </w:p>
          <w:p w14:paraId="3D7F7028" w14:textId="77777777" w:rsidR="00530232" w:rsidRPr="005E3022" w:rsidRDefault="00530232" w:rsidP="00530232">
            <w:pPr>
              <w:ind w:firstLine="597"/>
              <w:jc w:val="both"/>
              <w:rPr>
                <w:rFonts w:ascii="Times New Roman" w:hAnsi="Times New Roman" w:cs="Times New Roman"/>
                <w:sz w:val="24"/>
                <w:szCs w:val="24"/>
              </w:rPr>
            </w:pPr>
            <w:r w:rsidRPr="005E3022">
              <w:rPr>
                <w:rFonts w:ascii="Times New Roman" w:hAnsi="Times New Roman" w:cs="Times New Roman"/>
                <w:sz w:val="24"/>
                <w:szCs w:val="24"/>
              </w:rPr>
              <w:t xml:space="preserve">а) </w:t>
            </w:r>
            <w:bookmarkStart w:id="21" w:name="_Hlk536536024"/>
            <w:r w:rsidRPr="005E3022">
              <w:rPr>
                <w:rFonts w:ascii="Times New Roman" w:hAnsi="Times New Roman" w:cs="Times New Roman"/>
                <w:b/>
                <w:sz w:val="24"/>
                <w:szCs w:val="24"/>
              </w:rPr>
              <w:t>всех потребителей определенного вида товаров (работ, услуг)</w:t>
            </w:r>
            <w:r w:rsidRPr="005E3022">
              <w:rPr>
                <w:rFonts w:ascii="Times New Roman" w:hAnsi="Times New Roman" w:cs="Times New Roman"/>
                <w:sz w:val="24"/>
                <w:szCs w:val="24"/>
              </w:rPr>
              <w:t>;</w:t>
            </w:r>
            <w:bookmarkEnd w:id="21"/>
          </w:p>
          <w:p w14:paraId="5CFE823A" w14:textId="77777777" w:rsidR="00530232" w:rsidRPr="005E3022" w:rsidRDefault="00530232" w:rsidP="00530232">
            <w:pPr>
              <w:ind w:firstLine="597"/>
              <w:jc w:val="both"/>
              <w:rPr>
                <w:rFonts w:ascii="Times New Roman" w:hAnsi="Times New Roman" w:cs="Times New Roman"/>
                <w:b/>
                <w:sz w:val="24"/>
                <w:szCs w:val="24"/>
              </w:rPr>
            </w:pPr>
            <w:r w:rsidRPr="005E3022">
              <w:rPr>
                <w:rFonts w:ascii="Times New Roman" w:hAnsi="Times New Roman" w:cs="Times New Roman"/>
                <w:sz w:val="24"/>
                <w:szCs w:val="24"/>
              </w:rPr>
              <w:t xml:space="preserve">б) конкретных </w:t>
            </w:r>
            <w:r w:rsidRPr="005E3022">
              <w:rPr>
                <w:rFonts w:ascii="Times New Roman" w:hAnsi="Times New Roman" w:cs="Times New Roman"/>
                <w:b/>
                <w:sz w:val="24"/>
                <w:szCs w:val="24"/>
              </w:rPr>
              <w:t xml:space="preserve">лиц при подключении (технологическом присоединении) к объектам инфраструктуры. </w:t>
            </w:r>
          </w:p>
          <w:p w14:paraId="2AD6C0CA" w14:textId="77777777" w:rsidR="00530232" w:rsidRPr="005E3022" w:rsidRDefault="00530232" w:rsidP="00530232">
            <w:pPr>
              <w:ind w:firstLine="597"/>
              <w:jc w:val="both"/>
              <w:rPr>
                <w:rFonts w:ascii="Times New Roman" w:eastAsia="Times New Roman" w:hAnsi="Times New Roman" w:cs="Times New Roman"/>
                <w:b/>
                <w:bCs/>
                <w:sz w:val="24"/>
                <w:szCs w:val="24"/>
                <w:lang w:eastAsia="ru-RU"/>
              </w:rPr>
            </w:pPr>
            <w:r w:rsidRPr="005E3022">
              <w:rPr>
                <w:rFonts w:ascii="Times New Roman" w:eastAsia="Times New Roman" w:hAnsi="Times New Roman" w:cs="Times New Roman"/>
                <w:bCs/>
                <w:sz w:val="24"/>
                <w:szCs w:val="24"/>
                <w:lang w:eastAsia="ru-RU"/>
              </w:rPr>
              <w:t xml:space="preserve">4. В случае если по результатам контрольно-надзорных мероприятий за реализацией инвестиционных программ установлено, что регулируемый субъект не исполнил предусмотренные инвестиционной программой мероприятия, финансирование которых осуществлялось из тарифных источников и (или) выявлены факты нецелевого использования инвестиционных ресурсов, расходы на реализацию данных мероприятий инвестиционной программы исключаются органом регулирования из состава </w:t>
            </w:r>
            <w:r w:rsidRPr="005E3022">
              <w:rPr>
                <w:rFonts w:ascii="Times New Roman" w:eastAsia="Times New Roman" w:hAnsi="Times New Roman" w:cs="Times New Roman"/>
                <w:b/>
                <w:bCs/>
                <w:sz w:val="24"/>
                <w:szCs w:val="24"/>
                <w:lang w:eastAsia="ru-RU"/>
              </w:rPr>
              <w:t xml:space="preserve">необходимой валовой выручки.  При этом в случае долгосрочного регулирования цен (тарифов) при </w:t>
            </w:r>
            <w:r w:rsidRPr="005E3022">
              <w:rPr>
                <w:rFonts w:ascii="Times New Roman" w:eastAsia="Times New Roman" w:hAnsi="Times New Roman" w:cs="Times New Roman"/>
                <w:b/>
                <w:bCs/>
                <w:sz w:val="24"/>
                <w:szCs w:val="24"/>
                <w:lang w:eastAsia="ru-RU"/>
              </w:rPr>
              <w:lastRenderedPageBreak/>
              <w:t xml:space="preserve">определении размера расходов, подлежащих исключению из состава необходимой валовой выручки на очередной период регулирования, должны учитываться изменения, внесенные в инвестиционную программу в установленном порядке при ее ежегодной корректировке если такая корректировка предусмотрена отраслевым законодательством. </w:t>
            </w:r>
          </w:p>
          <w:p w14:paraId="0BAED76F" w14:textId="77777777" w:rsidR="00530232" w:rsidRPr="005E3022" w:rsidRDefault="00530232" w:rsidP="00530232">
            <w:pPr>
              <w:ind w:firstLine="597"/>
              <w:jc w:val="both"/>
              <w:rPr>
                <w:rFonts w:ascii="Times New Roman" w:hAnsi="Times New Roman" w:cs="Times New Roman"/>
                <w:b/>
                <w:sz w:val="24"/>
                <w:szCs w:val="24"/>
              </w:rPr>
            </w:pPr>
            <w:r w:rsidRPr="005E3022">
              <w:rPr>
                <w:rFonts w:ascii="Times New Roman" w:eastAsia="Times New Roman" w:hAnsi="Times New Roman" w:cs="Times New Roman"/>
                <w:bCs/>
                <w:sz w:val="24"/>
                <w:szCs w:val="24"/>
                <w:lang w:eastAsia="ru-RU"/>
              </w:rPr>
              <w:t xml:space="preserve">5. </w:t>
            </w:r>
            <w:r w:rsidRPr="005E3022">
              <w:rPr>
                <w:rFonts w:ascii="Times New Roman" w:hAnsi="Times New Roman" w:cs="Times New Roman"/>
                <w:b/>
                <w:sz w:val="24"/>
                <w:szCs w:val="24"/>
              </w:rPr>
              <w:t xml:space="preserve">Не допускается включение в состав необходимой валовой выручки, формируемой для целей установления цен (тарифов) в отношении всех потребителей определенного вида товаров (работ, услуг),  расходов на реализацию проектов развития инфраструктуры, связанных осуществлением подключения (технологического присоединения) к объектам инфраструктуры в интересах конкретных лиц за исключением случаев, предусмотренных отраслевым законодательством в соответствии с пунктом 1 части 2 и  абзацем третьим  части 3  статьи 5 настоящего Федерального закона. </w:t>
            </w:r>
          </w:p>
          <w:p w14:paraId="4D8B6CD4" w14:textId="77777777" w:rsidR="00530232" w:rsidRPr="005E3022" w:rsidRDefault="00530232" w:rsidP="00530232">
            <w:pPr>
              <w:ind w:firstLine="597"/>
              <w:jc w:val="both"/>
              <w:rPr>
                <w:rFonts w:ascii="Times New Roman" w:hAnsi="Times New Roman" w:cs="Times New Roman"/>
                <w:b/>
                <w:sz w:val="24"/>
                <w:szCs w:val="24"/>
              </w:rPr>
            </w:pPr>
            <w:r w:rsidRPr="005E3022">
              <w:rPr>
                <w:rFonts w:ascii="Times New Roman" w:hAnsi="Times New Roman" w:cs="Times New Roman"/>
                <w:b/>
                <w:sz w:val="24"/>
                <w:szCs w:val="24"/>
              </w:rPr>
              <w:t xml:space="preserve">Указанные инвестиционные расходы учитываются при расчете платы за подключение (технологическое присоединение) для конкретных лиц, заинтересованных в таком подключении (технологическом присоединении).   </w:t>
            </w:r>
          </w:p>
          <w:p w14:paraId="78DAE0FF" w14:textId="77777777" w:rsidR="00530232" w:rsidRPr="005E3022" w:rsidRDefault="00530232" w:rsidP="00530232">
            <w:pPr>
              <w:ind w:firstLine="709"/>
              <w:jc w:val="both"/>
              <w:rPr>
                <w:rFonts w:ascii="Times New Roman" w:hAnsi="Times New Roman" w:cs="Times New Roman"/>
                <w:b/>
                <w:sz w:val="24"/>
                <w:szCs w:val="24"/>
              </w:rPr>
            </w:pPr>
          </w:p>
        </w:tc>
        <w:tc>
          <w:tcPr>
            <w:tcW w:w="4423" w:type="dxa"/>
            <w:gridSpan w:val="2"/>
          </w:tcPr>
          <w:p w14:paraId="7FF68A9F" w14:textId="77777777" w:rsidR="00530232" w:rsidRPr="005E3022" w:rsidRDefault="00530232" w:rsidP="00530232">
            <w:pPr>
              <w:pStyle w:val="ab"/>
              <w:ind w:firstLine="456"/>
              <w:jc w:val="both"/>
              <w:rPr>
                <w:rFonts w:ascii="Times New Roman" w:hAnsi="Times New Roman" w:cs="Times New Roman"/>
                <w:sz w:val="24"/>
                <w:szCs w:val="24"/>
              </w:rPr>
            </w:pPr>
            <w:r w:rsidRPr="005E3022">
              <w:rPr>
                <w:rFonts w:ascii="Times New Roman" w:hAnsi="Times New Roman" w:cs="Times New Roman"/>
                <w:sz w:val="24"/>
                <w:szCs w:val="24"/>
              </w:rPr>
              <w:lastRenderedPageBreak/>
              <w:t>1.  Вопросы, касающиеся применения нормы доходности инвестированного капитала, относятся к особенностям соответствующего метода регулирования и должны регламентироваться статьей 15 (14 в редакции поправок).</w:t>
            </w:r>
          </w:p>
          <w:p w14:paraId="3030FCDC" w14:textId="77777777" w:rsidR="00530232" w:rsidRPr="005E3022" w:rsidRDefault="00530232" w:rsidP="00530232">
            <w:pPr>
              <w:pStyle w:val="ab"/>
              <w:ind w:firstLine="456"/>
              <w:jc w:val="both"/>
              <w:rPr>
                <w:rFonts w:ascii="Times New Roman" w:hAnsi="Times New Roman" w:cs="Times New Roman"/>
                <w:sz w:val="24"/>
                <w:szCs w:val="24"/>
              </w:rPr>
            </w:pPr>
            <w:r w:rsidRPr="005E3022">
              <w:rPr>
                <w:rFonts w:ascii="Times New Roman" w:hAnsi="Times New Roman" w:cs="Times New Roman"/>
                <w:sz w:val="24"/>
                <w:szCs w:val="24"/>
              </w:rPr>
              <w:t xml:space="preserve">Кроме того, предлагаемая конструкция правовой нормы в виде запрета на учет в составе инвестиционных расходов до ввода в эксплуатацию объектов с одновременным предоставлением Правительству РФ необоснованно широких дискреционных полномочий по преодолению данного запрета, формирует </w:t>
            </w:r>
            <w:proofErr w:type="spellStart"/>
            <w:r w:rsidRPr="005E3022">
              <w:rPr>
                <w:rFonts w:ascii="Times New Roman" w:hAnsi="Times New Roman" w:cs="Times New Roman"/>
                <w:sz w:val="24"/>
                <w:szCs w:val="24"/>
              </w:rPr>
              <w:t>коррупциогенные</w:t>
            </w:r>
            <w:proofErr w:type="spellEnd"/>
            <w:r w:rsidRPr="005E3022">
              <w:rPr>
                <w:rFonts w:ascii="Times New Roman" w:hAnsi="Times New Roman" w:cs="Times New Roman"/>
                <w:sz w:val="24"/>
                <w:szCs w:val="24"/>
              </w:rPr>
              <w:t xml:space="preserve"> факторы. Представляется целесообразным, чтобы конкретные особенности определения состава инвестиционных расходов регулировались отраслевым законодательством (как это предложено в поправках к статье 11 (10 в редакции поправок), если авторы Проекта не </w:t>
            </w:r>
            <w:r w:rsidRPr="005E3022">
              <w:rPr>
                <w:rFonts w:ascii="Times New Roman" w:hAnsi="Times New Roman" w:cs="Times New Roman"/>
                <w:sz w:val="24"/>
                <w:szCs w:val="24"/>
              </w:rPr>
              <w:lastRenderedPageBreak/>
              <w:t xml:space="preserve">могут сформулировать универсальные, межотраслевые нормы, без введения такого рода изъятий.  </w:t>
            </w:r>
          </w:p>
          <w:p w14:paraId="62614A94" w14:textId="77777777" w:rsidR="00530232" w:rsidRPr="005E3022" w:rsidRDefault="00530232" w:rsidP="00530232">
            <w:pPr>
              <w:pStyle w:val="ab"/>
              <w:ind w:firstLine="456"/>
              <w:jc w:val="both"/>
              <w:rPr>
                <w:rFonts w:ascii="Times New Roman" w:hAnsi="Times New Roman" w:cs="Times New Roman"/>
                <w:sz w:val="24"/>
                <w:szCs w:val="24"/>
              </w:rPr>
            </w:pPr>
            <w:r w:rsidRPr="005E3022">
              <w:rPr>
                <w:rFonts w:ascii="Times New Roman" w:hAnsi="Times New Roman" w:cs="Times New Roman"/>
                <w:sz w:val="24"/>
                <w:szCs w:val="24"/>
              </w:rPr>
              <w:t xml:space="preserve">2. В подпункте 2) части 1 содержится внутренняя коллизия: речь идет о том, что расходы до ввода объектов в эксплуатацию могут учитываться с соблюдением норм части 2 статьи 15, которая полностью исключает возможность учета таких расходов.  </w:t>
            </w:r>
          </w:p>
          <w:p w14:paraId="4976F49E" w14:textId="77777777" w:rsidR="00530232" w:rsidRPr="005E3022" w:rsidRDefault="00530232" w:rsidP="00530232">
            <w:pPr>
              <w:pStyle w:val="ab"/>
              <w:ind w:firstLine="456"/>
              <w:jc w:val="both"/>
              <w:rPr>
                <w:rFonts w:ascii="Times New Roman" w:hAnsi="Times New Roman" w:cs="Times New Roman"/>
                <w:sz w:val="24"/>
                <w:szCs w:val="24"/>
              </w:rPr>
            </w:pPr>
            <w:r w:rsidRPr="005E3022">
              <w:rPr>
                <w:rFonts w:ascii="Times New Roman" w:hAnsi="Times New Roman" w:cs="Times New Roman"/>
                <w:sz w:val="24"/>
                <w:szCs w:val="24"/>
              </w:rPr>
              <w:t xml:space="preserve">3. Исходя из требований пункта 1) части 2) Правительство должно принять некий документ, определяющий показатели поддержания текущего состояния объектов инфраструктуры. Авторы Проекта в данном случае, по сути, предлагают заменить всю комплексную и сложную систему технического регулирования в сфере эксплуатации объектов инфраструктуры одним единственным актом, создавая серьезные юридические коллизии. </w:t>
            </w:r>
          </w:p>
          <w:p w14:paraId="73933DF7" w14:textId="77777777" w:rsidR="00530232" w:rsidRPr="005E3022" w:rsidRDefault="00530232" w:rsidP="00530232">
            <w:pPr>
              <w:pStyle w:val="ab"/>
              <w:ind w:firstLine="456"/>
              <w:jc w:val="both"/>
              <w:rPr>
                <w:rFonts w:ascii="Times New Roman" w:hAnsi="Times New Roman" w:cs="Times New Roman"/>
                <w:sz w:val="24"/>
                <w:szCs w:val="24"/>
              </w:rPr>
            </w:pPr>
            <w:r w:rsidRPr="005E3022">
              <w:rPr>
                <w:rFonts w:ascii="Times New Roman" w:hAnsi="Times New Roman" w:cs="Times New Roman"/>
                <w:sz w:val="24"/>
                <w:szCs w:val="24"/>
              </w:rPr>
              <w:t xml:space="preserve">4. Нормы относительно корректировки НВВ по итогам исполнения </w:t>
            </w:r>
            <w:proofErr w:type="spellStart"/>
            <w:r w:rsidRPr="005E3022">
              <w:rPr>
                <w:rFonts w:ascii="Times New Roman" w:hAnsi="Times New Roman" w:cs="Times New Roman"/>
                <w:sz w:val="24"/>
                <w:szCs w:val="24"/>
              </w:rPr>
              <w:t>инвест</w:t>
            </w:r>
            <w:proofErr w:type="spellEnd"/>
            <w:r w:rsidRPr="005E3022">
              <w:rPr>
                <w:rFonts w:ascii="Times New Roman" w:hAnsi="Times New Roman" w:cs="Times New Roman"/>
                <w:sz w:val="24"/>
                <w:szCs w:val="24"/>
              </w:rPr>
              <w:t xml:space="preserve">. программы нуждаются в уточнении. На практике распространены случаи, когда регулятор оценивает исполнение программы без учета её изменений в течение долгосрочного периода. </w:t>
            </w:r>
          </w:p>
          <w:p w14:paraId="72BD347F" w14:textId="77777777" w:rsidR="00530232" w:rsidRPr="005E3022" w:rsidRDefault="00530232" w:rsidP="00530232">
            <w:pPr>
              <w:pStyle w:val="ab"/>
              <w:ind w:firstLine="456"/>
              <w:jc w:val="both"/>
              <w:rPr>
                <w:rFonts w:ascii="Times New Roman" w:hAnsi="Times New Roman" w:cs="Times New Roman"/>
                <w:sz w:val="24"/>
                <w:szCs w:val="24"/>
              </w:rPr>
            </w:pPr>
            <w:r w:rsidRPr="005E3022">
              <w:rPr>
                <w:rFonts w:ascii="Times New Roman" w:hAnsi="Times New Roman" w:cs="Times New Roman"/>
                <w:sz w:val="24"/>
                <w:szCs w:val="24"/>
              </w:rPr>
              <w:t xml:space="preserve">5.  Регулирование вопросов исключения из платы за ТП инвестиционной составляющей требует учета того, что в электроэнергетике планируется сохранить льготные категории заявителей. </w:t>
            </w:r>
          </w:p>
          <w:p w14:paraId="5F93F16F" w14:textId="77777777" w:rsidR="00530232" w:rsidRPr="005E3022" w:rsidRDefault="00530232" w:rsidP="00530232">
            <w:pPr>
              <w:pStyle w:val="ab"/>
              <w:ind w:firstLine="456"/>
              <w:jc w:val="both"/>
              <w:rPr>
                <w:rFonts w:ascii="Times New Roman" w:hAnsi="Times New Roman" w:cs="Times New Roman"/>
                <w:sz w:val="24"/>
                <w:szCs w:val="24"/>
              </w:rPr>
            </w:pPr>
            <w:r w:rsidRPr="005E3022">
              <w:rPr>
                <w:rFonts w:ascii="Times New Roman" w:hAnsi="Times New Roman" w:cs="Times New Roman"/>
                <w:sz w:val="24"/>
                <w:szCs w:val="24"/>
              </w:rPr>
              <w:lastRenderedPageBreak/>
              <w:t xml:space="preserve">6. Необходима юридико-техническая корректировка положений статьи. </w:t>
            </w:r>
          </w:p>
          <w:p w14:paraId="49A20E8F" w14:textId="77777777" w:rsidR="00530232" w:rsidRPr="005E3022" w:rsidRDefault="00530232" w:rsidP="00530232">
            <w:pPr>
              <w:jc w:val="both"/>
              <w:rPr>
                <w:rFonts w:ascii="Times New Roman" w:eastAsia="Calibri" w:hAnsi="Times New Roman" w:cs="Times New Roman"/>
                <w:sz w:val="24"/>
                <w:szCs w:val="24"/>
              </w:rPr>
            </w:pPr>
          </w:p>
        </w:tc>
      </w:tr>
      <w:tr w:rsidR="00530232" w:rsidRPr="00D002CD" w14:paraId="5C2CF381" w14:textId="77777777" w:rsidTr="00530232">
        <w:tc>
          <w:tcPr>
            <w:tcW w:w="817" w:type="dxa"/>
            <w:gridSpan w:val="4"/>
          </w:tcPr>
          <w:p w14:paraId="72F588FA"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lastRenderedPageBreak/>
              <w:t>13.</w:t>
            </w:r>
          </w:p>
        </w:tc>
        <w:tc>
          <w:tcPr>
            <w:tcW w:w="5245" w:type="dxa"/>
            <w:gridSpan w:val="3"/>
          </w:tcPr>
          <w:p w14:paraId="5094C805" w14:textId="77777777" w:rsidR="00530232" w:rsidRPr="00161937" w:rsidRDefault="00530232" w:rsidP="00530232">
            <w:pPr>
              <w:ind w:firstLine="709"/>
              <w:jc w:val="both"/>
              <w:rPr>
                <w:rFonts w:ascii="Times New Roman" w:hAnsi="Times New Roman" w:cs="Times New Roman"/>
                <w:b/>
                <w:sz w:val="24"/>
                <w:szCs w:val="24"/>
              </w:rPr>
            </w:pPr>
            <w:r w:rsidRPr="00161937">
              <w:rPr>
                <w:rFonts w:ascii="Times New Roman" w:hAnsi="Times New Roman" w:cs="Times New Roman"/>
                <w:b/>
                <w:sz w:val="24"/>
                <w:szCs w:val="24"/>
              </w:rPr>
              <w:t>Отсутствует</w:t>
            </w:r>
          </w:p>
        </w:tc>
        <w:tc>
          <w:tcPr>
            <w:tcW w:w="4961" w:type="dxa"/>
            <w:gridSpan w:val="4"/>
          </w:tcPr>
          <w:p w14:paraId="76CA428D" w14:textId="77777777" w:rsidR="00530232" w:rsidRPr="00785736" w:rsidRDefault="00530232" w:rsidP="00530232">
            <w:pPr>
              <w:ind w:firstLine="709"/>
              <w:jc w:val="both"/>
              <w:rPr>
                <w:rFonts w:ascii="Times New Roman" w:hAnsi="Times New Roman" w:cs="Times New Roman"/>
                <w:b/>
                <w:sz w:val="24"/>
                <w:szCs w:val="20"/>
                <w:lang w:eastAsia="ru-RU"/>
              </w:rPr>
            </w:pPr>
            <w:r w:rsidRPr="00785736">
              <w:rPr>
                <w:rFonts w:ascii="Times New Roman" w:hAnsi="Times New Roman" w:cs="Times New Roman"/>
                <w:b/>
                <w:sz w:val="24"/>
                <w:szCs w:val="20"/>
              </w:rPr>
              <w:t>Статья 18.</w:t>
            </w:r>
            <w:r w:rsidRPr="00785736">
              <w:rPr>
                <w:rFonts w:ascii="Times New Roman" w:hAnsi="Times New Roman" w:cs="Times New Roman"/>
                <w:b/>
                <w:sz w:val="24"/>
                <w:szCs w:val="20"/>
                <w:lang w:eastAsia="ru-RU"/>
              </w:rPr>
              <w:t xml:space="preserve"> Экономия операционных и инвестиционных расходов</w:t>
            </w:r>
          </w:p>
          <w:p w14:paraId="48681A27" w14:textId="77777777" w:rsidR="00530232" w:rsidRPr="00785736" w:rsidRDefault="00530232" w:rsidP="00530232">
            <w:pPr>
              <w:ind w:firstLine="709"/>
              <w:jc w:val="both"/>
              <w:rPr>
                <w:rFonts w:ascii="Times New Roman" w:hAnsi="Times New Roman" w:cs="Times New Roman"/>
                <w:sz w:val="24"/>
                <w:szCs w:val="20"/>
                <w:lang w:eastAsia="ru-RU"/>
              </w:rPr>
            </w:pPr>
            <w:r w:rsidRPr="00785736">
              <w:rPr>
                <w:rFonts w:ascii="Times New Roman" w:hAnsi="Times New Roman" w:cs="Times New Roman"/>
                <w:sz w:val="24"/>
                <w:szCs w:val="20"/>
                <w:lang w:eastAsia="ru-RU"/>
              </w:rPr>
              <w:t xml:space="preserve">1.  В составе необходимой валовой выручки регулируемого субъекта учитывается экономия операционных и инвестиционных расходов. </w:t>
            </w:r>
          </w:p>
          <w:p w14:paraId="5CC01877" w14:textId="77777777" w:rsidR="00530232" w:rsidRPr="00785736" w:rsidRDefault="00530232" w:rsidP="00530232">
            <w:pPr>
              <w:ind w:firstLine="709"/>
              <w:jc w:val="both"/>
              <w:rPr>
                <w:rFonts w:ascii="Times New Roman" w:hAnsi="Times New Roman" w:cs="Times New Roman"/>
                <w:b/>
                <w:sz w:val="24"/>
                <w:szCs w:val="20"/>
                <w:lang w:eastAsia="ru-RU"/>
              </w:rPr>
            </w:pPr>
            <w:r w:rsidRPr="00785736">
              <w:rPr>
                <w:rFonts w:ascii="Times New Roman" w:hAnsi="Times New Roman" w:cs="Times New Roman"/>
                <w:sz w:val="24"/>
                <w:szCs w:val="20"/>
                <w:lang w:eastAsia="ru-RU"/>
              </w:rPr>
              <w:t xml:space="preserve">2. Экономия операционных расходов, достигнутая регулируемым субъектом за счет оптимизации затрат (внедрения ресурсосберегающих технологий, осуществление закупок по ценам ниже среднерыночных, оптимизация управленческих процессов, повышение квалификации персонала и т.д.), остается в распоряжении регулируемого субъекта </w:t>
            </w:r>
            <w:r w:rsidRPr="00785736">
              <w:rPr>
                <w:rFonts w:ascii="Times New Roman" w:hAnsi="Times New Roman" w:cs="Times New Roman"/>
                <w:b/>
                <w:sz w:val="24"/>
                <w:szCs w:val="20"/>
                <w:lang w:eastAsia="ru-RU"/>
              </w:rPr>
              <w:t>на период не менее чем пять лет с начала периода регулирования, следующего за периодом, в котором указанная экономия была достигнута</w:t>
            </w:r>
            <w:r w:rsidRPr="00785736">
              <w:rPr>
                <w:rFonts w:ascii="Times New Roman" w:hAnsi="Times New Roman" w:cs="Times New Roman"/>
                <w:sz w:val="24"/>
                <w:szCs w:val="20"/>
                <w:lang w:eastAsia="ru-RU"/>
              </w:rPr>
              <w:t xml:space="preserve">. </w:t>
            </w:r>
            <w:r w:rsidRPr="00785736">
              <w:rPr>
                <w:rFonts w:ascii="Times New Roman" w:hAnsi="Times New Roman" w:cs="Times New Roman"/>
                <w:b/>
                <w:sz w:val="24"/>
                <w:szCs w:val="20"/>
                <w:lang w:eastAsia="ru-RU"/>
              </w:rPr>
              <w:t xml:space="preserve">Отраслевым законодательством может быть предусмотрен более длительный минимальный срок сохранения экономии для отдельных видов оптимизации затрат.  </w:t>
            </w:r>
          </w:p>
          <w:p w14:paraId="50778650" w14:textId="77777777" w:rsidR="00530232" w:rsidRPr="00785736" w:rsidRDefault="00530232" w:rsidP="00530232">
            <w:pPr>
              <w:ind w:firstLine="709"/>
              <w:jc w:val="both"/>
              <w:rPr>
                <w:rFonts w:ascii="Times New Roman" w:hAnsi="Times New Roman" w:cs="Times New Roman"/>
                <w:b/>
                <w:sz w:val="24"/>
                <w:szCs w:val="20"/>
              </w:rPr>
            </w:pPr>
            <w:r w:rsidRPr="00785736">
              <w:rPr>
                <w:rFonts w:ascii="Times New Roman" w:hAnsi="Times New Roman" w:cs="Times New Roman"/>
                <w:sz w:val="24"/>
                <w:szCs w:val="20"/>
                <w:lang w:eastAsia="ru-RU"/>
              </w:rPr>
              <w:t xml:space="preserve">3. Экономия инвестиционных расходов, достигнутая регулируемым субъектом за счет оптимизации затрат на выполнение мероприятий, предусмотренных инвестиционной программой регулируемого субъекта, остается в распоряжении регулируемого субъекта, при условии </w:t>
            </w:r>
            <w:r w:rsidRPr="00785736">
              <w:rPr>
                <w:rFonts w:ascii="Times New Roman" w:hAnsi="Times New Roman" w:cs="Times New Roman"/>
                <w:sz w:val="24"/>
                <w:szCs w:val="20"/>
                <w:lang w:eastAsia="ru-RU"/>
              </w:rPr>
              <w:lastRenderedPageBreak/>
              <w:t>полного выполнения мероприятий инвестиционной программы в установленный срок.</w:t>
            </w:r>
          </w:p>
        </w:tc>
        <w:tc>
          <w:tcPr>
            <w:tcW w:w="4423" w:type="dxa"/>
            <w:gridSpan w:val="2"/>
          </w:tcPr>
          <w:p w14:paraId="14689949" w14:textId="77777777" w:rsidR="00530232" w:rsidRPr="00785736" w:rsidRDefault="00530232" w:rsidP="00530232">
            <w:pPr>
              <w:ind w:firstLine="709"/>
              <w:jc w:val="both"/>
              <w:rPr>
                <w:rFonts w:ascii="Times New Roman" w:hAnsi="Times New Roman" w:cs="Times New Roman"/>
                <w:sz w:val="24"/>
                <w:szCs w:val="20"/>
                <w:lang w:eastAsia="ru-RU"/>
              </w:rPr>
            </w:pPr>
            <w:r w:rsidRPr="00785736">
              <w:rPr>
                <w:rFonts w:ascii="Times New Roman" w:hAnsi="Times New Roman" w:cs="Times New Roman"/>
                <w:sz w:val="24"/>
                <w:szCs w:val="20"/>
                <w:lang w:eastAsia="ru-RU"/>
              </w:rPr>
              <w:lastRenderedPageBreak/>
              <w:t xml:space="preserve">Экономия операционных расходов и экономии инвестиционных расходов – это отдельные составляющие необходимой валовой выручки регулируемого субъекта. </w:t>
            </w:r>
          </w:p>
          <w:p w14:paraId="0BCD406B" w14:textId="77777777" w:rsidR="00530232" w:rsidRPr="00785736" w:rsidRDefault="00530232" w:rsidP="00530232">
            <w:pPr>
              <w:jc w:val="both"/>
              <w:rPr>
                <w:rFonts w:ascii="Times New Roman" w:eastAsia="Calibri" w:hAnsi="Times New Roman" w:cs="Times New Roman"/>
                <w:sz w:val="24"/>
                <w:szCs w:val="20"/>
              </w:rPr>
            </w:pPr>
          </w:p>
        </w:tc>
      </w:tr>
      <w:tr w:rsidR="00530232" w:rsidRPr="00D002CD" w14:paraId="02F9627C" w14:textId="77777777" w:rsidTr="00530232">
        <w:tc>
          <w:tcPr>
            <w:tcW w:w="817" w:type="dxa"/>
            <w:gridSpan w:val="4"/>
          </w:tcPr>
          <w:p w14:paraId="43868344"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lastRenderedPageBreak/>
              <w:t>14.</w:t>
            </w:r>
          </w:p>
        </w:tc>
        <w:tc>
          <w:tcPr>
            <w:tcW w:w="5245" w:type="dxa"/>
            <w:gridSpan w:val="3"/>
          </w:tcPr>
          <w:p w14:paraId="1A6694A8" w14:textId="77777777" w:rsidR="00530232" w:rsidRPr="00161937" w:rsidRDefault="00530232" w:rsidP="00530232">
            <w:pPr>
              <w:ind w:firstLine="709"/>
              <w:jc w:val="both"/>
              <w:rPr>
                <w:rFonts w:ascii="Times New Roman" w:eastAsia="Times New Roman" w:hAnsi="Times New Roman" w:cs="Times New Roman"/>
                <w:b/>
                <w:bCs/>
                <w:sz w:val="24"/>
                <w:szCs w:val="24"/>
                <w:lang w:eastAsia="ru-RU"/>
              </w:rPr>
            </w:pPr>
            <w:r w:rsidRPr="00161937">
              <w:rPr>
                <w:rFonts w:ascii="Times New Roman" w:hAnsi="Times New Roman" w:cs="Times New Roman"/>
                <w:b/>
                <w:sz w:val="24"/>
                <w:szCs w:val="24"/>
              </w:rPr>
              <w:t>Статья 20.</w:t>
            </w:r>
            <w:r w:rsidRPr="00161937">
              <w:rPr>
                <w:rFonts w:ascii="Times New Roman" w:eastAsia="Times New Roman" w:hAnsi="Times New Roman" w:cs="Times New Roman"/>
                <w:b/>
                <w:bCs/>
                <w:sz w:val="24"/>
                <w:szCs w:val="24"/>
                <w:lang w:eastAsia="ru-RU"/>
              </w:rPr>
              <w:t xml:space="preserve"> </w:t>
            </w:r>
            <w:bookmarkStart w:id="22" w:name="_Toc484679018"/>
            <w:r w:rsidRPr="00161937">
              <w:rPr>
                <w:rFonts w:ascii="Times New Roman" w:eastAsia="Times New Roman" w:hAnsi="Times New Roman" w:cs="Times New Roman"/>
                <w:b/>
                <w:bCs/>
                <w:sz w:val="24"/>
                <w:szCs w:val="24"/>
                <w:lang w:eastAsia="ru-RU"/>
              </w:rPr>
              <w:t>Полномочия Правительства Российской Федерации</w:t>
            </w:r>
            <w:bookmarkEnd w:id="22"/>
          </w:p>
          <w:p w14:paraId="6C61B969" w14:textId="77777777" w:rsidR="00530232" w:rsidRPr="00161937" w:rsidRDefault="00530232" w:rsidP="00530232">
            <w:pPr>
              <w:ind w:firstLine="709"/>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Правительство Российской Федерации:</w:t>
            </w:r>
          </w:p>
          <w:p w14:paraId="7C12DCD0" w14:textId="77777777" w:rsidR="00530232" w:rsidRPr="00161937" w:rsidRDefault="00530232" w:rsidP="00530232">
            <w:pPr>
              <w:ind w:firstLine="709"/>
              <w:jc w:val="both"/>
              <w:rPr>
                <w:rFonts w:ascii="Times New Roman" w:hAnsi="Times New Roman" w:cs="Times New Roman"/>
                <w:sz w:val="24"/>
                <w:szCs w:val="24"/>
              </w:rPr>
            </w:pPr>
            <w:r w:rsidRPr="00161937">
              <w:rPr>
                <w:rFonts w:ascii="Times New Roman" w:hAnsi="Times New Roman" w:cs="Times New Roman"/>
                <w:sz w:val="24"/>
                <w:szCs w:val="24"/>
              </w:rPr>
              <w:t xml:space="preserve">1) утверждает порядок государственного регулирования цен (тарифов) в сферах регулируемой деятельности, включая основы ценообразования и правила государственного регулирования цен (тарифов); </w:t>
            </w:r>
          </w:p>
          <w:p w14:paraId="7AAE1883" w14:textId="77777777" w:rsidR="00530232" w:rsidRPr="00161937" w:rsidRDefault="00530232" w:rsidP="00530232">
            <w:pPr>
              <w:ind w:firstLine="709"/>
              <w:jc w:val="both"/>
              <w:rPr>
                <w:rFonts w:ascii="Times New Roman" w:hAnsi="Times New Roman" w:cs="Times New Roman"/>
                <w:b/>
                <w:sz w:val="24"/>
                <w:szCs w:val="24"/>
              </w:rPr>
            </w:pPr>
            <w:r w:rsidRPr="00161937">
              <w:rPr>
                <w:rFonts w:ascii="Times New Roman" w:hAnsi="Times New Roman" w:cs="Times New Roman"/>
                <w:sz w:val="24"/>
                <w:szCs w:val="24"/>
              </w:rPr>
              <w:t>2) утверждает</w:t>
            </w:r>
            <w:r w:rsidRPr="00161937">
              <w:rPr>
                <w:rFonts w:ascii="Times New Roman" w:hAnsi="Times New Roman" w:cs="Times New Roman"/>
                <w:bCs/>
                <w:sz w:val="24"/>
                <w:szCs w:val="24"/>
              </w:rPr>
              <w:t xml:space="preserve"> методику формирования эталонного уровня операционных расходов регулируемых субъектов</w:t>
            </w:r>
            <w:r w:rsidRPr="00161937">
              <w:rPr>
                <w:rFonts w:ascii="Times New Roman" w:hAnsi="Times New Roman" w:cs="Times New Roman"/>
                <w:b/>
                <w:sz w:val="24"/>
                <w:szCs w:val="24"/>
              </w:rPr>
              <w:t>;</w:t>
            </w:r>
          </w:p>
          <w:p w14:paraId="03EF4AA9" w14:textId="77777777" w:rsidR="00530232" w:rsidRPr="00161937" w:rsidRDefault="00530232" w:rsidP="00530232">
            <w:pPr>
              <w:ind w:firstLine="709"/>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3) утверждает порядок согласования, одобрения (утверждения) внесения изменений в инвестиционные программы (корректировки), и государственного контроля (надзора) за реализацией инвестиционных программ регулируемых субъектов, а также требования к составу и содержанию таких программ;</w:t>
            </w:r>
          </w:p>
          <w:p w14:paraId="0E0FEC9F" w14:textId="77777777" w:rsidR="00530232" w:rsidRPr="00161937" w:rsidRDefault="00530232" w:rsidP="00530232">
            <w:pPr>
              <w:ind w:firstLine="709"/>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4) утверждает перечень регулируемых субъектов, инвестиционные программы которых и отчеты об исполнении инвестиционных программ которых утверждаются Правительством Российской Федерации, и утверждает в установленном порядке такие инвестиционные программы;</w:t>
            </w:r>
          </w:p>
          <w:p w14:paraId="13F53E38" w14:textId="77777777" w:rsidR="00530232" w:rsidRPr="00161937" w:rsidRDefault="00530232" w:rsidP="00530232">
            <w:pPr>
              <w:ind w:firstLine="709"/>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5) утверждает стандарты раскрытия информации регулируемыми субъектами, органами регулирования;</w:t>
            </w:r>
          </w:p>
          <w:p w14:paraId="4260B57F" w14:textId="77777777" w:rsidR="00530232" w:rsidRPr="00161937" w:rsidRDefault="00530232" w:rsidP="00530232">
            <w:pPr>
              <w:ind w:firstLine="709"/>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6) устанавливает критерии и порядок отнесения хозяйствующих субъектов к регулируемым субъектам;</w:t>
            </w:r>
          </w:p>
          <w:p w14:paraId="131FAA19" w14:textId="77777777" w:rsidR="00530232" w:rsidRPr="00161937" w:rsidRDefault="00530232" w:rsidP="00530232">
            <w:pPr>
              <w:ind w:firstLine="709"/>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 xml:space="preserve">7) утверждает состав коллегиального органа федерального органа исполнительной власти в области государственного </w:t>
            </w:r>
            <w:r w:rsidRPr="00161937">
              <w:rPr>
                <w:rFonts w:ascii="Times New Roman" w:eastAsia="Times New Roman" w:hAnsi="Times New Roman" w:cs="Times New Roman"/>
                <w:bCs/>
                <w:sz w:val="24"/>
                <w:szCs w:val="24"/>
                <w:lang w:eastAsia="ru-RU"/>
              </w:rPr>
              <w:lastRenderedPageBreak/>
              <w:t>регулирования цен (тарифов) и порядок принятия им решений;</w:t>
            </w:r>
          </w:p>
          <w:p w14:paraId="40CD3635" w14:textId="77777777" w:rsidR="00530232" w:rsidRPr="00161937" w:rsidRDefault="00530232" w:rsidP="00530232">
            <w:pPr>
              <w:ind w:firstLine="709"/>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8) утверждает п</w:t>
            </w:r>
            <w:r w:rsidRPr="00161937">
              <w:rPr>
                <w:rFonts w:ascii="Times New Roman" w:hAnsi="Times New Roman" w:cs="Times New Roman"/>
                <w:sz w:val="24"/>
                <w:szCs w:val="24"/>
                <w:lang w:eastAsia="ru-RU"/>
              </w:rPr>
              <w:t>орядок создания советов потребителей, их участия в процессе установления цен (тарифов) регулируемых субъектов, а также в процессе утверждения инвестиционных программ регулируемых субъектов и контроля за их реализацией</w:t>
            </w:r>
            <w:r w:rsidRPr="00161937">
              <w:rPr>
                <w:rFonts w:ascii="Times New Roman" w:eastAsia="Times New Roman" w:hAnsi="Times New Roman" w:cs="Times New Roman"/>
                <w:bCs/>
                <w:sz w:val="24"/>
                <w:szCs w:val="24"/>
                <w:lang w:eastAsia="ru-RU"/>
              </w:rPr>
              <w:t>;</w:t>
            </w:r>
          </w:p>
          <w:p w14:paraId="1BA560C7" w14:textId="77777777" w:rsidR="00530232" w:rsidRPr="00161937" w:rsidRDefault="00530232" w:rsidP="00530232">
            <w:pPr>
              <w:ind w:firstLine="709"/>
              <w:jc w:val="both"/>
              <w:rPr>
                <w:rFonts w:ascii="Times New Roman" w:hAnsi="Times New Roman" w:cs="Times New Roman"/>
                <w:sz w:val="24"/>
                <w:szCs w:val="24"/>
              </w:rPr>
            </w:pPr>
            <w:r w:rsidRPr="00161937">
              <w:rPr>
                <w:rFonts w:ascii="Times New Roman" w:eastAsia="Times New Roman" w:hAnsi="Times New Roman" w:cs="Times New Roman"/>
                <w:bCs/>
                <w:sz w:val="24"/>
                <w:szCs w:val="24"/>
                <w:lang w:eastAsia="ru-RU"/>
              </w:rPr>
              <w:t>9)</w:t>
            </w:r>
            <w:r w:rsidRPr="00161937">
              <w:rPr>
                <w:rFonts w:ascii="Times New Roman" w:eastAsiaTheme="minorEastAsia" w:hAnsi="Times New Roman" w:cs="Times New Roman"/>
                <w:bCs/>
                <w:sz w:val="24"/>
                <w:szCs w:val="24"/>
                <w:lang w:eastAsia="ru-RU"/>
              </w:rPr>
              <w:t xml:space="preserve"> утверждает с</w:t>
            </w:r>
            <w:r w:rsidRPr="00161937">
              <w:rPr>
                <w:rFonts w:ascii="Times New Roman" w:hAnsi="Times New Roman" w:cs="Times New Roman"/>
                <w:sz w:val="24"/>
                <w:szCs w:val="24"/>
              </w:rPr>
              <w:t>остав информации, подлежащей раскрытию в информационной системе «ЕИАС» в соответствии со стандартами раскрытия информации, а также порядок ее раскрытия;</w:t>
            </w:r>
          </w:p>
          <w:p w14:paraId="327E7DBF" w14:textId="77777777" w:rsidR="00530232" w:rsidRPr="00161937" w:rsidRDefault="00530232" w:rsidP="00530232">
            <w:pPr>
              <w:ind w:firstLine="709"/>
              <w:jc w:val="both"/>
              <w:rPr>
                <w:rFonts w:ascii="Times New Roman" w:hAnsi="Times New Roman" w:cs="Times New Roman"/>
                <w:sz w:val="24"/>
                <w:szCs w:val="24"/>
              </w:rPr>
            </w:pPr>
            <w:r w:rsidRPr="00161937">
              <w:rPr>
                <w:rFonts w:ascii="Times New Roman" w:hAnsi="Times New Roman" w:cs="Times New Roman"/>
                <w:sz w:val="24"/>
                <w:szCs w:val="24"/>
              </w:rPr>
              <w:t>10) утверждает порядок функционирования и эксплуатации информационной системы «ЕИАС», требования к технологическим и лингвистическим средствам информационной системы «ЕИАС», в том числе требования к обеспечению автоматизации процессов сбора и обработки информации, порядок информационного взаимодействия информационной системы «ЕИАС» с иными информационными системами;</w:t>
            </w:r>
          </w:p>
          <w:p w14:paraId="39AADEDB" w14:textId="77777777" w:rsidR="00530232" w:rsidRPr="00161937" w:rsidRDefault="00530232" w:rsidP="00530232">
            <w:pPr>
              <w:ind w:firstLine="709"/>
              <w:jc w:val="both"/>
              <w:rPr>
                <w:rFonts w:ascii="Times New Roman" w:eastAsiaTheme="minorEastAsia" w:hAnsi="Times New Roman" w:cs="Times New Roman"/>
                <w:b/>
                <w:bCs/>
                <w:sz w:val="24"/>
                <w:szCs w:val="24"/>
                <w:lang w:eastAsia="ru-RU"/>
              </w:rPr>
            </w:pPr>
            <w:r w:rsidRPr="00161937">
              <w:rPr>
                <w:rFonts w:ascii="Times New Roman" w:eastAsiaTheme="minorEastAsia" w:hAnsi="Times New Roman" w:cs="Times New Roman"/>
                <w:b/>
                <w:bCs/>
                <w:sz w:val="24"/>
                <w:szCs w:val="24"/>
                <w:lang w:eastAsia="ru-RU"/>
              </w:rPr>
              <w:t>11) утверждает порядок определения и применения форм государственного регулирования цен (тарифов);</w:t>
            </w:r>
          </w:p>
          <w:p w14:paraId="6B34428F" w14:textId="77777777" w:rsidR="00530232" w:rsidRPr="00161937" w:rsidRDefault="00530232" w:rsidP="00530232">
            <w:pPr>
              <w:ind w:firstLine="709"/>
              <w:jc w:val="both"/>
              <w:rPr>
                <w:rFonts w:ascii="Times New Roman" w:eastAsiaTheme="minorEastAsia" w:hAnsi="Times New Roman" w:cs="Times New Roman"/>
                <w:b/>
                <w:bCs/>
                <w:sz w:val="24"/>
                <w:szCs w:val="24"/>
                <w:lang w:eastAsia="ru-RU"/>
              </w:rPr>
            </w:pPr>
            <w:r w:rsidRPr="00161937">
              <w:rPr>
                <w:rFonts w:ascii="Times New Roman" w:eastAsiaTheme="minorEastAsia" w:hAnsi="Times New Roman" w:cs="Times New Roman"/>
                <w:b/>
                <w:bCs/>
                <w:sz w:val="24"/>
                <w:szCs w:val="24"/>
                <w:lang w:eastAsia="ru-RU"/>
              </w:rPr>
              <w:t>12) утверждает порядок установления предельных максимальных и (или) минимальных цен (тарифов) на товары и услуги федеральным органом исполнительной власти в области государственного регулирования цен (тарифов);</w:t>
            </w:r>
          </w:p>
          <w:p w14:paraId="4EEA6155" w14:textId="77777777" w:rsidR="00530232" w:rsidRPr="00161937" w:rsidRDefault="00530232" w:rsidP="00530232">
            <w:pPr>
              <w:ind w:firstLine="709"/>
              <w:jc w:val="both"/>
              <w:rPr>
                <w:rFonts w:ascii="Times New Roman" w:eastAsiaTheme="minorEastAsia" w:hAnsi="Times New Roman" w:cs="Times New Roman"/>
                <w:b/>
                <w:bCs/>
                <w:sz w:val="24"/>
                <w:szCs w:val="24"/>
                <w:lang w:eastAsia="ru-RU"/>
              </w:rPr>
            </w:pPr>
            <w:r w:rsidRPr="00161937">
              <w:rPr>
                <w:rFonts w:ascii="Times New Roman" w:eastAsiaTheme="minorEastAsia" w:hAnsi="Times New Roman" w:cs="Times New Roman"/>
                <w:b/>
                <w:bCs/>
                <w:sz w:val="24"/>
                <w:szCs w:val="24"/>
                <w:lang w:eastAsia="ru-RU"/>
              </w:rPr>
              <w:t>13) утверждает порядок определения нормы доходности при установлении цен (тарифов);</w:t>
            </w:r>
          </w:p>
          <w:p w14:paraId="10A4DD9D" w14:textId="77777777" w:rsidR="00530232" w:rsidRPr="00161937" w:rsidRDefault="00530232" w:rsidP="00530232">
            <w:pPr>
              <w:ind w:firstLine="709"/>
              <w:jc w:val="both"/>
              <w:rPr>
                <w:rFonts w:ascii="Times New Roman" w:eastAsiaTheme="minorEastAsia" w:hAnsi="Times New Roman" w:cs="Times New Roman"/>
                <w:b/>
                <w:bCs/>
                <w:sz w:val="24"/>
                <w:szCs w:val="24"/>
                <w:lang w:eastAsia="ru-RU"/>
              </w:rPr>
            </w:pPr>
            <w:r w:rsidRPr="00161937">
              <w:rPr>
                <w:rFonts w:ascii="Times New Roman" w:eastAsiaTheme="minorEastAsia" w:hAnsi="Times New Roman" w:cs="Times New Roman"/>
                <w:b/>
                <w:bCs/>
                <w:sz w:val="24"/>
                <w:szCs w:val="24"/>
                <w:lang w:eastAsia="ru-RU"/>
              </w:rPr>
              <w:lastRenderedPageBreak/>
              <w:t>14) утверждает основания корректировки цен (тарифов) в течение долгосрочного периода регулирования;</w:t>
            </w:r>
          </w:p>
          <w:p w14:paraId="1FD67A72" w14:textId="77777777" w:rsidR="00530232" w:rsidRPr="00161937" w:rsidRDefault="00530232" w:rsidP="00530232">
            <w:pPr>
              <w:ind w:firstLine="709"/>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
                <w:bCs/>
                <w:sz w:val="24"/>
                <w:szCs w:val="24"/>
                <w:lang w:eastAsia="ru-RU"/>
              </w:rPr>
              <w:t>15</w:t>
            </w:r>
            <w:r w:rsidRPr="00161937">
              <w:rPr>
                <w:rFonts w:ascii="Times New Roman" w:eastAsia="Times New Roman" w:hAnsi="Times New Roman" w:cs="Times New Roman"/>
                <w:bCs/>
                <w:sz w:val="24"/>
                <w:szCs w:val="24"/>
                <w:lang w:eastAsia="ru-RU"/>
              </w:rPr>
              <w:t xml:space="preserve">) утверждает </w:t>
            </w:r>
            <w:r w:rsidRPr="00161937">
              <w:rPr>
                <w:rFonts w:ascii="Times New Roman" w:eastAsiaTheme="minorEastAsia" w:hAnsi="Times New Roman" w:cs="Times New Roman"/>
                <w:sz w:val="24"/>
                <w:szCs w:val="24"/>
                <w:lang w:eastAsia="ru-RU"/>
              </w:rPr>
              <w:t>исчерпывающий перечень цен (тарифов), подлежащих государственному регулированию;</w:t>
            </w:r>
          </w:p>
          <w:p w14:paraId="022439EA" w14:textId="77777777" w:rsidR="00530232" w:rsidRPr="00161937" w:rsidRDefault="00530232" w:rsidP="00530232">
            <w:pPr>
              <w:ind w:firstLine="709"/>
              <w:jc w:val="both"/>
              <w:rPr>
                <w:rFonts w:ascii="Times New Roman" w:eastAsiaTheme="minorEastAsia" w:hAnsi="Times New Roman" w:cs="Times New Roman"/>
                <w:b/>
                <w:sz w:val="24"/>
                <w:szCs w:val="24"/>
                <w:lang w:eastAsia="ru-RU"/>
              </w:rPr>
            </w:pPr>
            <w:r w:rsidRPr="00161937">
              <w:rPr>
                <w:rFonts w:ascii="Times New Roman" w:eastAsiaTheme="minorEastAsia" w:hAnsi="Times New Roman" w:cs="Times New Roman"/>
                <w:b/>
                <w:sz w:val="24"/>
                <w:szCs w:val="24"/>
                <w:lang w:eastAsia="ru-RU"/>
              </w:rPr>
              <w:t>16) утверждает порядок расчета (определения) цен (тарифов) методом инвестиционного капитала;</w:t>
            </w:r>
          </w:p>
          <w:p w14:paraId="42CE78F6" w14:textId="77777777" w:rsidR="00530232" w:rsidRPr="00161937" w:rsidRDefault="00530232" w:rsidP="00530232">
            <w:pPr>
              <w:ind w:firstLine="709"/>
              <w:jc w:val="both"/>
              <w:rPr>
                <w:rFonts w:ascii="Times New Roman" w:hAnsi="Times New Roman" w:cs="Times New Roman"/>
                <w:b/>
                <w:sz w:val="24"/>
                <w:szCs w:val="24"/>
                <w:lang w:eastAsia="ru-RU"/>
              </w:rPr>
            </w:pPr>
            <w:r w:rsidRPr="00161937">
              <w:rPr>
                <w:rFonts w:ascii="Times New Roman" w:eastAsiaTheme="minorEastAsia" w:hAnsi="Times New Roman" w:cs="Times New Roman"/>
                <w:b/>
                <w:sz w:val="24"/>
                <w:szCs w:val="24"/>
                <w:lang w:eastAsia="ru-RU"/>
              </w:rPr>
              <w:t xml:space="preserve">17) утверждает порядок согласования </w:t>
            </w:r>
            <w:r w:rsidRPr="00161937">
              <w:rPr>
                <w:rFonts w:ascii="Times New Roman" w:hAnsi="Times New Roman" w:cs="Times New Roman"/>
                <w:b/>
                <w:sz w:val="24"/>
                <w:szCs w:val="24"/>
                <w:lang w:eastAsia="ru-RU"/>
              </w:rPr>
              <w:t>решения органа исполнительной власти субъекта Российской Федерации в области государственного регулирования цен (тарифов) о выборе метода обеспечения доходности инвестиционного капитала в отношении регулируемого субъекта с федеральным органом исполнительной власти в области государственного регулирования цен (тарифов);</w:t>
            </w:r>
          </w:p>
          <w:p w14:paraId="06033CA1" w14:textId="77777777" w:rsidR="00530232" w:rsidRPr="00161937" w:rsidRDefault="00530232" w:rsidP="00530232">
            <w:pPr>
              <w:ind w:firstLine="709"/>
              <w:jc w:val="both"/>
              <w:rPr>
                <w:rFonts w:ascii="Times New Roman" w:eastAsiaTheme="minorEastAsia" w:hAnsi="Times New Roman" w:cs="Times New Roman"/>
                <w:b/>
                <w:sz w:val="24"/>
                <w:szCs w:val="24"/>
                <w:lang w:eastAsia="ru-RU"/>
              </w:rPr>
            </w:pPr>
            <w:r w:rsidRPr="00161937">
              <w:rPr>
                <w:rFonts w:ascii="Times New Roman" w:eastAsiaTheme="minorEastAsia" w:hAnsi="Times New Roman" w:cs="Times New Roman"/>
                <w:b/>
                <w:sz w:val="24"/>
                <w:szCs w:val="24"/>
                <w:lang w:eastAsia="ru-RU"/>
              </w:rPr>
              <w:t xml:space="preserve">18) утверждает порядок, перечни целевых показателей эффективности деятельности по регулируемым видам деятельности регулируемых субъектов и контроля за их достижением по итогам долгосрочного периода регулирования при применении метода индексации;  </w:t>
            </w:r>
          </w:p>
          <w:p w14:paraId="4539AD00" w14:textId="77777777" w:rsidR="00530232" w:rsidRPr="00161937" w:rsidRDefault="00530232" w:rsidP="00530232">
            <w:pPr>
              <w:ind w:firstLine="709"/>
              <w:jc w:val="both"/>
              <w:rPr>
                <w:rFonts w:ascii="Times New Roman" w:eastAsiaTheme="minorEastAsia" w:hAnsi="Times New Roman" w:cs="Times New Roman"/>
                <w:b/>
                <w:sz w:val="24"/>
                <w:szCs w:val="24"/>
                <w:lang w:eastAsia="ru-RU"/>
              </w:rPr>
            </w:pPr>
            <w:r w:rsidRPr="00161937">
              <w:rPr>
                <w:rFonts w:ascii="Times New Roman" w:eastAsiaTheme="minorEastAsia" w:hAnsi="Times New Roman" w:cs="Times New Roman"/>
                <w:b/>
                <w:sz w:val="24"/>
                <w:szCs w:val="24"/>
                <w:lang w:eastAsia="ru-RU"/>
              </w:rPr>
              <w:t>19) утверждает нормативы численности работников регулируемых субъектов;</w:t>
            </w:r>
          </w:p>
          <w:p w14:paraId="50AEC1E6" w14:textId="77777777" w:rsidR="00530232" w:rsidRPr="00161937" w:rsidRDefault="00530232" w:rsidP="00530232">
            <w:pPr>
              <w:ind w:firstLine="709"/>
              <w:jc w:val="both"/>
              <w:rPr>
                <w:rFonts w:ascii="Times New Roman" w:eastAsiaTheme="minorEastAsia" w:hAnsi="Times New Roman" w:cs="Times New Roman"/>
                <w:b/>
                <w:sz w:val="24"/>
                <w:szCs w:val="24"/>
                <w:lang w:eastAsia="ru-RU"/>
              </w:rPr>
            </w:pPr>
            <w:r w:rsidRPr="00161937">
              <w:rPr>
                <w:rFonts w:ascii="Times New Roman" w:eastAsiaTheme="minorEastAsia" w:hAnsi="Times New Roman" w:cs="Times New Roman"/>
                <w:b/>
                <w:sz w:val="24"/>
                <w:szCs w:val="24"/>
                <w:lang w:eastAsia="ru-RU"/>
              </w:rPr>
              <w:t xml:space="preserve">20) утверждает порядок установления показателей эффективности деятельности регулируемых субъектов и оценки их достижения в целях расчета размера расчетной предпринимательской прибыли; </w:t>
            </w:r>
          </w:p>
          <w:p w14:paraId="5B5179C8" w14:textId="77777777" w:rsidR="00530232" w:rsidRPr="00161937" w:rsidRDefault="00530232" w:rsidP="00530232">
            <w:pPr>
              <w:ind w:firstLine="709"/>
              <w:jc w:val="both"/>
              <w:rPr>
                <w:rFonts w:ascii="Times New Roman" w:eastAsiaTheme="minorEastAsia" w:hAnsi="Times New Roman" w:cs="Times New Roman"/>
                <w:sz w:val="24"/>
                <w:szCs w:val="24"/>
                <w:lang w:eastAsia="ru-RU"/>
              </w:rPr>
            </w:pPr>
            <w:r w:rsidRPr="00161937">
              <w:rPr>
                <w:rFonts w:ascii="Times New Roman" w:eastAsiaTheme="minorEastAsia" w:hAnsi="Times New Roman" w:cs="Times New Roman"/>
                <w:b/>
                <w:sz w:val="24"/>
                <w:szCs w:val="24"/>
                <w:lang w:eastAsia="ru-RU"/>
              </w:rPr>
              <w:t>21</w:t>
            </w:r>
            <w:r w:rsidRPr="00161937">
              <w:rPr>
                <w:rFonts w:ascii="Times New Roman" w:eastAsiaTheme="minorEastAsia" w:hAnsi="Times New Roman" w:cs="Times New Roman"/>
                <w:sz w:val="24"/>
                <w:szCs w:val="24"/>
                <w:lang w:eastAsia="ru-RU"/>
              </w:rPr>
              <w:t xml:space="preserve">) </w:t>
            </w:r>
            <w:r w:rsidRPr="00161937">
              <w:rPr>
                <w:rFonts w:ascii="Times New Roman" w:eastAsia="Times New Roman" w:hAnsi="Times New Roman" w:cs="Times New Roman"/>
                <w:bCs/>
                <w:sz w:val="24"/>
                <w:szCs w:val="24"/>
                <w:lang w:eastAsia="ru-RU"/>
              </w:rPr>
              <w:t xml:space="preserve">утверждает порядок согласования назначения на должность и проверки на знание законодательства Российской Федерации о </w:t>
            </w:r>
            <w:r w:rsidRPr="00161937">
              <w:rPr>
                <w:rFonts w:ascii="Times New Roman" w:eastAsia="Times New Roman" w:hAnsi="Times New Roman" w:cs="Times New Roman"/>
                <w:bCs/>
                <w:sz w:val="24"/>
                <w:szCs w:val="24"/>
                <w:lang w:eastAsia="ru-RU"/>
              </w:rPr>
              <w:lastRenderedPageBreak/>
              <w:t>государственном регулировании тарифов руководителей органов исполнительной власти субъектов Российской Федерации в области   государственного регулирования цен (тарифов);</w:t>
            </w:r>
            <w:r w:rsidRPr="00161937">
              <w:rPr>
                <w:rFonts w:ascii="Times New Roman" w:eastAsiaTheme="minorEastAsia" w:hAnsi="Times New Roman" w:cs="Times New Roman"/>
                <w:sz w:val="24"/>
                <w:szCs w:val="24"/>
                <w:lang w:eastAsia="ru-RU"/>
              </w:rPr>
              <w:t xml:space="preserve"> </w:t>
            </w:r>
          </w:p>
          <w:p w14:paraId="5FB9D6B4" w14:textId="77777777" w:rsidR="00530232" w:rsidRPr="00161937" w:rsidRDefault="00530232" w:rsidP="00530232">
            <w:pPr>
              <w:ind w:firstLine="709"/>
              <w:jc w:val="both"/>
              <w:rPr>
                <w:rFonts w:ascii="Times New Roman" w:hAnsi="Times New Roman" w:cs="Times New Roman"/>
                <w:b/>
                <w:sz w:val="24"/>
                <w:szCs w:val="24"/>
              </w:rPr>
            </w:pPr>
            <w:r w:rsidRPr="00161937">
              <w:rPr>
                <w:rFonts w:ascii="Times New Roman" w:eastAsiaTheme="minorEastAsia" w:hAnsi="Times New Roman" w:cs="Times New Roman"/>
                <w:b/>
                <w:sz w:val="24"/>
                <w:szCs w:val="24"/>
                <w:lang w:eastAsia="ru-RU"/>
              </w:rPr>
              <w:t>22)</w:t>
            </w:r>
            <w:r w:rsidRPr="00161937">
              <w:rPr>
                <w:rFonts w:ascii="Times New Roman" w:hAnsi="Times New Roman" w:cs="Times New Roman"/>
                <w:b/>
                <w:sz w:val="24"/>
                <w:szCs w:val="24"/>
              </w:rPr>
              <w:t xml:space="preserve"> утверждает порядок установления цены (тарифа) за подключение (технологическое присоединение) и стандартизированной цены (тарифа) за подключение (технологическое присоединение);</w:t>
            </w:r>
          </w:p>
          <w:p w14:paraId="776EAA8D" w14:textId="77777777" w:rsidR="00530232" w:rsidRPr="00161937" w:rsidRDefault="00530232" w:rsidP="00530232">
            <w:pPr>
              <w:ind w:firstLine="709"/>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
                <w:bCs/>
                <w:sz w:val="24"/>
                <w:szCs w:val="24"/>
                <w:lang w:eastAsia="ru-RU"/>
              </w:rPr>
              <w:t>23</w:t>
            </w:r>
            <w:r w:rsidRPr="00161937">
              <w:rPr>
                <w:rFonts w:ascii="Times New Roman" w:eastAsia="Times New Roman" w:hAnsi="Times New Roman" w:cs="Times New Roman"/>
                <w:bCs/>
                <w:sz w:val="24"/>
                <w:szCs w:val="24"/>
                <w:lang w:eastAsia="ru-RU"/>
              </w:rPr>
              <w:t>) утверждает требования к экспертному заключению;</w:t>
            </w:r>
          </w:p>
          <w:p w14:paraId="6B91EA64" w14:textId="77777777" w:rsidR="00530232" w:rsidRPr="00161937" w:rsidRDefault="00530232" w:rsidP="00530232">
            <w:pPr>
              <w:ind w:firstLine="709"/>
              <w:jc w:val="both"/>
              <w:rPr>
                <w:rFonts w:ascii="Times New Roman" w:hAnsi="Times New Roman" w:cs="Times New Roman"/>
                <w:b/>
                <w:sz w:val="24"/>
                <w:szCs w:val="24"/>
              </w:rPr>
            </w:pPr>
            <w:r w:rsidRPr="00161937">
              <w:rPr>
                <w:rFonts w:ascii="Times New Roman" w:eastAsia="Times New Roman" w:hAnsi="Times New Roman" w:cs="Times New Roman"/>
                <w:b/>
                <w:bCs/>
                <w:sz w:val="24"/>
                <w:szCs w:val="24"/>
                <w:lang w:eastAsia="ru-RU"/>
              </w:rPr>
              <w:t>2</w:t>
            </w:r>
            <w:r w:rsidRPr="00161937">
              <w:rPr>
                <w:rFonts w:ascii="Times New Roman" w:eastAsia="Times New Roman" w:hAnsi="Times New Roman" w:cs="Times New Roman"/>
                <w:bCs/>
                <w:sz w:val="24"/>
                <w:szCs w:val="24"/>
                <w:lang w:eastAsia="ru-RU"/>
              </w:rPr>
              <w:t xml:space="preserve">4) </w:t>
            </w:r>
            <w:bookmarkStart w:id="23" w:name="_Toc484679019"/>
            <w:bookmarkEnd w:id="23"/>
            <w:r w:rsidRPr="00161937">
              <w:rPr>
                <w:rFonts w:ascii="Times New Roman" w:eastAsia="Times New Roman" w:hAnsi="Times New Roman" w:cs="Times New Roman"/>
                <w:bCs/>
                <w:sz w:val="24"/>
                <w:szCs w:val="24"/>
                <w:lang w:eastAsia="ru-RU"/>
              </w:rPr>
              <w:t xml:space="preserve">осуществляет иные полномочия, установленные настоящим Федеральным законом и </w:t>
            </w:r>
            <w:r w:rsidRPr="00161937">
              <w:rPr>
                <w:rFonts w:ascii="Times New Roman" w:eastAsia="Times New Roman" w:hAnsi="Times New Roman" w:cs="Times New Roman"/>
                <w:b/>
                <w:bCs/>
                <w:sz w:val="24"/>
                <w:szCs w:val="24"/>
                <w:lang w:eastAsia="ru-RU"/>
              </w:rPr>
              <w:t>иными нормативными актами Российской Федерации.</w:t>
            </w:r>
          </w:p>
        </w:tc>
        <w:tc>
          <w:tcPr>
            <w:tcW w:w="4961" w:type="dxa"/>
            <w:gridSpan w:val="4"/>
          </w:tcPr>
          <w:p w14:paraId="57D9F23E" w14:textId="77777777" w:rsidR="00530232" w:rsidRPr="00785736" w:rsidRDefault="00530232" w:rsidP="00530232">
            <w:pPr>
              <w:ind w:firstLine="709"/>
              <w:jc w:val="both"/>
              <w:rPr>
                <w:rFonts w:ascii="Times New Roman" w:eastAsia="Times New Roman" w:hAnsi="Times New Roman" w:cs="Times New Roman"/>
                <w:b/>
                <w:bCs/>
                <w:sz w:val="24"/>
                <w:szCs w:val="24"/>
                <w:lang w:eastAsia="ru-RU"/>
              </w:rPr>
            </w:pPr>
            <w:r w:rsidRPr="00785736">
              <w:rPr>
                <w:rFonts w:ascii="Times New Roman" w:hAnsi="Times New Roman" w:cs="Times New Roman"/>
                <w:b/>
                <w:sz w:val="24"/>
                <w:szCs w:val="24"/>
              </w:rPr>
              <w:lastRenderedPageBreak/>
              <w:t>Статья 20.</w:t>
            </w:r>
            <w:r w:rsidRPr="00785736">
              <w:rPr>
                <w:rFonts w:ascii="Times New Roman" w:eastAsia="Times New Roman" w:hAnsi="Times New Roman" w:cs="Times New Roman"/>
                <w:b/>
                <w:bCs/>
                <w:sz w:val="24"/>
                <w:szCs w:val="24"/>
                <w:lang w:eastAsia="ru-RU"/>
              </w:rPr>
              <w:t xml:space="preserve"> Полномочия Пра</w:t>
            </w:r>
            <w:r>
              <w:rPr>
                <w:rFonts w:ascii="Times New Roman" w:eastAsia="Times New Roman" w:hAnsi="Times New Roman" w:cs="Times New Roman"/>
                <w:b/>
                <w:bCs/>
                <w:sz w:val="24"/>
                <w:szCs w:val="24"/>
                <w:lang w:eastAsia="ru-RU"/>
              </w:rPr>
              <w:t>вительства Российской Федерации</w:t>
            </w:r>
          </w:p>
          <w:p w14:paraId="5F2F0E5C" w14:textId="77777777" w:rsidR="00530232" w:rsidRPr="00785736" w:rsidRDefault="00530232" w:rsidP="00530232">
            <w:pPr>
              <w:ind w:firstLine="709"/>
              <w:jc w:val="both"/>
              <w:rPr>
                <w:rFonts w:ascii="Times New Roman" w:eastAsia="Times New Roman" w:hAnsi="Times New Roman" w:cs="Times New Roman"/>
                <w:bCs/>
                <w:sz w:val="24"/>
                <w:szCs w:val="24"/>
                <w:lang w:eastAsia="ru-RU"/>
              </w:rPr>
            </w:pPr>
            <w:r w:rsidRPr="00785736">
              <w:rPr>
                <w:rFonts w:ascii="Times New Roman" w:eastAsia="Times New Roman" w:hAnsi="Times New Roman" w:cs="Times New Roman"/>
                <w:bCs/>
                <w:sz w:val="24"/>
                <w:szCs w:val="24"/>
                <w:lang w:eastAsia="ru-RU"/>
              </w:rPr>
              <w:t>Правительство Российской Федерации:</w:t>
            </w:r>
          </w:p>
          <w:p w14:paraId="2B46D775" w14:textId="77777777" w:rsidR="00530232" w:rsidRPr="00785736" w:rsidRDefault="00530232" w:rsidP="00530232">
            <w:pPr>
              <w:ind w:firstLine="709"/>
              <w:jc w:val="both"/>
              <w:rPr>
                <w:rFonts w:ascii="Times New Roman" w:hAnsi="Times New Roman" w:cs="Times New Roman"/>
                <w:sz w:val="24"/>
                <w:szCs w:val="24"/>
              </w:rPr>
            </w:pPr>
            <w:r w:rsidRPr="00785736">
              <w:rPr>
                <w:rFonts w:ascii="Times New Roman" w:hAnsi="Times New Roman" w:cs="Times New Roman"/>
                <w:sz w:val="24"/>
                <w:szCs w:val="24"/>
              </w:rPr>
              <w:t xml:space="preserve">1) утверждает порядок государственного регулирования цен (тарифов) в </w:t>
            </w:r>
            <w:r w:rsidRPr="00785736">
              <w:rPr>
                <w:rFonts w:ascii="Times New Roman" w:hAnsi="Times New Roman" w:cs="Times New Roman"/>
                <w:b/>
                <w:sz w:val="24"/>
                <w:szCs w:val="24"/>
              </w:rPr>
              <w:t>отдельных</w:t>
            </w:r>
            <w:r w:rsidRPr="00785736">
              <w:rPr>
                <w:rFonts w:ascii="Times New Roman" w:hAnsi="Times New Roman" w:cs="Times New Roman"/>
                <w:sz w:val="24"/>
                <w:szCs w:val="24"/>
              </w:rPr>
              <w:t xml:space="preserve"> сферах регулируемой деятельности, включая основы ценообразования и правила государственного регулирования цен (тарифов); </w:t>
            </w:r>
          </w:p>
          <w:p w14:paraId="57C47CE4" w14:textId="77777777" w:rsidR="00530232" w:rsidRPr="00785736" w:rsidRDefault="00530232" w:rsidP="00530232">
            <w:pPr>
              <w:ind w:firstLine="709"/>
              <w:jc w:val="both"/>
              <w:rPr>
                <w:rFonts w:ascii="Times New Roman" w:hAnsi="Times New Roman" w:cs="Times New Roman"/>
                <w:b/>
                <w:sz w:val="24"/>
                <w:szCs w:val="24"/>
              </w:rPr>
            </w:pPr>
            <w:r w:rsidRPr="00785736">
              <w:rPr>
                <w:rFonts w:ascii="Times New Roman" w:hAnsi="Times New Roman" w:cs="Times New Roman"/>
                <w:sz w:val="24"/>
                <w:szCs w:val="24"/>
              </w:rPr>
              <w:t>2) утверждает</w:t>
            </w:r>
            <w:r w:rsidRPr="00785736">
              <w:rPr>
                <w:rFonts w:ascii="Times New Roman" w:hAnsi="Times New Roman" w:cs="Times New Roman"/>
                <w:bCs/>
                <w:sz w:val="24"/>
                <w:szCs w:val="24"/>
              </w:rPr>
              <w:t xml:space="preserve"> методику формирования эталонного уровня операционных расходов регулируемых субъектов </w:t>
            </w:r>
            <w:r w:rsidRPr="00785736">
              <w:rPr>
                <w:rFonts w:ascii="Times New Roman" w:hAnsi="Times New Roman" w:cs="Times New Roman"/>
                <w:b/>
                <w:bCs/>
                <w:sz w:val="24"/>
                <w:szCs w:val="24"/>
              </w:rPr>
              <w:t>в отдельных сферах регулируемой деятельности</w:t>
            </w:r>
            <w:r w:rsidRPr="00785736">
              <w:rPr>
                <w:rFonts w:ascii="Times New Roman" w:hAnsi="Times New Roman" w:cs="Times New Roman"/>
                <w:b/>
                <w:sz w:val="24"/>
                <w:szCs w:val="24"/>
              </w:rPr>
              <w:t>;</w:t>
            </w:r>
          </w:p>
          <w:p w14:paraId="27F82B6B" w14:textId="77777777" w:rsidR="00530232" w:rsidRPr="00785736" w:rsidRDefault="00530232" w:rsidP="00530232">
            <w:pPr>
              <w:ind w:firstLine="709"/>
              <w:jc w:val="both"/>
              <w:rPr>
                <w:rFonts w:ascii="Times New Roman" w:eastAsia="Times New Roman" w:hAnsi="Times New Roman" w:cs="Times New Roman"/>
                <w:bCs/>
                <w:sz w:val="24"/>
                <w:szCs w:val="24"/>
                <w:lang w:eastAsia="ru-RU"/>
              </w:rPr>
            </w:pPr>
            <w:r w:rsidRPr="00785736">
              <w:rPr>
                <w:rFonts w:ascii="Times New Roman" w:eastAsia="Times New Roman" w:hAnsi="Times New Roman" w:cs="Times New Roman"/>
                <w:bCs/>
                <w:sz w:val="24"/>
                <w:szCs w:val="24"/>
                <w:lang w:eastAsia="ru-RU"/>
              </w:rPr>
              <w:t xml:space="preserve">3) утверждает </w:t>
            </w:r>
            <w:r w:rsidRPr="00785736">
              <w:rPr>
                <w:rFonts w:ascii="Times New Roman" w:eastAsia="Times New Roman" w:hAnsi="Times New Roman" w:cs="Times New Roman"/>
                <w:b/>
                <w:bCs/>
                <w:sz w:val="24"/>
                <w:szCs w:val="24"/>
                <w:lang w:eastAsia="ru-RU"/>
              </w:rPr>
              <w:t>в отдельных сферах регулируемой деятельности</w:t>
            </w:r>
            <w:r w:rsidRPr="00785736">
              <w:rPr>
                <w:rFonts w:ascii="Times New Roman" w:eastAsia="Times New Roman" w:hAnsi="Times New Roman" w:cs="Times New Roman"/>
                <w:bCs/>
                <w:sz w:val="24"/>
                <w:szCs w:val="24"/>
                <w:lang w:eastAsia="ru-RU"/>
              </w:rPr>
              <w:t xml:space="preserve"> порядок согласования, одобрения (утверждения) внесения изменений в инвестиционные программы (корректировки), и государственного контроля (надзора) за реализацией инвестиционных программ регулируемых субъектов, а также требования к составу и содержанию таких программ;</w:t>
            </w:r>
          </w:p>
          <w:p w14:paraId="76A6739F" w14:textId="77777777" w:rsidR="00530232" w:rsidRPr="00785736" w:rsidRDefault="00530232" w:rsidP="00530232">
            <w:pPr>
              <w:ind w:firstLine="709"/>
              <w:jc w:val="both"/>
              <w:rPr>
                <w:rFonts w:ascii="Times New Roman" w:eastAsia="Times New Roman" w:hAnsi="Times New Roman" w:cs="Times New Roman"/>
                <w:bCs/>
                <w:sz w:val="24"/>
                <w:szCs w:val="24"/>
                <w:lang w:eastAsia="ru-RU"/>
              </w:rPr>
            </w:pPr>
            <w:r w:rsidRPr="00785736">
              <w:rPr>
                <w:rFonts w:ascii="Times New Roman" w:eastAsia="Times New Roman" w:hAnsi="Times New Roman" w:cs="Times New Roman"/>
                <w:bCs/>
                <w:sz w:val="24"/>
                <w:szCs w:val="24"/>
                <w:lang w:eastAsia="ru-RU"/>
              </w:rPr>
              <w:t xml:space="preserve">4) утверждает </w:t>
            </w:r>
            <w:r w:rsidRPr="00785736">
              <w:rPr>
                <w:rFonts w:ascii="Times New Roman" w:eastAsia="Times New Roman" w:hAnsi="Times New Roman" w:cs="Times New Roman"/>
                <w:b/>
                <w:bCs/>
                <w:sz w:val="24"/>
                <w:szCs w:val="24"/>
                <w:lang w:eastAsia="ru-RU"/>
              </w:rPr>
              <w:t>в отдельных сферах регулируемой деятельности</w:t>
            </w:r>
            <w:r w:rsidRPr="00785736">
              <w:rPr>
                <w:rFonts w:ascii="Times New Roman" w:eastAsia="Times New Roman" w:hAnsi="Times New Roman" w:cs="Times New Roman"/>
                <w:bCs/>
                <w:sz w:val="24"/>
                <w:szCs w:val="24"/>
                <w:lang w:eastAsia="ru-RU"/>
              </w:rPr>
              <w:t xml:space="preserve"> перечень регулируемых субъектов, инвестиционные программы которых и отчеты об исполнении инвестиционных программ которых утверждаются Правительством Российской Федерации, и утверждает в установленном порядке такие инвестиционные программы;</w:t>
            </w:r>
          </w:p>
          <w:p w14:paraId="6AAE8D1A" w14:textId="77777777" w:rsidR="00530232" w:rsidRPr="00785736" w:rsidRDefault="00530232" w:rsidP="00530232">
            <w:pPr>
              <w:ind w:firstLine="709"/>
              <w:jc w:val="both"/>
              <w:rPr>
                <w:rFonts w:ascii="Times New Roman" w:eastAsia="Times New Roman" w:hAnsi="Times New Roman" w:cs="Times New Roman"/>
                <w:bCs/>
                <w:sz w:val="24"/>
                <w:szCs w:val="24"/>
                <w:lang w:eastAsia="ru-RU"/>
              </w:rPr>
            </w:pPr>
            <w:r w:rsidRPr="00785736">
              <w:rPr>
                <w:rFonts w:ascii="Times New Roman" w:eastAsia="Times New Roman" w:hAnsi="Times New Roman" w:cs="Times New Roman"/>
                <w:bCs/>
                <w:sz w:val="24"/>
                <w:szCs w:val="24"/>
                <w:lang w:eastAsia="ru-RU"/>
              </w:rPr>
              <w:t xml:space="preserve">5) утверждает </w:t>
            </w:r>
            <w:r w:rsidRPr="00785736">
              <w:rPr>
                <w:rFonts w:ascii="Times New Roman" w:eastAsia="Times New Roman" w:hAnsi="Times New Roman" w:cs="Times New Roman"/>
                <w:b/>
                <w:bCs/>
                <w:sz w:val="24"/>
                <w:szCs w:val="24"/>
                <w:lang w:eastAsia="ru-RU"/>
              </w:rPr>
              <w:t xml:space="preserve">в отдельных сферах регулируемой деятельности </w:t>
            </w:r>
            <w:r w:rsidRPr="00785736">
              <w:rPr>
                <w:rFonts w:ascii="Times New Roman" w:eastAsia="Times New Roman" w:hAnsi="Times New Roman" w:cs="Times New Roman"/>
                <w:bCs/>
                <w:sz w:val="24"/>
                <w:szCs w:val="24"/>
                <w:lang w:eastAsia="ru-RU"/>
              </w:rPr>
              <w:t xml:space="preserve">стандарты раскрытия информации регулируемыми </w:t>
            </w:r>
            <w:r w:rsidRPr="00785736">
              <w:rPr>
                <w:rFonts w:ascii="Times New Roman" w:eastAsia="Times New Roman" w:hAnsi="Times New Roman" w:cs="Times New Roman"/>
                <w:bCs/>
                <w:sz w:val="24"/>
                <w:szCs w:val="24"/>
                <w:lang w:eastAsia="ru-RU"/>
              </w:rPr>
              <w:lastRenderedPageBreak/>
              <w:t>субъектами, органами регулирования;</w:t>
            </w:r>
          </w:p>
          <w:p w14:paraId="4567FF54" w14:textId="77777777" w:rsidR="00530232" w:rsidRPr="00785736" w:rsidRDefault="00530232" w:rsidP="00530232">
            <w:pPr>
              <w:ind w:firstLine="709"/>
              <w:jc w:val="both"/>
              <w:rPr>
                <w:rFonts w:ascii="Times New Roman" w:eastAsia="Times New Roman" w:hAnsi="Times New Roman" w:cs="Times New Roman"/>
                <w:bCs/>
                <w:sz w:val="24"/>
                <w:szCs w:val="24"/>
                <w:lang w:eastAsia="ru-RU"/>
              </w:rPr>
            </w:pPr>
            <w:r w:rsidRPr="00785736">
              <w:rPr>
                <w:rFonts w:ascii="Times New Roman" w:eastAsia="Times New Roman" w:hAnsi="Times New Roman" w:cs="Times New Roman"/>
                <w:bCs/>
                <w:sz w:val="24"/>
                <w:szCs w:val="24"/>
                <w:lang w:eastAsia="ru-RU"/>
              </w:rPr>
              <w:t xml:space="preserve">6) устанавливает критерии и порядок отнесения хозяйствующих субъектов к регулируемым субъектам </w:t>
            </w:r>
            <w:r w:rsidRPr="00785736">
              <w:rPr>
                <w:rFonts w:ascii="Times New Roman" w:eastAsia="Times New Roman" w:hAnsi="Times New Roman" w:cs="Times New Roman"/>
                <w:b/>
                <w:bCs/>
                <w:sz w:val="24"/>
                <w:szCs w:val="24"/>
                <w:lang w:eastAsia="ru-RU"/>
              </w:rPr>
              <w:t>в отдельных сферах регулируемой деятельности</w:t>
            </w:r>
            <w:r w:rsidRPr="00785736">
              <w:rPr>
                <w:rFonts w:ascii="Times New Roman" w:eastAsia="Times New Roman" w:hAnsi="Times New Roman" w:cs="Times New Roman"/>
                <w:bCs/>
                <w:sz w:val="24"/>
                <w:szCs w:val="24"/>
                <w:lang w:eastAsia="ru-RU"/>
              </w:rPr>
              <w:t>;</w:t>
            </w:r>
          </w:p>
          <w:p w14:paraId="41BB0E09" w14:textId="77777777" w:rsidR="00530232" w:rsidRPr="00785736" w:rsidRDefault="00530232" w:rsidP="00530232">
            <w:pPr>
              <w:ind w:firstLine="709"/>
              <w:jc w:val="both"/>
              <w:rPr>
                <w:rFonts w:ascii="Times New Roman" w:eastAsia="Times New Roman" w:hAnsi="Times New Roman" w:cs="Times New Roman"/>
                <w:bCs/>
                <w:sz w:val="24"/>
                <w:szCs w:val="24"/>
                <w:lang w:eastAsia="ru-RU"/>
              </w:rPr>
            </w:pPr>
            <w:r w:rsidRPr="00785736">
              <w:rPr>
                <w:rFonts w:ascii="Times New Roman" w:eastAsia="Times New Roman" w:hAnsi="Times New Roman" w:cs="Times New Roman"/>
                <w:bCs/>
                <w:sz w:val="24"/>
                <w:szCs w:val="24"/>
                <w:lang w:eastAsia="ru-RU"/>
              </w:rPr>
              <w:t>7) утверждает состав коллегиального органа федерального органа исполнительной власти в области государственного регулирования цен (тарифов) и порядок принятия им решений;</w:t>
            </w:r>
          </w:p>
          <w:p w14:paraId="401644EA" w14:textId="77777777" w:rsidR="00530232" w:rsidRPr="00785736" w:rsidRDefault="00530232" w:rsidP="00530232">
            <w:pPr>
              <w:ind w:firstLine="709"/>
              <w:jc w:val="both"/>
              <w:rPr>
                <w:rFonts w:ascii="Times New Roman" w:eastAsia="Times New Roman" w:hAnsi="Times New Roman" w:cs="Times New Roman"/>
                <w:bCs/>
                <w:sz w:val="24"/>
                <w:szCs w:val="24"/>
                <w:lang w:eastAsia="ru-RU"/>
              </w:rPr>
            </w:pPr>
            <w:r w:rsidRPr="00785736">
              <w:rPr>
                <w:rFonts w:ascii="Times New Roman" w:eastAsia="Times New Roman" w:hAnsi="Times New Roman" w:cs="Times New Roman"/>
                <w:bCs/>
                <w:sz w:val="24"/>
                <w:szCs w:val="24"/>
                <w:lang w:eastAsia="ru-RU"/>
              </w:rPr>
              <w:t>8) утверждает п</w:t>
            </w:r>
            <w:r w:rsidRPr="00785736">
              <w:rPr>
                <w:rFonts w:ascii="Times New Roman" w:hAnsi="Times New Roman" w:cs="Times New Roman"/>
                <w:sz w:val="24"/>
                <w:szCs w:val="24"/>
                <w:lang w:eastAsia="ru-RU"/>
              </w:rPr>
              <w:t>орядок создания советов потребителей, их участия в процессе установления цен (тарифов) регулируемых субъектов, а также в процессе утверждения инвестиционных программ регулируемых субъектов и контроля за их реализацией</w:t>
            </w:r>
            <w:r w:rsidRPr="00785736">
              <w:rPr>
                <w:rFonts w:ascii="Times New Roman" w:eastAsia="Times New Roman" w:hAnsi="Times New Roman" w:cs="Times New Roman"/>
                <w:bCs/>
                <w:sz w:val="24"/>
                <w:szCs w:val="24"/>
                <w:lang w:eastAsia="ru-RU"/>
              </w:rPr>
              <w:t>;</w:t>
            </w:r>
          </w:p>
          <w:p w14:paraId="315E9016" w14:textId="77777777" w:rsidR="00530232" w:rsidRPr="00785736" w:rsidRDefault="00530232" w:rsidP="00530232">
            <w:pPr>
              <w:ind w:firstLine="709"/>
              <w:jc w:val="both"/>
              <w:rPr>
                <w:rFonts w:ascii="Times New Roman" w:hAnsi="Times New Roman" w:cs="Times New Roman"/>
                <w:sz w:val="24"/>
                <w:szCs w:val="24"/>
              </w:rPr>
            </w:pPr>
            <w:r w:rsidRPr="00785736">
              <w:rPr>
                <w:rFonts w:ascii="Times New Roman" w:eastAsia="Times New Roman" w:hAnsi="Times New Roman" w:cs="Times New Roman"/>
                <w:bCs/>
                <w:sz w:val="24"/>
                <w:szCs w:val="24"/>
                <w:lang w:eastAsia="ru-RU"/>
              </w:rPr>
              <w:t>9)</w:t>
            </w:r>
            <w:r w:rsidRPr="00785736">
              <w:rPr>
                <w:rFonts w:ascii="Times New Roman" w:eastAsiaTheme="minorEastAsia" w:hAnsi="Times New Roman" w:cs="Times New Roman"/>
                <w:bCs/>
                <w:sz w:val="24"/>
                <w:szCs w:val="24"/>
                <w:lang w:eastAsia="ru-RU"/>
              </w:rPr>
              <w:t xml:space="preserve"> утверждает с</w:t>
            </w:r>
            <w:r w:rsidRPr="00785736">
              <w:rPr>
                <w:rFonts w:ascii="Times New Roman" w:hAnsi="Times New Roman" w:cs="Times New Roman"/>
                <w:sz w:val="24"/>
                <w:szCs w:val="24"/>
              </w:rPr>
              <w:t>остав информации, подлежащей раскрытию в информационной системе «ЕИАС» в соответствии со стандартами раскрытия информации, а также порядок ее раскрытия;</w:t>
            </w:r>
          </w:p>
          <w:p w14:paraId="13CA75FC" w14:textId="77777777" w:rsidR="00530232" w:rsidRPr="00785736" w:rsidRDefault="00530232" w:rsidP="00530232">
            <w:pPr>
              <w:ind w:firstLine="709"/>
              <w:jc w:val="both"/>
              <w:rPr>
                <w:rFonts w:ascii="Times New Roman" w:hAnsi="Times New Roman" w:cs="Times New Roman"/>
                <w:sz w:val="24"/>
                <w:szCs w:val="24"/>
              </w:rPr>
            </w:pPr>
            <w:r w:rsidRPr="00785736">
              <w:rPr>
                <w:rFonts w:ascii="Times New Roman" w:hAnsi="Times New Roman" w:cs="Times New Roman"/>
                <w:sz w:val="24"/>
                <w:szCs w:val="24"/>
              </w:rPr>
              <w:t>10) утверждает порядок функционирования и эксплуатации информационной системы «ЕИАС», требования к технологическим и лингвистическим средствам информационной системы «ЕИАС», в том числе требования к обеспечению автоматизации процессов сбора и обработки информации, порядок информационного взаимодействия информационной системы «ЕИАС» с иными информационными системами;</w:t>
            </w:r>
          </w:p>
          <w:p w14:paraId="591CFDCA" w14:textId="77777777" w:rsidR="00530232" w:rsidRPr="00785736" w:rsidRDefault="00530232" w:rsidP="00530232">
            <w:pPr>
              <w:ind w:firstLine="709"/>
              <w:jc w:val="both"/>
              <w:rPr>
                <w:rFonts w:ascii="Times New Roman" w:eastAsiaTheme="minorEastAsia" w:hAnsi="Times New Roman" w:cs="Times New Roman"/>
                <w:sz w:val="24"/>
                <w:szCs w:val="24"/>
                <w:lang w:eastAsia="ru-RU"/>
              </w:rPr>
            </w:pPr>
            <w:r w:rsidRPr="00785736">
              <w:rPr>
                <w:rFonts w:ascii="Times New Roman" w:eastAsia="Times New Roman" w:hAnsi="Times New Roman" w:cs="Times New Roman"/>
                <w:b/>
                <w:bCs/>
                <w:sz w:val="24"/>
                <w:szCs w:val="24"/>
                <w:lang w:eastAsia="ru-RU"/>
              </w:rPr>
              <w:t>11</w:t>
            </w:r>
            <w:r w:rsidRPr="00785736">
              <w:rPr>
                <w:rFonts w:ascii="Times New Roman" w:eastAsia="Times New Roman" w:hAnsi="Times New Roman" w:cs="Times New Roman"/>
                <w:bCs/>
                <w:sz w:val="24"/>
                <w:szCs w:val="24"/>
                <w:lang w:eastAsia="ru-RU"/>
              </w:rPr>
              <w:t xml:space="preserve">) утверждает </w:t>
            </w:r>
            <w:r w:rsidRPr="00785736">
              <w:rPr>
                <w:rFonts w:ascii="Times New Roman" w:eastAsiaTheme="minorEastAsia" w:hAnsi="Times New Roman" w:cs="Times New Roman"/>
                <w:sz w:val="24"/>
                <w:szCs w:val="24"/>
                <w:lang w:eastAsia="ru-RU"/>
              </w:rPr>
              <w:t>исчерпывающий перечень цен (тарифов), подлежащих государственному регулированию;</w:t>
            </w:r>
          </w:p>
          <w:p w14:paraId="484125E5" w14:textId="77777777" w:rsidR="00530232" w:rsidRPr="00785736" w:rsidRDefault="00530232" w:rsidP="00530232">
            <w:pPr>
              <w:ind w:firstLine="709"/>
              <w:jc w:val="both"/>
              <w:rPr>
                <w:rFonts w:ascii="Times New Roman" w:eastAsiaTheme="minorEastAsia" w:hAnsi="Times New Roman" w:cs="Times New Roman"/>
                <w:b/>
                <w:bCs/>
                <w:sz w:val="24"/>
                <w:szCs w:val="24"/>
                <w:lang w:eastAsia="ru-RU"/>
              </w:rPr>
            </w:pPr>
            <w:r w:rsidRPr="00785736">
              <w:rPr>
                <w:rFonts w:ascii="Times New Roman" w:eastAsiaTheme="minorEastAsia" w:hAnsi="Times New Roman" w:cs="Times New Roman"/>
                <w:b/>
                <w:bCs/>
                <w:sz w:val="24"/>
                <w:szCs w:val="24"/>
                <w:lang w:eastAsia="ru-RU"/>
              </w:rPr>
              <w:t xml:space="preserve">12) утверждает в отдельных сферах регулируемой деятельности порядок </w:t>
            </w:r>
            <w:r w:rsidRPr="00785736">
              <w:rPr>
                <w:rFonts w:ascii="Times New Roman" w:eastAsiaTheme="minorEastAsia" w:hAnsi="Times New Roman" w:cs="Times New Roman"/>
                <w:b/>
                <w:bCs/>
                <w:sz w:val="24"/>
                <w:szCs w:val="24"/>
                <w:lang w:eastAsia="ru-RU"/>
              </w:rPr>
              <w:lastRenderedPageBreak/>
              <w:t>заключения и существенные условия соглашений об условиях осуществления регулируемой деятельности;</w:t>
            </w:r>
          </w:p>
          <w:p w14:paraId="0657912B" w14:textId="77777777" w:rsidR="00530232" w:rsidRPr="00785736" w:rsidRDefault="00530232" w:rsidP="00530232">
            <w:pPr>
              <w:ind w:firstLine="709"/>
              <w:jc w:val="both"/>
              <w:rPr>
                <w:rFonts w:ascii="Times New Roman" w:eastAsia="Times New Roman" w:hAnsi="Times New Roman" w:cs="Times New Roman"/>
                <w:b/>
                <w:bCs/>
                <w:sz w:val="24"/>
                <w:szCs w:val="24"/>
                <w:lang w:eastAsia="ru-RU"/>
              </w:rPr>
            </w:pPr>
            <w:r w:rsidRPr="00785736">
              <w:rPr>
                <w:rFonts w:ascii="Times New Roman" w:eastAsia="Times New Roman" w:hAnsi="Times New Roman" w:cs="Times New Roman"/>
                <w:b/>
                <w:bCs/>
                <w:sz w:val="24"/>
                <w:szCs w:val="24"/>
                <w:lang w:eastAsia="ru-RU"/>
              </w:rPr>
              <w:t>13) утверждает положение об осуществлении государственного контроля (надзора) в области государственного регулирования цен (тарифов);</w:t>
            </w:r>
          </w:p>
          <w:p w14:paraId="6868E354" w14:textId="77777777" w:rsidR="00530232" w:rsidRPr="00785736" w:rsidRDefault="00530232" w:rsidP="00530232">
            <w:pPr>
              <w:ind w:firstLine="709"/>
              <w:jc w:val="both"/>
              <w:rPr>
                <w:rFonts w:ascii="Times New Roman" w:eastAsiaTheme="minorEastAsia" w:hAnsi="Times New Roman" w:cs="Times New Roman"/>
                <w:sz w:val="24"/>
                <w:szCs w:val="24"/>
                <w:lang w:eastAsia="ru-RU"/>
              </w:rPr>
            </w:pPr>
            <w:r w:rsidRPr="00785736">
              <w:rPr>
                <w:rFonts w:ascii="Times New Roman" w:eastAsiaTheme="minorEastAsia" w:hAnsi="Times New Roman" w:cs="Times New Roman"/>
                <w:b/>
                <w:sz w:val="24"/>
                <w:szCs w:val="24"/>
                <w:lang w:eastAsia="ru-RU"/>
              </w:rPr>
              <w:t>14</w:t>
            </w:r>
            <w:r w:rsidRPr="00785736">
              <w:rPr>
                <w:rFonts w:ascii="Times New Roman" w:eastAsiaTheme="minorEastAsia" w:hAnsi="Times New Roman" w:cs="Times New Roman"/>
                <w:sz w:val="24"/>
                <w:szCs w:val="24"/>
                <w:lang w:eastAsia="ru-RU"/>
              </w:rPr>
              <w:t xml:space="preserve">) </w:t>
            </w:r>
            <w:r w:rsidRPr="00785736">
              <w:rPr>
                <w:rFonts w:ascii="Times New Roman" w:eastAsia="Times New Roman" w:hAnsi="Times New Roman" w:cs="Times New Roman"/>
                <w:bCs/>
                <w:sz w:val="24"/>
                <w:szCs w:val="24"/>
                <w:lang w:eastAsia="ru-RU"/>
              </w:rPr>
              <w:t>утверждает порядок согласования назначения на должность и проверки на знание законодательства Российской Федерации о государственном регулировании тарифов руководителей органов исполнительной власти субъектов Российской Федерации в области   государственного регулирования цен (тарифов);</w:t>
            </w:r>
            <w:r w:rsidRPr="00785736">
              <w:rPr>
                <w:rFonts w:ascii="Times New Roman" w:eastAsiaTheme="minorEastAsia" w:hAnsi="Times New Roman" w:cs="Times New Roman"/>
                <w:sz w:val="24"/>
                <w:szCs w:val="24"/>
                <w:lang w:eastAsia="ru-RU"/>
              </w:rPr>
              <w:t xml:space="preserve"> </w:t>
            </w:r>
          </w:p>
          <w:p w14:paraId="1AE5FD03" w14:textId="77777777" w:rsidR="00530232" w:rsidRPr="00785736" w:rsidRDefault="00530232" w:rsidP="00530232">
            <w:pPr>
              <w:ind w:firstLine="709"/>
              <w:jc w:val="both"/>
              <w:rPr>
                <w:rFonts w:ascii="Times New Roman" w:eastAsia="Times New Roman" w:hAnsi="Times New Roman" w:cs="Times New Roman"/>
                <w:bCs/>
                <w:sz w:val="24"/>
                <w:szCs w:val="24"/>
                <w:lang w:eastAsia="ru-RU"/>
              </w:rPr>
            </w:pPr>
            <w:r w:rsidRPr="00785736">
              <w:rPr>
                <w:rFonts w:ascii="Times New Roman" w:eastAsia="Times New Roman" w:hAnsi="Times New Roman" w:cs="Times New Roman"/>
                <w:b/>
                <w:bCs/>
                <w:sz w:val="24"/>
                <w:szCs w:val="24"/>
                <w:lang w:eastAsia="ru-RU"/>
              </w:rPr>
              <w:t>15</w:t>
            </w:r>
            <w:r w:rsidRPr="00785736">
              <w:rPr>
                <w:rFonts w:ascii="Times New Roman" w:eastAsia="Times New Roman" w:hAnsi="Times New Roman" w:cs="Times New Roman"/>
                <w:bCs/>
                <w:sz w:val="24"/>
                <w:szCs w:val="24"/>
                <w:lang w:eastAsia="ru-RU"/>
              </w:rPr>
              <w:t>) утверждает требования к экспертному заключению;</w:t>
            </w:r>
          </w:p>
          <w:p w14:paraId="04281A5C" w14:textId="77777777" w:rsidR="00530232" w:rsidRPr="00785736" w:rsidRDefault="00530232" w:rsidP="00530232">
            <w:pPr>
              <w:ind w:firstLine="709"/>
              <w:jc w:val="both"/>
              <w:rPr>
                <w:rFonts w:ascii="Times New Roman" w:eastAsia="Times New Roman" w:hAnsi="Times New Roman" w:cs="Times New Roman"/>
                <w:b/>
                <w:bCs/>
                <w:sz w:val="24"/>
                <w:szCs w:val="24"/>
                <w:lang w:eastAsia="ru-RU"/>
              </w:rPr>
            </w:pPr>
            <w:r w:rsidRPr="00785736">
              <w:rPr>
                <w:rFonts w:ascii="Times New Roman" w:eastAsia="Times New Roman" w:hAnsi="Times New Roman" w:cs="Times New Roman"/>
                <w:b/>
                <w:bCs/>
                <w:sz w:val="24"/>
                <w:szCs w:val="24"/>
                <w:lang w:eastAsia="ru-RU"/>
              </w:rPr>
              <w:t>16</w:t>
            </w:r>
            <w:r w:rsidRPr="00785736">
              <w:rPr>
                <w:rFonts w:ascii="Times New Roman" w:eastAsia="Times New Roman" w:hAnsi="Times New Roman" w:cs="Times New Roman"/>
                <w:bCs/>
                <w:sz w:val="24"/>
                <w:szCs w:val="24"/>
                <w:lang w:eastAsia="ru-RU"/>
              </w:rPr>
              <w:t xml:space="preserve">) осуществляет иные полномочия, установленные настоящим Федеральным законом и </w:t>
            </w:r>
            <w:r w:rsidRPr="00785736">
              <w:rPr>
                <w:rFonts w:ascii="Times New Roman" w:eastAsia="Times New Roman" w:hAnsi="Times New Roman" w:cs="Times New Roman"/>
                <w:b/>
                <w:bCs/>
                <w:sz w:val="24"/>
                <w:szCs w:val="24"/>
                <w:lang w:eastAsia="ru-RU"/>
              </w:rPr>
              <w:t xml:space="preserve">отраслевым законодательством. </w:t>
            </w:r>
          </w:p>
          <w:p w14:paraId="1187ECBA" w14:textId="77777777" w:rsidR="00530232" w:rsidRPr="00785736" w:rsidRDefault="00530232" w:rsidP="00530232">
            <w:pPr>
              <w:ind w:firstLine="709"/>
              <w:jc w:val="both"/>
              <w:rPr>
                <w:rFonts w:ascii="Times New Roman" w:hAnsi="Times New Roman" w:cs="Times New Roman"/>
                <w:b/>
                <w:sz w:val="24"/>
                <w:szCs w:val="24"/>
              </w:rPr>
            </w:pPr>
          </w:p>
        </w:tc>
        <w:tc>
          <w:tcPr>
            <w:tcW w:w="4423" w:type="dxa"/>
            <w:gridSpan w:val="2"/>
          </w:tcPr>
          <w:p w14:paraId="269162FB" w14:textId="77777777" w:rsidR="00530232" w:rsidRPr="00785736" w:rsidRDefault="00530232" w:rsidP="00530232">
            <w:pPr>
              <w:jc w:val="both"/>
              <w:rPr>
                <w:rFonts w:ascii="Times New Roman" w:eastAsia="Calibri" w:hAnsi="Times New Roman" w:cs="Times New Roman"/>
                <w:sz w:val="24"/>
                <w:szCs w:val="24"/>
              </w:rPr>
            </w:pPr>
            <w:r w:rsidRPr="00785736">
              <w:rPr>
                <w:rFonts w:ascii="Times New Roman" w:eastAsia="Calibri" w:hAnsi="Times New Roman" w:cs="Times New Roman"/>
                <w:sz w:val="24"/>
                <w:szCs w:val="24"/>
              </w:rPr>
              <w:lastRenderedPageBreak/>
              <w:t>1. Необходимо зафиксировать отраслевой характер подзаконных актов Правительства РФ, поскольку из положений Проекта можно сделать вывод, что Правительство РФ должно принять целый ряд новых актов межотраслевого характера.</w:t>
            </w:r>
          </w:p>
          <w:p w14:paraId="328EEEA2" w14:textId="77777777" w:rsidR="00530232" w:rsidRPr="00785736" w:rsidRDefault="00530232" w:rsidP="00530232">
            <w:pPr>
              <w:jc w:val="both"/>
              <w:rPr>
                <w:rFonts w:ascii="Times New Roman" w:eastAsia="Calibri" w:hAnsi="Times New Roman" w:cs="Times New Roman"/>
                <w:sz w:val="24"/>
                <w:szCs w:val="24"/>
              </w:rPr>
            </w:pPr>
            <w:r w:rsidRPr="00785736">
              <w:rPr>
                <w:rFonts w:ascii="Times New Roman" w:eastAsia="Calibri" w:hAnsi="Times New Roman" w:cs="Times New Roman"/>
                <w:sz w:val="24"/>
                <w:szCs w:val="24"/>
              </w:rPr>
              <w:t xml:space="preserve">2. Целый ряд отдельно выделенных полномочий Правительства РФ представляют собой предмет отраслевых основ ценообразования и правил установления тарифов. Такой подход к формированию подзаконной основы сделает её необоснованно фрагментарной и затруднит </w:t>
            </w:r>
            <w:proofErr w:type="spellStart"/>
            <w:r w:rsidRPr="00785736">
              <w:rPr>
                <w:rFonts w:ascii="Times New Roman" w:eastAsia="Calibri" w:hAnsi="Times New Roman" w:cs="Times New Roman"/>
                <w:sz w:val="24"/>
                <w:szCs w:val="24"/>
              </w:rPr>
              <w:t>правоприменение</w:t>
            </w:r>
            <w:proofErr w:type="spellEnd"/>
            <w:r w:rsidRPr="00785736">
              <w:rPr>
                <w:rFonts w:ascii="Times New Roman" w:eastAsia="Calibri" w:hAnsi="Times New Roman" w:cs="Times New Roman"/>
                <w:sz w:val="24"/>
                <w:szCs w:val="24"/>
              </w:rPr>
              <w:t xml:space="preserve">. Кроме того, потребуется полный пересмотр уже сложившегося подзаконного регулирования без каких-либо объективных причин. В связи с этим следует исключить «искусственно» выделенные полномочия. </w:t>
            </w:r>
          </w:p>
          <w:p w14:paraId="30658037" w14:textId="77777777" w:rsidR="00530232" w:rsidRPr="00785736" w:rsidRDefault="00530232" w:rsidP="00530232">
            <w:pPr>
              <w:jc w:val="both"/>
              <w:rPr>
                <w:rFonts w:ascii="Times New Roman" w:eastAsia="Calibri" w:hAnsi="Times New Roman" w:cs="Times New Roman"/>
                <w:sz w:val="24"/>
                <w:szCs w:val="24"/>
              </w:rPr>
            </w:pPr>
            <w:r w:rsidRPr="00785736">
              <w:rPr>
                <w:rFonts w:ascii="Times New Roman" w:eastAsia="Calibri" w:hAnsi="Times New Roman" w:cs="Times New Roman"/>
                <w:sz w:val="24"/>
                <w:szCs w:val="24"/>
              </w:rPr>
              <w:t xml:space="preserve">3. </w:t>
            </w:r>
            <w:r w:rsidRPr="00785736">
              <w:rPr>
                <w:rFonts w:ascii="Times New Roman" w:hAnsi="Times New Roman" w:cs="Times New Roman"/>
                <w:sz w:val="24"/>
                <w:szCs w:val="24"/>
              </w:rPr>
              <w:t xml:space="preserve"> </w:t>
            </w:r>
            <w:r w:rsidRPr="00785736">
              <w:rPr>
                <w:rFonts w:ascii="Times New Roman" w:eastAsia="Calibri" w:hAnsi="Times New Roman" w:cs="Times New Roman"/>
                <w:sz w:val="24"/>
                <w:szCs w:val="24"/>
              </w:rPr>
              <w:t>Необходимо в перечень полномочий Правительства РФ добавить полномочия по утверждению порядка заключения и существенные условия регуляторных соглашений и положения об осуществлении государственного контроля (надзора).</w:t>
            </w:r>
          </w:p>
          <w:p w14:paraId="40F47CC5" w14:textId="77777777" w:rsidR="00530232" w:rsidRPr="00785736" w:rsidRDefault="00530232" w:rsidP="00530232">
            <w:pPr>
              <w:jc w:val="both"/>
              <w:rPr>
                <w:rFonts w:ascii="Times New Roman" w:eastAsia="Calibri" w:hAnsi="Times New Roman" w:cs="Times New Roman"/>
                <w:sz w:val="24"/>
                <w:szCs w:val="24"/>
              </w:rPr>
            </w:pPr>
          </w:p>
          <w:p w14:paraId="7E6373A5" w14:textId="77777777" w:rsidR="00530232" w:rsidRPr="00785736" w:rsidRDefault="00530232" w:rsidP="00530232">
            <w:pPr>
              <w:jc w:val="both"/>
              <w:rPr>
                <w:rFonts w:ascii="Times New Roman" w:eastAsia="Calibri" w:hAnsi="Times New Roman" w:cs="Times New Roman"/>
                <w:sz w:val="24"/>
                <w:szCs w:val="24"/>
              </w:rPr>
            </w:pPr>
          </w:p>
          <w:p w14:paraId="4858783A" w14:textId="77777777" w:rsidR="00530232" w:rsidRPr="00785736" w:rsidRDefault="00530232" w:rsidP="00530232">
            <w:pPr>
              <w:jc w:val="both"/>
              <w:rPr>
                <w:rFonts w:ascii="Times New Roman" w:eastAsia="Calibri" w:hAnsi="Times New Roman" w:cs="Times New Roman"/>
                <w:sz w:val="24"/>
                <w:szCs w:val="24"/>
              </w:rPr>
            </w:pPr>
          </w:p>
          <w:p w14:paraId="05092982" w14:textId="77777777" w:rsidR="00530232" w:rsidRPr="00785736" w:rsidRDefault="00530232" w:rsidP="00530232">
            <w:pPr>
              <w:jc w:val="both"/>
              <w:rPr>
                <w:rFonts w:ascii="Times New Roman" w:eastAsia="Calibri" w:hAnsi="Times New Roman" w:cs="Times New Roman"/>
                <w:sz w:val="24"/>
                <w:szCs w:val="24"/>
              </w:rPr>
            </w:pPr>
          </w:p>
          <w:p w14:paraId="4B8A0AEF" w14:textId="77777777" w:rsidR="00530232" w:rsidRPr="00785736" w:rsidRDefault="00530232" w:rsidP="00530232">
            <w:pPr>
              <w:jc w:val="both"/>
              <w:rPr>
                <w:rFonts w:ascii="Times New Roman" w:eastAsia="Calibri" w:hAnsi="Times New Roman" w:cs="Times New Roman"/>
                <w:sz w:val="24"/>
                <w:szCs w:val="24"/>
              </w:rPr>
            </w:pPr>
          </w:p>
          <w:p w14:paraId="09D26132" w14:textId="77777777" w:rsidR="00530232" w:rsidRPr="00785736" w:rsidRDefault="00530232" w:rsidP="00530232">
            <w:pPr>
              <w:jc w:val="both"/>
              <w:rPr>
                <w:rFonts w:ascii="Times New Roman" w:eastAsia="Calibri" w:hAnsi="Times New Roman" w:cs="Times New Roman"/>
                <w:sz w:val="24"/>
                <w:szCs w:val="24"/>
              </w:rPr>
            </w:pPr>
          </w:p>
          <w:p w14:paraId="66E783FE" w14:textId="77777777" w:rsidR="00530232" w:rsidRPr="00785736" w:rsidRDefault="00530232" w:rsidP="00530232">
            <w:pPr>
              <w:jc w:val="both"/>
              <w:rPr>
                <w:rFonts w:ascii="Times New Roman" w:eastAsia="Calibri" w:hAnsi="Times New Roman" w:cs="Times New Roman"/>
                <w:sz w:val="24"/>
                <w:szCs w:val="24"/>
              </w:rPr>
            </w:pPr>
          </w:p>
          <w:p w14:paraId="5ABF9664" w14:textId="77777777" w:rsidR="00530232" w:rsidRPr="00785736" w:rsidRDefault="00530232" w:rsidP="00530232">
            <w:pPr>
              <w:ind w:firstLine="454"/>
              <w:jc w:val="both"/>
              <w:rPr>
                <w:rFonts w:ascii="Times New Roman" w:eastAsia="Calibri" w:hAnsi="Times New Roman" w:cs="Times New Roman"/>
                <w:sz w:val="24"/>
                <w:szCs w:val="24"/>
              </w:rPr>
            </w:pPr>
          </w:p>
        </w:tc>
      </w:tr>
      <w:tr w:rsidR="00530232" w:rsidRPr="00D002CD" w14:paraId="728D4E05" w14:textId="77777777" w:rsidTr="00530232">
        <w:tc>
          <w:tcPr>
            <w:tcW w:w="817" w:type="dxa"/>
            <w:gridSpan w:val="4"/>
          </w:tcPr>
          <w:p w14:paraId="3443CE98"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lastRenderedPageBreak/>
              <w:t>15.</w:t>
            </w:r>
          </w:p>
        </w:tc>
        <w:tc>
          <w:tcPr>
            <w:tcW w:w="5245" w:type="dxa"/>
            <w:gridSpan w:val="3"/>
          </w:tcPr>
          <w:p w14:paraId="285962C2" w14:textId="77777777" w:rsidR="00530232" w:rsidRPr="00161937" w:rsidRDefault="00530232" w:rsidP="00530232">
            <w:pPr>
              <w:ind w:firstLine="709"/>
              <w:jc w:val="both"/>
              <w:rPr>
                <w:rFonts w:ascii="Times New Roman" w:eastAsia="Times New Roman" w:hAnsi="Times New Roman" w:cs="Times New Roman"/>
                <w:b/>
                <w:bCs/>
                <w:sz w:val="24"/>
                <w:szCs w:val="24"/>
                <w:lang w:eastAsia="ru-RU"/>
              </w:rPr>
            </w:pPr>
            <w:r w:rsidRPr="00161937">
              <w:rPr>
                <w:rFonts w:ascii="Times New Roman" w:hAnsi="Times New Roman" w:cs="Times New Roman"/>
                <w:b/>
                <w:sz w:val="24"/>
                <w:szCs w:val="24"/>
              </w:rPr>
              <w:t>Статья 21.</w:t>
            </w:r>
            <w:r w:rsidRPr="00161937">
              <w:rPr>
                <w:rFonts w:ascii="Times New Roman" w:eastAsia="Times New Roman" w:hAnsi="Times New Roman" w:cs="Times New Roman"/>
                <w:b/>
                <w:bCs/>
                <w:sz w:val="24"/>
                <w:szCs w:val="24"/>
                <w:lang w:eastAsia="ru-RU"/>
              </w:rPr>
              <w:t xml:space="preserve"> Полномочия федерального органа исполнительной власти в области государственного регулирования цен (тарифов)</w:t>
            </w:r>
          </w:p>
          <w:p w14:paraId="082E662D" w14:textId="77777777" w:rsidR="00530232" w:rsidRPr="00161937" w:rsidRDefault="00530232" w:rsidP="00530232">
            <w:pPr>
              <w:ind w:firstLine="709"/>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Федеральный орган исполнительной власти в области государственного регулирования цен (тарифов):</w:t>
            </w:r>
          </w:p>
          <w:p w14:paraId="77127A93" w14:textId="77777777" w:rsidR="00530232" w:rsidRPr="00161937" w:rsidRDefault="00530232" w:rsidP="00530232">
            <w:pPr>
              <w:ind w:firstLine="709"/>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1) осуществляют федеральный государственный контроль (надзор) за соблюдением законодательства о государственном регулировании цен (тарифов);</w:t>
            </w:r>
          </w:p>
          <w:p w14:paraId="1AF55C61" w14:textId="77777777" w:rsidR="00530232" w:rsidRPr="00161937" w:rsidRDefault="00530232" w:rsidP="00530232">
            <w:pPr>
              <w:ind w:firstLine="709"/>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2)  согласовывает инвестиционные программы регулируемых субъектов, отнесенных к числу субъектов, инвестиционные программы которых утверждаются и контролируются Правительством Российской федерации и федеральными органами исполнительной власти, и осуществляет государственный контроль (надзор) за реализацией таких программ в пределах своей компетенции;</w:t>
            </w:r>
          </w:p>
          <w:p w14:paraId="51E5BC32" w14:textId="77777777" w:rsidR="00530232" w:rsidRPr="00161937" w:rsidRDefault="00530232" w:rsidP="00530232">
            <w:pPr>
              <w:ind w:firstLine="709"/>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Cs/>
                <w:sz w:val="24"/>
                <w:szCs w:val="24"/>
                <w:lang w:eastAsia="ru-RU"/>
              </w:rPr>
              <w:lastRenderedPageBreak/>
              <w:t xml:space="preserve">3) устанавливает цены (тарифы) </w:t>
            </w:r>
            <w:r w:rsidRPr="00161937">
              <w:rPr>
                <w:rFonts w:ascii="Times New Roman" w:eastAsia="Times New Roman" w:hAnsi="Times New Roman" w:cs="Times New Roman"/>
                <w:b/>
                <w:bCs/>
                <w:sz w:val="24"/>
                <w:szCs w:val="24"/>
                <w:lang w:eastAsia="ru-RU"/>
              </w:rPr>
              <w:t>в пределах своей компетенции;</w:t>
            </w:r>
          </w:p>
          <w:p w14:paraId="7571A486" w14:textId="77777777" w:rsidR="00530232" w:rsidRPr="00161937" w:rsidRDefault="00530232" w:rsidP="00530232">
            <w:pPr>
              <w:ind w:firstLine="709"/>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4) утверждает перечень документов, представляемых в составе регуляторной (тарифной) заявки;</w:t>
            </w:r>
          </w:p>
          <w:p w14:paraId="23C1AB22" w14:textId="77777777" w:rsidR="00530232" w:rsidRPr="00161937" w:rsidRDefault="00530232" w:rsidP="00530232">
            <w:pPr>
              <w:ind w:firstLine="709"/>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5) утверждает методические указания по расчету регулируемых цен (тарифов);</w:t>
            </w:r>
          </w:p>
          <w:p w14:paraId="57CEF3F8" w14:textId="77777777" w:rsidR="00530232" w:rsidRPr="00161937" w:rsidRDefault="00530232" w:rsidP="00530232">
            <w:pPr>
              <w:ind w:firstLine="708"/>
              <w:jc w:val="both"/>
              <w:rPr>
                <w:rFonts w:ascii="Times New Roman" w:eastAsia="Times New Roman" w:hAnsi="Times New Roman" w:cs="Times New Roman"/>
                <w:bCs/>
                <w:sz w:val="24"/>
                <w:szCs w:val="24"/>
                <w:lang w:eastAsia="ru-RU"/>
              </w:rPr>
            </w:pPr>
            <w:r w:rsidRPr="00161937">
              <w:rPr>
                <w:rFonts w:ascii="Times New Roman" w:hAnsi="Times New Roman" w:cs="Times New Roman"/>
                <w:sz w:val="24"/>
                <w:szCs w:val="24"/>
                <w:lang w:eastAsia="ru-RU"/>
              </w:rPr>
              <w:t>6) утверждает порядок сравнения численности работников хозяйствующего субъекта, осуществляющего сопоставимый объем работ в сопоставимых условиях, с численностью работников регулируемого субъекта</w:t>
            </w:r>
            <w:r w:rsidRPr="00161937">
              <w:rPr>
                <w:rFonts w:ascii="Times New Roman" w:eastAsia="Times New Roman" w:hAnsi="Times New Roman" w:cs="Times New Roman"/>
                <w:bCs/>
                <w:sz w:val="24"/>
                <w:szCs w:val="24"/>
                <w:lang w:eastAsia="ru-RU"/>
              </w:rPr>
              <w:t>;</w:t>
            </w:r>
          </w:p>
          <w:p w14:paraId="397248E9" w14:textId="77777777" w:rsidR="00530232" w:rsidRPr="00161937" w:rsidRDefault="00530232" w:rsidP="00530232">
            <w:pPr>
              <w:ind w:firstLine="709"/>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Cs/>
                <w:sz w:val="24"/>
                <w:szCs w:val="24"/>
                <w:lang w:eastAsia="ru-RU"/>
              </w:rPr>
              <w:t xml:space="preserve">7) осуществляет иные полномочия, установленные настоящим Федеральным законом и </w:t>
            </w:r>
            <w:r w:rsidRPr="00161937">
              <w:rPr>
                <w:rFonts w:ascii="Times New Roman" w:eastAsia="Times New Roman" w:hAnsi="Times New Roman" w:cs="Times New Roman"/>
                <w:b/>
                <w:bCs/>
                <w:sz w:val="24"/>
                <w:szCs w:val="24"/>
                <w:lang w:eastAsia="ru-RU"/>
              </w:rPr>
              <w:t>иными нормативными правовыми актами Российской Федерации.</w:t>
            </w:r>
          </w:p>
          <w:p w14:paraId="7063E7FC" w14:textId="77777777" w:rsidR="00530232" w:rsidRPr="00161937" w:rsidRDefault="00530232" w:rsidP="00530232">
            <w:pPr>
              <w:ind w:firstLine="709"/>
              <w:jc w:val="both"/>
              <w:rPr>
                <w:rFonts w:ascii="Times New Roman" w:hAnsi="Times New Roman" w:cs="Times New Roman"/>
                <w:b/>
                <w:sz w:val="24"/>
                <w:szCs w:val="24"/>
              </w:rPr>
            </w:pPr>
          </w:p>
        </w:tc>
        <w:tc>
          <w:tcPr>
            <w:tcW w:w="4961" w:type="dxa"/>
            <w:gridSpan w:val="4"/>
          </w:tcPr>
          <w:p w14:paraId="43C7AA7A" w14:textId="77777777" w:rsidR="00530232" w:rsidRPr="00785736" w:rsidRDefault="00530232" w:rsidP="00530232">
            <w:pPr>
              <w:ind w:firstLine="709"/>
              <w:jc w:val="both"/>
              <w:rPr>
                <w:rFonts w:ascii="Times New Roman" w:eastAsia="Times New Roman" w:hAnsi="Times New Roman" w:cs="Times New Roman"/>
                <w:b/>
                <w:bCs/>
                <w:sz w:val="24"/>
                <w:szCs w:val="20"/>
                <w:lang w:eastAsia="ru-RU"/>
              </w:rPr>
            </w:pPr>
            <w:r w:rsidRPr="00785736">
              <w:rPr>
                <w:rFonts w:ascii="Times New Roman" w:hAnsi="Times New Roman" w:cs="Times New Roman"/>
                <w:b/>
                <w:sz w:val="24"/>
                <w:szCs w:val="20"/>
              </w:rPr>
              <w:lastRenderedPageBreak/>
              <w:t>Статья 21.</w:t>
            </w:r>
            <w:r w:rsidRPr="00785736">
              <w:rPr>
                <w:rFonts w:ascii="Times New Roman" w:eastAsia="Times New Roman" w:hAnsi="Times New Roman" w:cs="Times New Roman"/>
                <w:b/>
                <w:bCs/>
                <w:sz w:val="24"/>
                <w:szCs w:val="20"/>
                <w:lang w:eastAsia="ru-RU"/>
              </w:rPr>
              <w:t xml:space="preserve"> Полномочия федерального органа исполнительной власти в области государственн</w:t>
            </w:r>
            <w:r>
              <w:rPr>
                <w:rFonts w:ascii="Times New Roman" w:eastAsia="Times New Roman" w:hAnsi="Times New Roman" w:cs="Times New Roman"/>
                <w:b/>
                <w:bCs/>
                <w:sz w:val="24"/>
                <w:szCs w:val="20"/>
                <w:lang w:eastAsia="ru-RU"/>
              </w:rPr>
              <w:t>ого регулирования цен (тарифов)</w:t>
            </w:r>
          </w:p>
          <w:p w14:paraId="5DE3F4CB" w14:textId="77777777" w:rsidR="00530232" w:rsidRPr="00785736" w:rsidRDefault="00530232" w:rsidP="00530232">
            <w:pPr>
              <w:ind w:firstLine="709"/>
              <w:jc w:val="both"/>
              <w:rPr>
                <w:rFonts w:ascii="Times New Roman" w:eastAsia="Times New Roman" w:hAnsi="Times New Roman" w:cs="Times New Roman"/>
                <w:bCs/>
                <w:sz w:val="24"/>
                <w:szCs w:val="20"/>
                <w:lang w:eastAsia="ru-RU"/>
              </w:rPr>
            </w:pPr>
            <w:r w:rsidRPr="00785736">
              <w:rPr>
                <w:rFonts w:ascii="Times New Roman" w:eastAsia="Times New Roman" w:hAnsi="Times New Roman" w:cs="Times New Roman"/>
                <w:bCs/>
                <w:sz w:val="24"/>
                <w:szCs w:val="20"/>
                <w:lang w:eastAsia="ru-RU"/>
              </w:rPr>
              <w:t>Федеральный орган исполнительной власти в области государственного регулирования цен (тарифов):</w:t>
            </w:r>
          </w:p>
          <w:p w14:paraId="0D32EDDC" w14:textId="77777777" w:rsidR="00530232" w:rsidRPr="00785736" w:rsidRDefault="00530232" w:rsidP="00530232">
            <w:pPr>
              <w:ind w:firstLine="709"/>
              <w:jc w:val="both"/>
              <w:rPr>
                <w:rFonts w:ascii="Times New Roman" w:eastAsia="Times New Roman" w:hAnsi="Times New Roman" w:cs="Times New Roman"/>
                <w:bCs/>
                <w:sz w:val="24"/>
                <w:szCs w:val="20"/>
                <w:lang w:eastAsia="ru-RU"/>
              </w:rPr>
            </w:pPr>
            <w:r w:rsidRPr="00785736">
              <w:rPr>
                <w:rFonts w:ascii="Times New Roman" w:eastAsia="Times New Roman" w:hAnsi="Times New Roman" w:cs="Times New Roman"/>
                <w:bCs/>
                <w:sz w:val="24"/>
                <w:szCs w:val="20"/>
                <w:lang w:eastAsia="ru-RU"/>
              </w:rPr>
              <w:t>1) осуществляют федеральный государственный контроль (надзор) за соблюдением законодательства о государственном регулировании цен (тарифов);</w:t>
            </w:r>
          </w:p>
          <w:p w14:paraId="75DBC9CA" w14:textId="77777777" w:rsidR="00530232" w:rsidRPr="00785736" w:rsidRDefault="00530232" w:rsidP="00530232">
            <w:pPr>
              <w:ind w:firstLine="709"/>
              <w:jc w:val="both"/>
              <w:rPr>
                <w:rFonts w:ascii="Times New Roman" w:eastAsia="Times New Roman" w:hAnsi="Times New Roman" w:cs="Times New Roman"/>
                <w:bCs/>
                <w:sz w:val="24"/>
                <w:szCs w:val="20"/>
                <w:lang w:eastAsia="ru-RU"/>
              </w:rPr>
            </w:pPr>
            <w:r w:rsidRPr="00785736">
              <w:rPr>
                <w:rFonts w:ascii="Times New Roman" w:eastAsia="Times New Roman" w:hAnsi="Times New Roman" w:cs="Times New Roman"/>
                <w:bCs/>
                <w:sz w:val="24"/>
                <w:szCs w:val="20"/>
                <w:lang w:eastAsia="ru-RU"/>
              </w:rPr>
              <w:t xml:space="preserve">2)  согласовывает инвестиционные программы регулируемых субъектов, отнесенных к числу субъектов, инвестиционные программы которых утверждаются и контролируются Правительством Российской федерации и федеральными органами исполнительной власти, и осуществляет государственный контроль (надзор) за реализацией таких </w:t>
            </w:r>
            <w:r w:rsidRPr="00785736">
              <w:rPr>
                <w:rFonts w:ascii="Times New Roman" w:eastAsia="Times New Roman" w:hAnsi="Times New Roman" w:cs="Times New Roman"/>
                <w:bCs/>
                <w:sz w:val="24"/>
                <w:szCs w:val="20"/>
                <w:lang w:eastAsia="ru-RU"/>
              </w:rPr>
              <w:lastRenderedPageBreak/>
              <w:t>программ в пределах своей компетенции;</w:t>
            </w:r>
          </w:p>
          <w:p w14:paraId="0BD9456B" w14:textId="77777777" w:rsidR="00530232" w:rsidRPr="00785736" w:rsidRDefault="00530232" w:rsidP="00530232">
            <w:pPr>
              <w:ind w:firstLine="709"/>
              <w:jc w:val="both"/>
              <w:rPr>
                <w:rFonts w:ascii="Times New Roman" w:eastAsia="Times New Roman" w:hAnsi="Times New Roman" w:cs="Times New Roman"/>
                <w:bCs/>
                <w:sz w:val="24"/>
                <w:szCs w:val="20"/>
                <w:lang w:eastAsia="ru-RU"/>
              </w:rPr>
            </w:pPr>
            <w:r w:rsidRPr="00785736">
              <w:rPr>
                <w:rFonts w:ascii="Times New Roman" w:eastAsia="Times New Roman" w:hAnsi="Times New Roman" w:cs="Times New Roman"/>
                <w:bCs/>
                <w:sz w:val="24"/>
                <w:szCs w:val="20"/>
                <w:lang w:eastAsia="ru-RU"/>
              </w:rPr>
              <w:t xml:space="preserve">3) устанавливает цены (тарифы) </w:t>
            </w:r>
            <w:r w:rsidRPr="00785736">
              <w:rPr>
                <w:rFonts w:ascii="Times New Roman" w:eastAsia="Times New Roman" w:hAnsi="Times New Roman" w:cs="Times New Roman"/>
                <w:b/>
                <w:bCs/>
                <w:sz w:val="24"/>
                <w:szCs w:val="20"/>
                <w:lang w:eastAsia="ru-RU"/>
              </w:rPr>
              <w:t xml:space="preserve">и (или) их предельные уровни в соответствии с полномочиями, определенными отраслевым законодательством; </w:t>
            </w:r>
          </w:p>
          <w:p w14:paraId="2948D717" w14:textId="77777777" w:rsidR="00530232" w:rsidRPr="00785736" w:rsidRDefault="00530232" w:rsidP="00530232">
            <w:pPr>
              <w:ind w:firstLine="709"/>
              <w:jc w:val="both"/>
              <w:rPr>
                <w:rFonts w:ascii="Times New Roman" w:eastAsia="Times New Roman" w:hAnsi="Times New Roman" w:cs="Times New Roman"/>
                <w:bCs/>
                <w:sz w:val="24"/>
                <w:szCs w:val="20"/>
                <w:lang w:eastAsia="ru-RU"/>
              </w:rPr>
            </w:pPr>
            <w:r w:rsidRPr="00785736">
              <w:rPr>
                <w:rFonts w:ascii="Times New Roman" w:eastAsia="Times New Roman" w:hAnsi="Times New Roman" w:cs="Times New Roman"/>
                <w:bCs/>
                <w:sz w:val="24"/>
                <w:szCs w:val="20"/>
                <w:lang w:eastAsia="ru-RU"/>
              </w:rPr>
              <w:t>4) утверждает перечень документов, представляемых в составе регуляторной (тарифной) заявки;</w:t>
            </w:r>
          </w:p>
          <w:p w14:paraId="6A705030" w14:textId="77777777" w:rsidR="00530232" w:rsidRPr="00785736" w:rsidRDefault="00530232" w:rsidP="00530232">
            <w:pPr>
              <w:ind w:firstLine="709"/>
              <w:jc w:val="both"/>
              <w:rPr>
                <w:rFonts w:ascii="Times New Roman" w:eastAsia="Times New Roman" w:hAnsi="Times New Roman" w:cs="Times New Roman"/>
                <w:b/>
                <w:bCs/>
                <w:sz w:val="24"/>
                <w:szCs w:val="20"/>
                <w:lang w:eastAsia="ru-RU"/>
              </w:rPr>
            </w:pPr>
            <w:r w:rsidRPr="00785736">
              <w:rPr>
                <w:rFonts w:ascii="Times New Roman" w:eastAsia="Times New Roman" w:hAnsi="Times New Roman" w:cs="Times New Roman"/>
                <w:bCs/>
                <w:sz w:val="24"/>
                <w:szCs w:val="20"/>
                <w:lang w:eastAsia="ru-RU"/>
              </w:rPr>
              <w:t>5) утверждает методические указания по расчету регулируемых цен (тарифов</w:t>
            </w:r>
            <w:r w:rsidRPr="00785736">
              <w:rPr>
                <w:rFonts w:ascii="Times New Roman" w:eastAsia="Times New Roman" w:hAnsi="Times New Roman" w:cs="Times New Roman"/>
                <w:b/>
                <w:bCs/>
                <w:sz w:val="24"/>
                <w:szCs w:val="20"/>
                <w:lang w:eastAsia="ru-RU"/>
              </w:rPr>
              <w:t>)</w:t>
            </w:r>
            <w:r w:rsidRPr="00785736">
              <w:rPr>
                <w:rFonts w:ascii="Times New Roman" w:hAnsi="Times New Roman" w:cs="Times New Roman"/>
                <w:b/>
                <w:sz w:val="24"/>
                <w:szCs w:val="20"/>
              </w:rPr>
              <w:t xml:space="preserve"> </w:t>
            </w:r>
            <w:r w:rsidRPr="00785736">
              <w:rPr>
                <w:rFonts w:ascii="Times New Roman" w:eastAsia="Times New Roman" w:hAnsi="Times New Roman" w:cs="Times New Roman"/>
                <w:b/>
                <w:bCs/>
                <w:sz w:val="24"/>
                <w:szCs w:val="20"/>
                <w:lang w:eastAsia="ru-RU"/>
              </w:rPr>
              <w:t>в отдельных сферах регулируемой деятельности;</w:t>
            </w:r>
          </w:p>
          <w:p w14:paraId="71C14289" w14:textId="77777777" w:rsidR="00530232" w:rsidRPr="00785736" w:rsidRDefault="00530232" w:rsidP="00530232">
            <w:pPr>
              <w:ind w:firstLine="708"/>
              <w:jc w:val="both"/>
              <w:rPr>
                <w:rFonts w:ascii="Times New Roman" w:eastAsia="Times New Roman" w:hAnsi="Times New Roman" w:cs="Times New Roman"/>
                <w:bCs/>
                <w:sz w:val="24"/>
                <w:szCs w:val="20"/>
                <w:lang w:eastAsia="ru-RU"/>
              </w:rPr>
            </w:pPr>
            <w:r w:rsidRPr="00785736">
              <w:rPr>
                <w:rFonts w:ascii="Times New Roman" w:hAnsi="Times New Roman" w:cs="Times New Roman"/>
                <w:sz w:val="24"/>
                <w:szCs w:val="20"/>
                <w:lang w:eastAsia="ru-RU"/>
              </w:rPr>
              <w:t>6) утверждает порядок сравнения численности работников хозяйствующего субъекта, осуществляющего сопоставимый объем работ в сопоставимых условиях, с численностью работников регулируемого субъекта</w:t>
            </w:r>
            <w:r w:rsidRPr="00785736">
              <w:rPr>
                <w:rFonts w:ascii="Times New Roman" w:eastAsia="Times New Roman" w:hAnsi="Times New Roman" w:cs="Times New Roman"/>
                <w:bCs/>
                <w:sz w:val="24"/>
                <w:szCs w:val="20"/>
                <w:lang w:eastAsia="ru-RU"/>
              </w:rPr>
              <w:t>;</w:t>
            </w:r>
          </w:p>
          <w:p w14:paraId="1E2280B3" w14:textId="77777777" w:rsidR="00530232" w:rsidRPr="00785736" w:rsidRDefault="00530232" w:rsidP="00530232">
            <w:pPr>
              <w:ind w:firstLine="709"/>
              <w:jc w:val="both"/>
              <w:rPr>
                <w:rFonts w:ascii="Times New Roman" w:eastAsia="Times New Roman" w:hAnsi="Times New Roman" w:cs="Times New Roman"/>
                <w:bCs/>
                <w:sz w:val="24"/>
                <w:szCs w:val="20"/>
                <w:lang w:eastAsia="ru-RU"/>
              </w:rPr>
            </w:pPr>
            <w:r w:rsidRPr="00785736">
              <w:rPr>
                <w:rFonts w:ascii="Times New Roman" w:eastAsia="Times New Roman" w:hAnsi="Times New Roman" w:cs="Times New Roman"/>
                <w:bCs/>
                <w:sz w:val="24"/>
                <w:szCs w:val="20"/>
                <w:lang w:eastAsia="ru-RU"/>
              </w:rPr>
              <w:t>7</w:t>
            </w:r>
            <w:r w:rsidRPr="00785736">
              <w:rPr>
                <w:rFonts w:ascii="Times New Roman" w:eastAsia="Times New Roman" w:hAnsi="Times New Roman" w:cs="Times New Roman"/>
                <w:b/>
                <w:bCs/>
                <w:sz w:val="24"/>
                <w:szCs w:val="20"/>
                <w:lang w:eastAsia="ru-RU"/>
              </w:rPr>
              <w:t>) заключает соглашения об условиях осуществления регулируемой деятельности или согласовывает заключение таких соглашений иными органами регулирования в случаях, когда это предусмотрено отраслевым законодательством;</w:t>
            </w:r>
          </w:p>
          <w:p w14:paraId="2CB02154" w14:textId="77777777" w:rsidR="00530232" w:rsidRPr="00785736" w:rsidRDefault="00530232" w:rsidP="00530232">
            <w:pPr>
              <w:ind w:firstLine="708"/>
              <w:jc w:val="both"/>
              <w:rPr>
                <w:rFonts w:ascii="Times New Roman" w:hAnsi="Times New Roman" w:cs="Times New Roman"/>
                <w:b/>
                <w:sz w:val="24"/>
                <w:szCs w:val="20"/>
              </w:rPr>
            </w:pPr>
            <w:r w:rsidRPr="00785736">
              <w:rPr>
                <w:rFonts w:ascii="Times New Roman" w:eastAsia="Times New Roman" w:hAnsi="Times New Roman" w:cs="Times New Roman"/>
                <w:b/>
                <w:bCs/>
                <w:sz w:val="24"/>
                <w:szCs w:val="20"/>
                <w:lang w:eastAsia="ru-RU"/>
              </w:rPr>
              <w:t>8</w:t>
            </w:r>
            <w:r w:rsidRPr="00785736">
              <w:rPr>
                <w:rFonts w:ascii="Times New Roman" w:eastAsia="Times New Roman" w:hAnsi="Times New Roman" w:cs="Times New Roman"/>
                <w:bCs/>
                <w:sz w:val="24"/>
                <w:szCs w:val="20"/>
                <w:lang w:eastAsia="ru-RU"/>
              </w:rPr>
              <w:t xml:space="preserve">) осуществляет иные полномочия, установленные настоящим Федеральным законом </w:t>
            </w:r>
            <w:r w:rsidRPr="00785736">
              <w:rPr>
                <w:rFonts w:ascii="Times New Roman" w:eastAsia="Times New Roman" w:hAnsi="Times New Roman" w:cs="Times New Roman"/>
                <w:b/>
                <w:bCs/>
                <w:sz w:val="24"/>
                <w:szCs w:val="20"/>
                <w:lang w:eastAsia="ru-RU"/>
              </w:rPr>
              <w:t>и отраслевыми законодательством.</w:t>
            </w:r>
            <w:r w:rsidRPr="00785736">
              <w:rPr>
                <w:rFonts w:ascii="Times New Roman" w:hAnsi="Times New Roman" w:cs="Times New Roman"/>
                <w:b/>
                <w:sz w:val="24"/>
                <w:szCs w:val="20"/>
              </w:rPr>
              <w:t xml:space="preserve"> </w:t>
            </w:r>
          </w:p>
        </w:tc>
        <w:tc>
          <w:tcPr>
            <w:tcW w:w="4423" w:type="dxa"/>
            <w:gridSpan w:val="2"/>
          </w:tcPr>
          <w:p w14:paraId="7BFB663C" w14:textId="77777777" w:rsidR="00530232" w:rsidRPr="00785736" w:rsidRDefault="00530232" w:rsidP="00530232">
            <w:pPr>
              <w:ind w:firstLine="29"/>
              <w:jc w:val="both"/>
              <w:rPr>
                <w:rFonts w:ascii="Times New Roman" w:eastAsia="Calibri" w:hAnsi="Times New Roman" w:cs="Times New Roman"/>
                <w:sz w:val="24"/>
                <w:szCs w:val="20"/>
              </w:rPr>
            </w:pPr>
          </w:p>
          <w:p w14:paraId="768DFA03" w14:textId="77777777" w:rsidR="00530232" w:rsidRPr="00785736" w:rsidRDefault="00530232" w:rsidP="00530232">
            <w:pPr>
              <w:ind w:firstLine="29"/>
              <w:jc w:val="both"/>
              <w:rPr>
                <w:rFonts w:ascii="Times New Roman" w:eastAsia="Calibri" w:hAnsi="Times New Roman" w:cs="Times New Roman"/>
                <w:sz w:val="24"/>
                <w:szCs w:val="20"/>
              </w:rPr>
            </w:pPr>
            <w:r w:rsidRPr="00785736">
              <w:rPr>
                <w:rFonts w:ascii="Times New Roman" w:eastAsia="Calibri" w:hAnsi="Times New Roman" w:cs="Times New Roman"/>
                <w:sz w:val="24"/>
                <w:szCs w:val="20"/>
              </w:rPr>
              <w:t>1. Должен быть зафиксирован отраслевой характер подзаконных актов ФАС.</w:t>
            </w:r>
          </w:p>
          <w:p w14:paraId="3FBD4CC9" w14:textId="77777777" w:rsidR="00530232" w:rsidRPr="00785736" w:rsidRDefault="00530232" w:rsidP="00530232">
            <w:pPr>
              <w:ind w:firstLine="29"/>
              <w:jc w:val="both"/>
              <w:rPr>
                <w:rFonts w:ascii="Times New Roman" w:eastAsia="Calibri" w:hAnsi="Times New Roman" w:cs="Times New Roman"/>
                <w:sz w:val="24"/>
                <w:szCs w:val="20"/>
              </w:rPr>
            </w:pPr>
          </w:p>
          <w:p w14:paraId="5C37930F" w14:textId="77777777" w:rsidR="00530232" w:rsidRPr="00785736" w:rsidRDefault="00530232" w:rsidP="00530232">
            <w:pPr>
              <w:ind w:firstLine="29"/>
              <w:jc w:val="both"/>
              <w:rPr>
                <w:rFonts w:ascii="Times New Roman" w:eastAsia="Calibri" w:hAnsi="Times New Roman" w:cs="Times New Roman"/>
                <w:sz w:val="24"/>
                <w:szCs w:val="20"/>
              </w:rPr>
            </w:pPr>
            <w:r w:rsidRPr="00785736">
              <w:rPr>
                <w:rFonts w:ascii="Times New Roman" w:eastAsia="Calibri" w:hAnsi="Times New Roman" w:cs="Times New Roman"/>
                <w:sz w:val="24"/>
                <w:szCs w:val="20"/>
              </w:rPr>
              <w:t xml:space="preserve">2. Следует добавить полномочия, касающиеся заключения регуляторных соглашений. </w:t>
            </w:r>
          </w:p>
          <w:p w14:paraId="5B1190B2" w14:textId="77777777" w:rsidR="00530232" w:rsidRPr="00785736" w:rsidRDefault="00530232" w:rsidP="00530232">
            <w:pPr>
              <w:jc w:val="both"/>
              <w:rPr>
                <w:rFonts w:ascii="Times New Roman" w:eastAsia="Calibri" w:hAnsi="Times New Roman" w:cs="Times New Roman"/>
                <w:sz w:val="24"/>
                <w:szCs w:val="20"/>
              </w:rPr>
            </w:pPr>
          </w:p>
          <w:p w14:paraId="4BE8EC3B" w14:textId="77777777" w:rsidR="00530232" w:rsidRPr="00785736" w:rsidRDefault="00530232" w:rsidP="00530232">
            <w:pPr>
              <w:jc w:val="both"/>
              <w:rPr>
                <w:rFonts w:ascii="Times New Roman" w:eastAsia="Calibri" w:hAnsi="Times New Roman" w:cs="Times New Roman"/>
                <w:sz w:val="24"/>
                <w:szCs w:val="20"/>
              </w:rPr>
            </w:pPr>
          </w:p>
          <w:p w14:paraId="41BB7F08" w14:textId="77777777" w:rsidR="00530232" w:rsidRPr="00785736" w:rsidRDefault="00530232" w:rsidP="00530232">
            <w:pPr>
              <w:jc w:val="both"/>
              <w:rPr>
                <w:rFonts w:ascii="Times New Roman" w:eastAsia="Calibri" w:hAnsi="Times New Roman" w:cs="Times New Roman"/>
                <w:sz w:val="24"/>
                <w:szCs w:val="20"/>
              </w:rPr>
            </w:pPr>
          </w:p>
          <w:p w14:paraId="51052973" w14:textId="77777777" w:rsidR="00530232" w:rsidRPr="00785736" w:rsidRDefault="00530232" w:rsidP="00530232">
            <w:pPr>
              <w:jc w:val="both"/>
              <w:rPr>
                <w:rFonts w:ascii="Times New Roman" w:eastAsia="Calibri" w:hAnsi="Times New Roman" w:cs="Times New Roman"/>
                <w:sz w:val="24"/>
                <w:szCs w:val="20"/>
              </w:rPr>
            </w:pPr>
          </w:p>
          <w:p w14:paraId="4E140EEC" w14:textId="77777777" w:rsidR="00530232" w:rsidRPr="00785736" w:rsidRDefault="00530232" w:rsidP="00530232">
            <w:pPr>
              <w:jc w:val="both"/>
              <w:rPr>
                <w:rFonts w:ascii="Times New Roman" w:eastAsia="Calibri" w:hAnsi="Times New Roman" w:cs="Times New Roman"/>
                <w:sz w:val="24"/>
                <w:szCs w:val="20"/>
              </w:rPr>
            </w:pPr>
          </w:p>
        </w:tc>
      </w:tr>
      <w:tr w:rsidR="00530232" w:rsidRPr="00D002CD" w14:paraId="18940B22" w14:textId="77777777" w:rsidTr="00530232">
        <w:tc>
          <w:tcPr>
            <w:tcW w:w="817" w:type="dxa"/>
            <w:gridSpan w:val="4"/>
          </w:tcPr>
          <w:p w14:paraId="31F7114D"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lastRenderedPageBreak/>
              <w:t>16.</w:t>
            </w:r>
          </w:p>
        </w:tc>
        <w:tc>
          <w:tcPr>
            <w:tcW w:w="5245" w:type="dxa"/>
            <w:gridSpan w:val="3"/>
          </w:tcPr>
          <w:p w14:paraId="6E5F77A2" w14:textId="77777777" w:rsidR="00530232" w:rsidRPr="00161937" w:rsidRDefault="00530232" w:rsidP="00530232">
            <w:pPr>
              <w:ind w:firstLine="709"/>
              <w:jc w:val="both"/>
              <w:rPr>
                <w:rFonts w:ascii="Times New Roman" w:eastAsia="Times New Roman" w:hAnsi="Times New Roman" w:cs="Times New Roman"/>
                <w:b/>
                <w:bCs/>
                <w:sz w:val="24"/>
                <w:szCs w:val="24"/>
                <w:lang w:eastAsia="ru-RU"/>
              </w:rPr>
            </w:pPr>
            <w:r w:rsidRPr="00161937">
              <w:rPr>
                <w:rFonts w:ascii="Times New Roman" w:hAnsi="Times New Roman" w:cs="Times New Roman"/>
                <w:b/>
                <w:sz w:val="24"/>
                <w:szCs w:val="24"/>
              </w:rPr>
              <w:t>Статья 22.</w:t>
            </w:r>
            <w:r w:rsidRPr="00161937">
              <w:rPr>
                <w:rFonts w:ascii="Times New Roman" w:eastAsia="Times New Roman" w:hAnsi="Times New Roman" w:cs="Times New Roman"/>
                <w:b/>
                <w:bCs/>
                <w:sz w:val="24"/>
                <w:szCs w:val="24"/>
                <w:lang w:eastAsia="ru-RU"/>
              </w:rPr>
              <w:t xml:space="preserve"> </w:t>
            </w:r>
            <w:bookmarkStart w:id="24" w:name="_Toc484679020"/>
            <w:r w:rsidRPr="00161937">
              <w:rPr>
                <w:rFonts w:ascii="Times New Roman" w:eastAsia="Times New Roman" w:hAnsi="Times New Roman" w:cs="Times New Roman"/>
                <w:b/>
                <w:bCs/>
                <w:sz w:val="24"/>
                <w:szCs w:val="24"/>
                <w:lang w:eastAsia="ru-RU"/>
              </w:rPr>
              <w:t>Полномочия органов исполнительной власти субъектов Российской Федерации в области государственного регулирования цен (тарифов)</w:t>
            </w:r>
            <w:bookmarkEnd w:id="24"/>
          </w:p>
          <w:p w14:paraId="5F7D78B0" w14:textId="77777777" w:rsidR="00530232" w:rsidRPr="00161937" w:rsidRDefault="00530232" w:rsidP="00530232">
            <w:pPr>
              <w:ind w:firstLine="709"/>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 xml:space="preserve">Органы исполнительной власти субъектов Российской Федерации в области </w:t>
            </w:r>
            <w:r w:rsidRPr="00161937">
              <w:rPr>
                <w:rFonts w:ascii="Times New Roman" w:eastAsia="Times New Roman" w:hAnsi="Times New Roman" w:cs="Times New Roman"/>
                <w:bCs/>
                <w:sz w:val="24"/>
                <w:szCs w:val="24"/>
                <w:lang w:eastAsia="ru-RU"/>
              </w:rPr>
              <w:lastRenderedPageBreak/>
              <w:t>государственного регулирования цен (тарифов):</w:t>
            </w:r>
          </w:p>
          <w:p w14:paraId="6B8BD4EC" w14:textId="77777777" w:rsidR="00530232" w:rsidRPr="00161937" w:rsidRDefault="00530232" w:rsidP="00530232">
            <w:pPr>
              <w:ind w:firstLine="709"/>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1) осуществляют в пределах своей компетенции региональный государственный контроль (надзор) за соблюдением законодательства о государственном регулировании цен (тарифов);</w:t>
            </w:r>
          </w:p>
          <w:p w14:paraId="6E744B88" w14:textId="77777777" w:rsidR="00530232" w:rsidRPr="00161937" w:rsidRDefault="00530232" w:rsidP="00530232">
            <w:pPr>
              <w:ind w:firstLine="709"/>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2)  согласовывают инвестиционные программы регулируемых субъектов, регулирование цен (тарифов) на товары (работы, услуги) которых осуществляется такими органами, а также осуществляют региональный государственный контроль (надзор) за реализацией таких программ в случаях 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14:paraId="7E828C86" w14:textId="77777777" w:rsidR="00530232" w:rsidRPr="00161937" w:rsidRDefault="00530232" w:rsidP="00530232">
            <w:pPr>
              <w:ind w:firstLine="709"/>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 xml:space="preserve">3) устанавливают цены (тарифы) в соответствии </w:t>
            </w:r>
            <w:r w:rsidRPr="00161937">
              <w:rPr>
                <w:rFonts w:ascii="Times New Roman" w:eastAsia="Times New Roman" w:hAnsi="Times New Roman" w:cs="Times New Roman"/>
                <w:b/>
                <w:bCs/>
                <w:sz w:val="24"/>
                <w:szCs w:val="24"/>
                <w:lang w:eastAsia="ru-RU"/>
              </w:rPr>
              <w:t>с постановлением Правительства Российской Федерации</w:t>
            </w:r>
            <w:r w:rsidRPr="00161937">
              <w:rPr>
                <w:rFonts w:ascii="Times New Roman" w:eastAsia="Times New Roman" w:hAnsi="Times New Roman" w:cs="Times New Roman"/>
                <w:bCs/>
                <w:sz w:val="24"/>
                <w:szCs w:val="24"/>
                <w:lang w:eastAsia="ru-RU"/>
              </w:rPr>
              <w:t>;</w:t>
            </w:r>
          </w:p>
          <w:p w14:paraId="7155F513" w14:textId="77777777" w:rsidR="00530232" w:rsidRPr="00161937" w:rsidRDefault="00530232" w:rsidP="00530232">
            <w:pPr>
              <w:ind w:firstLine="709"/>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
                <w:bCs/>
                <w:sz w:val="24"/>
                <w:szCs w:val="24"/>
                <w:lang w:eastAsia="ru-RU"/>
              </w:rPr>
              <w:t>4)</w:t>
            </w:r>
            <w:r w:rsidRPr="00161937">
              <w:rPr>
                <w:rFonts w:ascii="Times New Roman" w:eastAsia="Times New Roman" w:hAnsi="Times New Roman" w:cs="Times New Roman"/>
                <w:bCs/>
                <w:sz w:val="24"/>
                <w:szCs w:val="24"/>
                <w:lang w:eastAsia="ru-RU"/>
              </w:rPr>
              <w:t xml:space="preserve"> осуществляют иные полномочия, установленные настоящим Федеральным законом и </w:t>
            </w:r>
            <w:r w:rsidRPr="00161937">
              <w:rPr>
                <w:rFonts w:ascii="Times New Roman" w:eastAsia="Times New Roman" w:hAnsi="Times New Roman" w:cs="Times New Roman"/>
                <w:b/>
                <w:bCs/>
                <w:sz w:val="24"/>
                <w:szCs w:val="24"/>
                <w:lang w:eastAsia="ru-RU"/>
              </w:rPr>
              <w:t>иными нормативными правовыми актами Российской Федерации</w:t>
            </w:r>
            <w:r w:rsidRPr="00161937">
              <w:rPr>
                <w:rFonts w:ascii="Times New Roman" w:eastAsia="Times New Roman" w:hAnsi="Times New Roman" w:cs="Times New Roman"/>
                <w:bCs/>
                <w:sz w:val="24"/>
                <w:szCs w:val="24"/>
                <w:lang w:eastAsia="ru-RU"/>
              </w:rPr>
              <w:t>.</w:t>
            </w:r>
          </w:p>
          <w:p w14:paraId="09A7D89C" w14:textId="77777777" w:rsidR="00530232" w:rsidRPr="00161937" w:rsidRDefault="00530232" w:rsidP="00530232">
            <w:pPr>
              <w:ind w:firstLine="709"/>
              <w:jc w:val="both"/>
              <w:rPr>
                <w:rFonts w:ascii="Times New Roman" w:hAnsi="Times New Roman" w:cs="Times New Roman"/>
                <w:b/>
                <w:sz w:val="24"/>
                <w:szCs w:val="24"/>
              </w:rPr>
            </w:pPr>
          </w:p>
        </w:tc>
        <w:tc>
          <w:tcPr>
            <w:tcW w:w="4961" w:type="dxa"/>
            <w:gridSpan w:val="4"/>
          </w:tcPr>
          <w:p w14:paraId="072D9225" w14:textId="77777777" w:rsidR="00530232" w:rsidRPr="00785736" w:rsidRDefault="00530232" w:rsidP="00530232">
            <w:pPr>
              <w:ind w:firstLine="709"/>
              <w:jc w:val="both"/>
              <w:rPr>
                <w:rFonts w:ascii="Times New Roman" w:eastAsia="Times New Roman" w:hAnsi="Times New Roman" w:cs="Times New Roman"/>
                <w:b/>
                <w:bCs/>
                <w:sz w:val="24"/>
                <w:szCs w:val="24"/>
                <w:lang w:eastAsia="ru-RU"/>
              </w:rPr>
            </w:pPr>
            <w:r w:rsidRPr="00785736">
              <w:rPr>
                <w:rFonts w:ascii="Times New Roman" w:hAnsi="Times New Roman" w:cs="Times New Roman"/>
                <w:b/>
                <w:sz w:val="24"/>
                <w:szCs w:val="24"/>
              </w:rPr>
              <w:lastRenderedPageBreak/>
              <w:t>Статья 22.</w:t>
            </w:r>
            <w:r w:rsidRPr="00785736">
              <w:rPr>
                <w:rFonts w:ascii="Times New Roman" w:eastAsia="Times New Roman" w:hAnsi="Times New Roman" w:cs="Times New Roman"/>
                <w:b/>
                <w:bCs/>
                <w:sz w:val="24"/>
                <w:szCs w:val="24"/>
                <w:lang w:eastAsia="ru-RU"/>
              </w:rPr>
              <w:t xml:space="preserve"> Полномочия органов исполнительной власти субъектов Российской Федерации в области государственн</w:t>
            </w:r>
            <w:r>
              <w:rPr>
                <w:rFonts w:ascii="Times New Roman" w:eastAsia="Times New Roman" w:hAnsi="Times New Roman" w:cs="Times New Roman"/>
                <w:b/>
                <w:bCs/>
                <w:sz w:val="24"/>
                <w:szCs w:val="24"/>
                <w:lang w:eastAsia="ru-RU"/>
              </w:rPr>
              <w:t>ого регулирования цен (тарифов)</w:t>
            </w:r>
          </w:p>
          <w:p w14:paraId="7A4C5521" w14:textId="77777777" w:rsidR="00530232" w:rsidRPr="00785736" w:rsidRDefault="00530232" w:rsidP="00530232">
            <w:pPr>
              <w:ind w:firstLine="709"/>
              <w:jc w:val="both"/>
              <w:rPr>
                <w:rFonts w:ascii="Times New Roman" w:eastAsia="Times New Roman" w:hAnsi="Times New Roman" w:cs="Times New Roman"/>
                <w:bCs/>
                <w:sz w:val="24"/>
                <w:szCs w:val="24"/>
                <w:lang w:eastAsia="ru-RU"/>
              </w:rPr>
            </w:pPr>
            <w:r w:rsidRPr="00785736">
              <w:rPr>
                <w:rFonts w:ascii="Times New Roman" w:eastAsia="Times New Roman" w:hAnsi="Times New Roman" w:cs="Times New Roman"/>
                <w:bCs/>
                <w:sz w:val="24"/>
                <w:szCs w:val="24"/>
                <w:lang w:eastAsia="ru-RU"/>
              </w:rPr>
              <w:t xml:space="preserve">Органы исполнительной власти субъектов Российской Федерации в области </w:t>
            </w:r>
            <w:r w:rsidRPr="00785736">
              <w:rPr>
                <w:rFonts w:ascii="Times New Roman" w:eastAsia="Times New Roman" w:hAnsi="Times New Roman" w:cs="Times New Roman"/>
                <w:bCs/>
                <w:sz w:val="24"/>
                <w:szCs w:val="24"/>
                <w:lang w:eastAsia="ru-RU"/>
              </w:rPr>
              <w:lastRenderedPageBreak/>
              <w:t>государственного регулирования цен (тарифов):</w:t>
            </w:r>
          </w:p>
          <w:p w14:paraId="5D6ABBF6" w14:textId="77777777" w:rsidR="00530232" w:rsidRPr="00785736" w:rsidRDefault="00530232" w:rsidP="00530232">
            <w:pPr>
              <w:ind w:firstLine="709"/>
              <w:jc w:val="both"/>
              <w:rPr>
                <w:rFonts w:ascii="Times New Roman" w:eastAsia="Times New Roman" w:hAnsi="Times New Roman" w:cs="Times New Roman"/>
                <w:bCs/>
                <w:sz w:val="24"/>
                <w:szCs w:val="24"/>
                <w:lang w:eastAsia="ru-RU"/>
              </w:rPr>
            </w:pPr>
            <w:r w:rsidRPr="00785736">
              <w:rPr>
                <w:rFonts w:ascii="Times New Roman" w:eastAsia="Times New Roman" w:hAnsi="Times New Roman" w:cs="Times New Roman"/>
                <w:bCs/>
                <w:sz w:val="24"/>
                <w:szCs w:val="24"/>
                <w:lang w:eastAsia="ru-RU"/>
              </w:rPr>
              <w:t>1) осуществляют в пределах своей компетенции региональный государственный контроль (надзор) за соблюдением законодательства о государственном регулировании цен (тарифов);</w:t>
            </w:r>
          </w:p>
          <w:p w14:paraId="62B9B8A3" w14:textId="77777777" w:rsidR="00530232" w:rsidRPr="00785736" w:rsidRDefault="00530232" w:rsidP="00530232">
            <w:pPr>
              <w:ind w:firstLine="709"/>
              <w:jc w:val="both"/>
              <w:rPr>
                <w:rFonts w:ascii="Times New Roman" w:eastAsia="Times New Roman" w:hAnsi="Times New Roman" w:cs="Times New Roman"/>
                <w:bCs/>
                <w:sz w:val="24"/>
                <w:szCs w:val="24"/>
                <w:lang w:eastAsia="ru-RU"/>
              </w:rPr>
            </w:pPr>
            <w:r w:rsidRPr="00785736">
              <w:rPr>
                <w:rFonts w:ascii="Times New Roman" w:eastAsia="Times New Roman" w:hAnsi="Times New Roman" w:cs="Times New Roman"/>
                <w:bCs/>
                <w:sz w:val="24"/>
                <w:szCs w:val="24"/>
                <w:lang w:eastAsia="ru-RU"/>
              </w:rPr>
              <w:t>2)  согласовывают инвестиционные программы регулируемых субъектов, регулирование цен (тарифов) на товары (работы, услуги) которых осуществляется такими органами, а также осуществляют региональный государственный контроль (надзор) за реализацией таких программ в случаях 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14:paraId="09ED311D" w14:textId="77777777" w:rsidR="00530232" w:rsidRPr="00785736" w:rsidRDefault="00530232" w:rsidP="00530232">
            <w:pPr>
              <w:ind w:firstLine="709"/>
              <w:jc w:val="both"/>
              <w:rPr>
                <w:rFonts w:ascii="Times New Roman" w:eastAsia="Times New Roman" w:hAnsi="Times New Roman" w:cs="Times New Roman"/>
                <w:bCs/>
                <w:sz w:val="24"/>
                <w:szCs w:val="24"/>
                <w:lang w:eastAsia="ru-RU"/>
              </w:rPr>
            </w:pPr>
            <w:r w:rsidRPr="00785736">
              <w:rPr>
                <w:rFonts w:ascii="Times New Roman" w:eastAsia="Times New Roman" w:hAnsi="Times New Roman" w:cs="Times New Roman"/>
                <w:bCs/>
                <w:sz w:val="24"/>
                <w:szCs w:val="24"/>
                <w:lang w:eastAsia="ru-RU"/>
              </w:rPr>
              <w:t xml:space="preserve">3) устанавливают цены (тарифы) в соответствии с </w:t>
            </w:r>
            <w:r w:rsidRPr="00785736">
              <w:rPr>
                <w:rFonts w:ascii="Times New Roman" w:eastAsia="Times New Roman" w:hAnsi="Times New Roman" w:cs="Times New Roman"/>
                <w:b/>
                <w:bCs/>
                <w:sz w:val="24"/>
                <w:szCs w:val="24"/>
                <w:lang w:eastAsia="ru-RU"/>
              </w:rPr>
              <w:t>полномочиями, определенными отраслевым законодательством</w:t>
            </w:r>
            <w:r w:rsidRPr="00785736">
              <w:rPr>
                <w:rFonts w:ascii="Times New Roman" w:eastAsia="Times New Roman" w:hAnsi="Times New Roman" w:cs="Times New Roman"/>
                <w:bCs/>
                <w:sz w:val="24"/>
                <w:szCs w:val="24"/>
                <w:lang w:eastAsia="ru-RU"/>
              </w:rPr>
              <w:t>;</w:t>
            </w:r>
          </w:p>
          <w:p w14:paraId="6B81EE97" w14:textId="77777777" w:rsidR="00530232" w:rsidRPr="00785736" w:rsidRDefault="00530232" w:rsidP="00530232">
            <w:pPr>
              <w:ind w:firstLine="709"/>
              <w:jc w:val="both"/>
              <w:rPr>
                <w:rFonts w:ascii="Times New Roman" w:eastAsia="Times New Roman" w:hAnsi="Times New Roman" w:cs="Times New Roman"/>
                <w:bCs/>
                <w:sz w:val="24"/>
                <w:szCs w:val="24"/>
                <w:lang w:eastAsia="ru-RU"/>
              </w:rPr>
            </w:pPr>
            <w:r w:rsidRPr="00785736">
              <w:rPr>
                <w:rFonts w:ascii="Times New Roman" w:eastAsia="Times New Roman" w:hAnsi="Times New Roman" w:cs="Times New Roman"/>
                <w:bCs/>
                <w:sz w:val="24"/>
                <w:szCs w:val="24"/>
                <w:lang w:eastAsia="ru-RU"/>
              </w:rPr>
              <w:t xml:space="preserve">4) </w:t>
            </w:r>
            <w:r w:rsidRPr="00785736">
              <w:rPr>
                <w:rFonts w:ascii="Times New Roman" w:eastAsia="Times New Roman" w:hAnsi="Times New Roman" w:cs="Times New Roman"/>
                <w:b/>
                <w:bCs/>
                <w:sz w:val="24"/>
                <w:szCs w:val="24"/>
                <w:lang w:eastAsia="ru-RU"/>
              </w:rPr>
              <w:t>заключают соглашения об условиях осуществления регулируемой деятельности, если уполномочены на это высшим исполнительным органом государственной власти субъекта Российской Федерации;</w:t>
            </w:r>
          </w:p>
          <w:p w14:paraId="72AAF483" w14:textId="77777777" w:rsidR="00530232" w:rsidRPr="00785736" w:rsidRDefault="00530232" w:rsidP="00530232">
            <w:pPr>
              <w:ind w:firstLine="709"/>
              <w:jc w:val="both"/>
              <w:rPr>
                <w:rFonts w:ascii="Times New Roman" w:hAnsi="Times New Roman" w:cs="Times New Roman"/>
                <w:b/>
                <w:sz w:val="24"/>
                <w:szCs w:val="24"/>
              </w:rPr>
            </w:pPr>
            <w:r w:rsidRPr="00785736">
              <w:rPr>
                <w:rFonts w:ascii="Times New Roman" w:eastAsia="Times New Roman" w:hAnsi="Times New Roman" w:cs="Times New Roman"/>
                <w:b/>
                <w:bCs/>
                <w:sz w:val="24"/>
                <w:szCs w:val="24"/>
                <w:lang w:eastAsia="ru-RU"/>
              </w:rPr>
              <w:t xml:space="preserve">5) </w:t>
            </w:r>
            <w:r w:rsidRPr="00785736">
              <w:rPr>
                <w:rFonts w:ascii="Times New Roman" w:eastAsia="Times New Roman" w:hAnsi="Times New Roman" w:cs="Times New Roman"/>
                <w:bCs/>
                <w:sz w:val="24"/>
                <w:szCs w:val="24"/>
                <w:lang w:eastAsia="ru-RU"/>
              </w:rPr>
              <w:t xml:space="preserve">осуществляют иные полномочия, установленные настоящим Федеральным законом и </w:t>
            </w:r>
            <w:r w:rsidRPr="00785736">
              <w:rPr>
                <w:rFonts w:ascii="Times New Roman" w:eastAsia="Times New Roman" w:hAnsi="Times New Roman" w:cs="Times New Roman"/>
                <w:b/>
                <w:bCs/>
                <w:sz w:val="24"/>
                <w:szCs w:val="24"/>
                <w:lang w:eastAsia="ru-RU"/>
              </w:rPr>
              <w:t xml:space="preserve">отраслевым законодательством. </w:t>
            </w:r>
          </w:p>
        </w:tc>
        <w:tc>
          <w:tcPr>
            <w:tcW w:w="4423" w:type="dxa"/>
            <w:gridSpan w:val="2"/>
          </w:tcPr>
          <w:p w14:paraId="237347BE" w14:textId="77777777" w:rsidR="00530232" w:rsidRPr="00785736" w:rsidRDefault="00530232" w:rsidP="00530232">
            <w:pPr>
              <w:ind w:firstLine="29"/>
              <w:jc w:val="both"/>
              <w:rPr>
                <w:rFonts w:ascii="Times New Roman" w:eastAsia="Calibri" w:hAnsi="Times New Roman" w:cs="Times New Roman"/>
                <w:sz w:val="24"/>
                <w:szCs w:val="24"/>
              </w:rPr>
            </w:pPr>
            <w:r w:rsidRPr="00785736">
              <w:rPr>
                <w:rFonts w:ascii="Times New Roman" w:eastAsia="Calibri" w:hAnsi="Times New Roman" w:cs="Times New Roman"/>
                <w:sz w:val="24"/>
                <w:szCs w:val="24"/>
              </w:rPr>
              <w:lastRenderedPageBreak/>
              <w:t>Необходимо зафиксировать отраслевой характер полномочий, а также полномочия по заключению регуляторных соглашений</w:t>
            </w:r>
          </w:p>
        </w:tc>
      </w:tr>
      <w:tr w:rsidR="00530232" w:rsidRPr="00D002CD" w14:paraId="6E53315D" w14:textId="77777777" w:rsidTr="00530232">
        <w:tc>
          <w:tcPr>
            <w:tcW w:w="817" w:type="dxa"/>
            <w:gridSpan w:val="4"/>
          </w:tcPr>
          <w:p w14:paraId="027BD94B"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lastRenderedPageBreak/>
              <w:t>17.</w:t>
            </w:r>
          </w:p>
        </w:tc>
        <w:tc>
          <w:tcPr>
            <w:tcW w:w="5245" w:type="dxa"/>
            <w:gridSpan w:val="3"/>
          </w:tcPr>
          <w:p w14:paraId="644BBFBA" w14:textId="77777777" w:rsidR="00530232" w:rsidRPr="00161937" w:rsidRDefault="00530232" w:rsidP="00530232">
            <w:pPr>
              <w:ind w:firstLine="709"/>
              <w:jc w:val="both"/>
              <w:rPr>
                <w:rFonts w:ascii="Times New Roman" w:eastAsia="Times New Roman" w:hAnsi="Times New Roman" w:cs="Times New Roman"/>
                <w:b/>
                <w:bCs/>
                <w:sz w:val="24"/>
                <w:szCs w:val="24"/>
                <w:lang w:eastAsia="ru-RU"/>
              </w:rPr>
            </w:pPr>
            <w:r w:rsidRPr="00161937">
              <w:rPr>
                <w:rFonts w:ascii="Times New Roman" w:hAnsi="Times New Roman" w:cs="Times New Roman"/>
                <w:b/>
                <w:sz w:val="24"/>
                <w:szCs w:val="24"/>
              </w:rPr>
              <w:t>Статья 23.</w:t>
            </w:r>
            <w:r w:rsidRPr="00161937">
              <w:rPr>
                <w:rFonts w:ascii="Times New Roman" w:eastAsia="Times New Roman" w:hAnsi="Times New Roman" w:cs="Times New Roman"/>
                <w:bCs/>
                <w:sz w:val="24"/>
                <w:szCs w:val="24"/>
                <w:lang w:eastAsia="ru-RU"/>
              </w:rPr>
              <w:t xml:space="preserve"> </w:t>
            </w:r>
            <w:r w:rsidRPr="00161937">
              <w:rPr>
                <w:rFonts w:ascii="Times New Roman" w:eastAsia="Times New Roman" w:hAnsi="Times New Roman" w:cs="Times New Roman"/>
                <w:b/>
                <w:bCs/>
                <w:sz w:val="24"/>
                <w:szCs w:val="24"/>
                <w:lang w:eastAsia="ru-RU"/>
              </w:rPr>
              <w:t>Полномочия органов местного самоуправления в области государственного регулирования цен (тарифов)</w:t>
            </w:r>
          </w:p>
          <w:p w14:paraId="4907263A" w14:textId="77777777" w:rsidR="00530232" w:rsidRPr="00161937" w:rsidRDefault="00530232" w:rsidP="00530232">
            <w:pPr>
              <w:ind w:firstLine="709"/>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Cs/>
                <w:sz w:val="24"/>
                <w:szCs w:val="24"/>
                <w:lang w:eastAsia="ru-RU"/>
              </w:rPr>
              <w:t>Органы местного самоуправления в области государственного регулирования цен (тарифов)</w:t>
            </w:r>
            <w:r w:rsidRPr="00161937">
              <w:rPr>
                <w:rFonts w:ascii="Times New Roman" w:eastAsia="Times New Roman" w:hAnsi="Times New Roman" w:cs="Times New Roman"/>
                <w:bCs/>
                <w:sz w:val="24"/>
                <w:szCs w:val="24"/>
              </w:rPr>
              <w:t xml:space="preserve"> устанавливают цены (тарифы), отнесенные нормативным правовым актом правительства Российской Федерации, к ценам (тарифам) подлежащим установлению органами исполнительной власти субъектов российской Федерации в области государственного регулирования цен (тарифов) в случае передачи соответствующих полномочий органами исполнительной власти субъектов Российской Федерации.</w:t>
            </w:r>
          </w:p>
          <w:p w14:paraId="32525FE1" w14:textId="77777777" w:rsidR="00530232" w:rsidRPr="00161937" w:rsidRDefault="00530232" w:rsidP="00530232">
            <w:pPr>
              <w:ind w:firstLine="709"/>
              <w:jc w:val="both"/>
              <w:rPr>
                <w:rFonts w:ascii="Times New Roman" w:hAnsi="Times New Roman" w:cs="Times New Roman"/>
                <w:b/>
                <w:sz w:val="24"/>
                <w:szCs w:val="24"/>
              </w:rPr>
            </w:pPr>
          </w:p>
        </w:tc>
        <w:tc>
          <w:tcPr>
            <w:tcW w:w="4961" w:type="dxa"/>
            <w:gridSpan w:val="4"/>
          </w:tcPr>
          <w:p w14:paraId="1D35084B" w14:textId="77777777" w:rsidR="00530232" w:rsidRPr="00785736" w:rsidRDefault="00530232" w:rsidP="00530232">
            <w:pPr>
              <w:ind w:firstLine="709"/>
              <w:jc w:val="both"/>
              <w:rPr>
                <w:rFonts w:ascii="Times New Roman" w:eastAsia="Times New Roman" w:hAnsi="Times New Roman" w:cs="Times New Roman"/>
                <w:b/>
                <w:bCs/>
                <w:sz w:val="24"/>
                <w:szCs w:val="20"/>
                <w:lang w:eastAsia="ru-RU"/>
              </w:rPr>
            </w:pPr>
            <w:r w:rsidRPr="00785736">
              <w:rPr>
                <w:rFonts w:ascii="Times New Roman" w:hAnsi="Times New Roman" w:cs="Times New Roman"/>
                <w:b/>
                <w:sz w:val="24"/>
                <w:szCs w:val="20"/>
              </w:rPr>
              <w:t>Статья 23.</w:t>
            </w:r>
            <w:r w:rsidRPr="00785736">
              <w:rPr>
                <w:rFonts w:ascii="Times New Roman" w:eastAsia="Times New Roman" w:hAnsi="Times New Roman" w:cs="Times New Roman"/>
                <w:bCs/>
                <w:sz w:val="24"/>
                <w:szCs w:val="20"/>
                <w:lang w:eastAsia="ru-RU"/>
              </w:rPr>
              <w:t xml:space="preserve"> </w:t>
            </w:r>
            <w:r w:rsidRPr="00785736">
              <w:rPr>
                <w:rFonts w:ascii="Times New Roman" w:eastAsia="Times New Roman" w:hAnsi="Times New Roman" w:cs="Times New Roman"/>
                <w:b/>
                <w:bCs/>
                <w:sz w:val="24"/>
                <w:szCs w:val="20"/>
                <w:lang w:eastAsia="ru-RU"/>
              </w:rPr>
              <w:t>Полномочия органов местного самоуправления в области государственного регулирования цен (тарифов)</w:t>
            </w:r>
          </w:p>
          <w:p w14:paraId="168BD8A6" w14:textId="77777777" w:rsidR="00530232" w:rsidRPr="00785736" w:rsidRDefault="00530232" w:rsidP="00530232">
            <w:pPr>
              <w:ind w:firstLine="709"/>
              <w:jc w:val="both"/>
              <w:rPr>
                <w:rFonts w:ascii="Times New Roman" w:eastAsia="Times New Roman" w:hAnsi="Times New Roman" w:cs="Times New Roman"/>
                <w:bCs/>
                <w:sz w:val="24"/>
                <w:szCs w:val="20"/>
                <w:lang w:eastAsia="ru-RU"/>
              </w:rPr>
            </w:pPr>
            <w:r w:rsidRPr="00785736">
              <w:rPr>
                <w:rFonts w:ascii="Times New Roman" w:eastAsia="Times New Roman" w:hAnsi="Times New Roman" w:cs="Times New Roman"/>
                <w:bCs/>
                <w:sz w:val="24"/>
                <w:szCs w:val="20"/>
                <w:lang w:eastAsia="ru-RU"/>
              </w:rPr>
              <w:t>Органы местного самоуправления в области государственного регулирования цен (тарифов)</w:t>
            </w:r>
            <w:r w:rsidRPr="00785736">
              <w:rPr>
                <w:rFonts w:ascii="Times New Roman" w:eastAsia="Times New Roman" w:hAnsi="Times New Roman" w:cs="Times New Roman"/>
                <w:b/>
                <w:bCs/>
                <w:sz w:val="24"/>
                <w:szCs w:val="20"/>
                <w:lang w:eastAsia="ru-RU"/>
              </w:rPr>
              <w:t>:</w:t>
            </w:r>
          </w:p>
          <w:p w14:paraId="0E032303" w14:textId="77777777" w:rsidR="00530232" w:rsidRPr="00785736" w:rsidRDefault="00530232" w:rsidP="00530232">
            <w:pPr>
              <w:pStyle w:val="a9"/>
              <w:numPr>
                <w:ilvl w:val="0"/>
                <w:numId w:val="19"/>
              </w:numPr>
              <w:ind w:left="0" w:firstLine="709"/>
              <w:jc w:val="both"/>
              <w:rPr>
                <w:rFonts w:ascii="Times New Roman" w:eastAsia="Times New Roman" w:hAnsi="Times New Roman" w:cs="Times New Roman"/>
                <w:b/>
                <w:bCs/>
                <w:sz w:val="24"/>
                <w:szCs w:val="20"/>
                <w:lang w:eastAsia="ru-RU"/>
              </w:rPr>
            </w:pPr>
            <w:r w:rsidRPr="00785736">
              <w:rPr>
                <w:rFonts w:ascii="Times New Roman" w:eastAsia="Times New Roman" w:hAnsi="Times New Roman" w:cs="Times New Roman"/>
                <w:bCs/>
                <w:sz w:val="24"/>
                <w:szCs w:val="20"/>
              </w:rPr>
              <w:t>устанавливают цены (тарифы), отнесенные нормативным правовым актом правительства Российской Федерации, к ценам (тарифам) подлежащим установлению органами исполнительной власти субъектов российской Федерации в области государственного регулирования цен (тарифов) в случае передачи соответствующих полномочий органами исполнительной власти субъектов Российской Федерации</w:t>
            </w:r>
            <w:r w:rsidRPr="00785736">
              <w:rPr>
                <w:rFonts w:ascii="Times New Roman" w:eastAsia="Times New Roman" w:hAnsi="Times New Roman" w:cs="Times New Roman"/>
                <w:bCs/>
                <w:sz w:val="24"/>
                <w:szCs w:val="20"/>
                <w:lang w:eastAsia="ru-RU"/>
              </w:rPr>
              <w:t xml:space="preserve"> </w:t>
            </w:r>
            <w:r w:rsidRPr="00785736">
              <w:rPr>
                <w:rFonts w:ascii="Times New Roman" w:eastAsia="Times New Roman" w:hAnsi="Times New Roman" w:cs="Times New Roman"/>
                <w:b/>
                <w:bCs/>
                <w:sz w:val="24"/>
                <w:szCs w:val="20"/>
                <w:lang w:eastAsia="ru-RU"/>
              </w:rPr>
              <w:t>в соответствии с отраслевым законодательством;</w:t>
            </w:r>
          </w:p>
          <w:p w14:paraId="2962E13D" w14:textId="77777777" w:rsidR="00530232" w:rsidRPr="00785736" w:rsidRDefault="00530232" w:rsidP="00530232">
            <w:pPr>
              <w:pStyle w:val="a9"/>
              <w:numPr>
                <w:ilvl w:val="0"/>
                <w:numId w:val="19"/>
              </w:numPr>
              <w:ind w:left="0" w:firstLine="709"/>
              <w:jc w:val="both"/>
              <w:rPr>
                <w:rFonts w:ascii="Times New Roman" w:eastAsia="Times New Roman" w:hAnsi="Times New Roman" w:cs="Times New Roman"/>
                <w:b/>
                <w:bCs/>
                <w:sz w:val="24"/>
                <w:szCs w:val="20"/>
              </w:rPr>
            </w:pPr>
            <w:r w:rsidRPr="00785736">
              <w:rPr>
                <w:rFonts w:ascii="Times New Roman" w:eastAsia="Times New Roman" w:hAnsi="Times New Roman" w:cs="Times New Roman"/>
                <w:b/>
                <w:bCs/>
                <w:sz w:val="24"/>
                <w:szCs w:val="20"/>
              </w:rPr>
              <w:t>заключают соглашения об условиях осуществления регулируемой деятельности если уполномочены на это высшим должностным лицом муниципального образования;</w:t>
            </w:r>
          </w:p>
          <w:p w14:paraId="5167AF03" w14:textId="77777777" w:rsidR="00530232" w:rsidRPr="00D469D3" w:rsidRDefault="00530232" w:rsidP="00530232">
            <w:pPr>
              <w:pStyle w:val="a9"/>
              <w:numPr>
                <w:ilvl w:val="0"/>
                <w:numId w:val="19"/>
              </w:numPr>
              <w:ind w:left="0" w:firstLine="709"/>
              <w:jc w:val="both"/>
              <w:rPr>
                <w:rFonts w:ascii="Times New Roman" w:eastAsia="Times New Roman" w:hAnsi="Times New Roman" w:cs="Times New Roman"/>
                <w:bCs/>
                <w:sz w:val="24"/>
                <w:szCs w:val="20"/>
              </w:rPr>
            </w:pPr>
            <w:r w:rsidRPr="00785736">
              <w:rPr>
                <w:rFonts w:ascii="Times New Roman" w:eastAsia="Times New Roman" w:hAnsi="Times New Roman" w:cs="Times New Roman"/>
                <w:b/>
                <w:bCs/>
                <w:sz w:val="24"/>
                <w:szCs w:val="20"/>
              </w:rPr>
              <w:t>осуществляют иные полномочия, установленные настоящим Федеральным законом</w:t>
            </w:r>
            <w:r w:rsidRPr="00785736">
              <w:rPr>
                <w:rFonts w:ascii="Times New Roman" w:eastAsia="Times New Roman" w:hAnsi="Times New Roman" w:cs="Times New Roman"/>
                <w:bCs/>
                <w:sz w:val="24"/>
                <w:szCs w:val="20"/>
              </w:rPr>
              <w:t xml:space="preserve"> и </w:t>
            </w:r>
            <w:r w:rsidRPr="00785736">
              <w:rPr>
                <w:rFonts w:ascii="Times New Roman" w:eastAsia="Times New Roman" w:hAnsi="Times New Roman" w:cs="Times New Roman"/>
                <w:b/>
                <w:bCs/>
                <w:sz w:val="24"/>
                <w:szCs w:val="20"/>
              </w:rPr>
              <w:t>отраслевым законодательством.</w:t>
            </w:r>
          </w:p>
        </w:tc>
        <w:tc>
          <w:tcPr>
            <w:tcW w:w="4423" w:type="dxa"/>
            <w:gridSpan w:val="2"/>
          </w:tcPr>
          <w:p w14:paraId="11B1D55E" w14:textId="77777777" w:rsidR="00530232" w:rsidRPr="00785736" w:rsidRDefault="00530232" w:rsidP="00530232">
            <w:pPr>
              <w:ind w:firstLine="29"/>
              <w:jc w:val="both"/>
              <w:rPr>
                <w:rFonts w:ascii="Times New Roman" w:eastAsia="Calibri" w:hAnsi="Times New Roman" w:cs="Times New Roman"/>
                <w:sz w:val="24"/>
                <w:szCs w:val="20"/>
              </w:rPr>
            </w:pPr>
            <w:r w:rsidRPr="00785736">
              <w:rPr>
                <w:rFonts w:ascii="Times New Roman" w:eastAsia="Calibri" w:hAnsi="Times New Roman" w:cs="Times New Roman"/>
                <w:sz w:val="24"/>
                <w:szCs w:val="20"/>
              </w:rPr>
              <w:t>Необходимо зафиксировать отраслевой характер полномочий, а также полномочия по заключению регуляторных соглашений.</w:t>
            </w:r>
          </w:p>
        </w:tc>
      </w:tr>
      <w:tr w:rsidR="00530232" w:rsidRPr="00D002CD" w14:paraId="3F555CA4" w14:textId="77777777" w:rsidTr="00530232">
        <w:tc>
          <w:tcPr>
            <w:tcW w:w="817" w:type="dxa"/>
            <w:gridSpan w:val="4"/>
          </w:tcPr>
          <w:p w14:paraId="0899C229"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t xml:space="preserve">18. </w:t>
            </w:r>
          </w:p>
        </w:tc>
        <w:tc>
          <w:tcPr>
            <w:tcW w:w="5245" w:type="dxa"/>
            <w:gridSpan w:val="3"/>
          </w:tcPr>
          <w:p w14:paraId="0DBA5EA9" w14:textId="77777777" w:rsidR="00530232" w:rsidRPr="00161937" w:rsidRDefault="00530232" w:rsidP="00530232">
            <w:pPr>
              <w:jc w:val="both"/>
              <w:rPr>
                <w:rFonts w:ascii="Times New Roman" w:hAnsi="Times New Roman" w:cs="Times New Roman"/>
                <w:b/>
                <w:bCs/>
                <w:sz w:val="24"/>
                <w:szCs w:val="24"/>
                <w:lang w:eastAsia="ru-RU"/>
              </w:rPr>
            </w:pPr>
            <w:r w:rsidRPr="00161937">
              <w:rPr>
                <w:rFonts w:ascii="Times New Roman" w:hAnsi="Times New Roman" w:cs="Times New Roman"/>
                <w:b/>
                <w:sz w:val="24"/>
                <w:szCs w:val="24"/>
              </w:rPr>
              <w:t>Статья 26.</w:t>
            </w:r>
            <w:r w:rsidRPr="00161937">
              <w:rPr>
                <w:rFonts w:ascii="Times New Roman" w:hAnsi="Times New Roman" w:cs="Times New Roman"/>
                <w:b/>
                <w:bCs/>
                <w:sz w:val="24"/>
                <w:szCs w:val="24"/>
                <w:lang w:eastAsia="ru-RU"/>
              </w:rPr>
              <w:t xml:space="preserve"> Общие требования к порядку принятия решений об установление регулируемых цен (тарифов)</w:t>
            </w:r>
          </w:p>
          <w:p w14:paraId="41CE42F9" w14:textId="77777777" w:rsidR="00530232" w:rsidRPr="00161937" w:rsidRDefault="00530232" w:rsidP="00530232">
            <w:pPr>
              <w:ind w:firstLine="709"/>
              <w:jc w:val="both"/>
              <w:rPr>
                <w:rFonts w:ascii="Times New Roman" w:hAnsi="Times New Roman" w:cs="Times New Roman"/>
                <w:b/>
                <w:bCs/>
                <w:sz w:val="24"/>
                <w:szCs w:val="24"/>
                <w:lang w:eastAsia="ru-RU"/>
              </w:rPr>
            </w:pPr>
            <w:r w:rsidRPr="00161937">
              <w:rPr>
                <w:rFonts w:ascii="Times New Roman" w:hAnsi="Times New Roman" w:cs="Times New Roman"/>
                <w:b/>
                <w:bCs/>
                <w:sz w:val="24"/>
                <w:szCs w:val="24"/>
                <w:lang w:eastAsia="ru-RU"/>
              </w:rPr>
              <w:t>…</w:t>
            </w:r>
          </w:p>
          <w:p w14:paraId="20EC3289" w14:textId="77777777" w:rsidR="00530232" w:rsidRPr="00161937" w:rsidRDefault="00530232" w:rsidP="00530232">
            <w:pPr>
              <w:autoSpaceDE w:val="0"/>
              <w:autoSpaceDN w:val="0"/>
              <w:ind w:firstLine="709"/>
              <w:jc w:val="both"/>
              <w:rPr>
                <w:rFonts w:ascii="Times New Roman" w:hAnsi="Times New Roman" w:cs="Times New Roman"/>
                <w:sz w:val="24"/>
                <w:szCs w:val="24"/>
                <w:lang w:eastAsia="ru-RU"/>
              </w:rPr>
            </w:pPr>
            <w:r w:rsidRPr="00161937">
              <w:rPr>
                <w:rFonts w:ascii="Times New Roman" w:hAnsi="Times New Roman" w:cs="Times New Roman"/>
                <w:sz w:val="24"/>
                <w:szCs w:val="24"/>
                <w:lang w:eastAsia="ru-RU"/>
              </w:rPr>
              <w:t>4. Установление цен (тарифов) производится органом регулирования путем рассмотрения дел об установлении цен (тарифов)</w:t>
            </w:r>
            <w:r w:rsidRPr="00161937">
              <w:rPr>
                <w:rFonts w:ascii="Times New Roman" w:hAnsi="Times New Roman" w:cs="Times New Roman"/>
                <w:b/>
                <w:sz w:val="24"/>
                <w:szCs w:val="24"/>
                <w:lang w:eastAsia="ru-RU"/>
              </w:rPr>
              <w:t>.</w:t>
            </w:r>
          </w:p>
          <w:p w14:paraId="205B70B6" w14:textId="77777777" w:rsidR="00530232" w:rsidRPr="00161937" w:rsidRDefault="00530232" w:rsidP="00530232">
            <w:pPr>
              <w:autoSpaceDE w:val="0"/>
              <w:autoSpaceDN w:val="0"/>
              <w:ind w:firstLine="709"/>
              <w:jc w:val="both"/>
              <w:rPr>
                <w:rFonts w:ascii="Times New Roman" w:hAnsi="Times New Roman" w:cs="Times New Roman"/>
                <w:sz w:val="24"/>
                <w:szCs w:val="24"/>
                <w:lang w:eastAsia="ru-RU"/>
              </w:rPr>
            </w:pPr>
            <w:r w:rsidRPr="00161937">
              <w:rPr>
                <w:rFonts w:ascii="Times New Roman" w:hAnsi="Times New Roman" w:cs="Times New Roman"/>
                <w:sz w:val="24"/>
                <w:szCs w:val="24"/>
                <w:lang w:eastAsia="ru-RU"/>
              </w:rPr>
              <w:t>5. Рассмотрение дела об установлении цен (тарифов) производится органом регулирования в следующей последовательности:</w:t>
            </w:r>
          </w:p>
          <w:p w14:paraId="6EFFBFC5" w14:textId="77777777" w:rsidR="00530232" w:rsidRPr="00161937" w:rsidRDefault="00530232" w:rsidP="00530232">
            <w:pPr>
              <w:autoSpaceDE w:val="0"/>
              <w:autoSpaceDN w:val="0"/>
              <w:ind w:firstLine="709"/>
              <w:jc w:val="both"/>
              <w:rPr>
                <w:rFonts w:ascii="Times New Roman" w:hAnsi="Times New Roman" w:cs="Times New Roman"/>
                <w:sz w:val="24"/>
                <w:szCs w:val="24"/>
                <w:lang w:eastAsia="ru-RU"/>
              </w:rPr>
            </w:pPr>
            <w:r w:rsidRPr="00161937">
              <w:rPr>
                <w:rFonts w:ascii="Times New Roman" w:hAnsi="Times New Roman" w:cs="Times New Roman"/>
                <w:sz w:val="24"/>
                <w:szCs w:val="24"/>
                <w:lang w:eastAsia="ru-RU"/>
              </w:rPr>
              <w:t>а) решение вопроса об открытии дела об установлении цен (тарифов);</w:t>
            </w:r>
          </w:p>
          <w:p w14:paraId="646CD79C" w14:textId="77777777" w:rsidR="00530232" w:rsidRPr="00161937" w:rsidRDefault="00530232" w:rsidP="00530232">
            <w:pPr>
              <w:autoSpaceDE w:val="0"/>
              <w:autoSpaceDN w:val="0"/>
              <w:ind w:firstLine="709"/>
              <w:jc w:val="both"/>
              <w:rPr>
                <w:rFonts w:ascii="Times New Roman" w:hAnsi="Times New Roman" w:cs="Times New Roman"/>
                <w:sz w:val="24"/>
                <w:szCs w:val="24"/>
                <w:lang w:eastAsia="ru-RU"/>
              </w:rPr>
            </w:pPr>
            <w:r w:rsidRPr="00161937">
              <w:rPr>
                <w:rFonts w:ascii="Times New Roman" w:hAnsi="Times New Roman" w:cs="Times New Roman"/>
                <w:sz w:val="24"/>
                <w:szCs w:val="24"/>
                <w:lang w:eastAsia="ru-RU"/>
              </w:rPr>
              <w:t>б) анализ ценовой (тарифной) заявки, сбор необходимых обосновывающих документов и материалов;</w:t>
            </w:r>
          </w:p>
          <w:p w14:paraId="3E985CDB" w14:textId="77777777" w:rsidR="00530232" w:rsidRPr="00161937" w:rsidRDefault="00530232" w:rsidP="00530232">
            <w:pPr>
              <w:autoSpaceDE w:val="0"/>
              <w:autoSpaceDN w:val="0"/>
              <w:ind w:firstLine="709"/>
              <w:jc w:val="both"/>
              <w:rPr>
                <w:rFonts w:ascii="Times New Roman" w:hAnsi="Times New Roman" w:cs="Times New Roman"/>
                <w:sz w:val="24"/>
                <w:szCs w:val="24"/>
                <w:lang w:eastAsia="ru-RU"/>
              </w:rPr>
            </w:pPr>
            <w:r w:rsidRPr="00161937">
              <w:rPr>
                <w:rFonts w:ascii="Times New Roman" w:hAnsi="Times New Roman" w:cs="Times New Roman"/>
                <w:sz w:val="24"/>
                <w:szCs w:val="24"/>
                <w:lang w:eastAsia="ru-RU"/>
              </w:rPr>
              <w:t>в) экспертиза материалов тарифного дела, подготовка экспертного заключения органа регулирования;</w:t>
            </w:r>
          </w:p>
          <w:p w14:paraId="762F0796" w14:textId="77777777" w:rsidR="00530232" w:rsidRPr="00161937" w:rsidRDefault="00530232" w:rsidP="00530232">
            <w:pPr>
              <w:autoSpaceDE w:val="0"/>
              <w:autoSpaceDN w:val="0"/>
              <w:ind w:firstLine="709"/>
              <w:jc w:val="both"/>
              <w:rPr>
                <w:rFonts w:ascii="Times New Roman" w:hAnsi="Times New Roman" w:cs="Times New Roman"/>
                <w:sz w:val="24"/>
                <w:szCs w:val="24"/>
                <w:lang w:eastAsia="ru-RU"/>
              </w:rPr>
            </w:pPr>
            <w:r w:rsidRPr="00161937">
              <w:rPr>
                <w:rFonts w:ascii="Times New Roman" w:hAnsi="Times New Roman" w:cs="Times New Roman"/>
                <w:sz w:val="24"/>
                <w:szCs w:val="24"/>
                <w:lang w:eastAsia="ru-RU"/>
              </w:rPr>
              <w:t>г) рассмотрение вопроса об установлении цен тарифов коллегиальным органом органа регулирования и принятие решения об установлении цен (тарифов).</w:t>
            </w:r>
          </w:p>
          <w:p w14:paraId="0542F105" w14:textId="77777777" w:rsidR="00530232" w:rsidRPr="00161937" w:rsidRDefault="00530232" w:rsidP="00530232">
            <w:pPr>
              <w:ind w:firstLine="709"/>
              <w:jc w:val="both"/>
              <w:rPr>
                <w:rFonts w:ascii="Times New Roman" w:hAnsi="Times New Roman" w:cs="Times New Roman"/>
                <w:sz w:val="24"/>
                <w:szCs w:val="24"/>
                <w:lang w:eastAsia="ru-RU"/>
              </w:rPr>
            </w:pPr>
            <w:r w:rsidRPr="00161937">
              <w:rPr>
                <w:rFonts w:ascii="Times New Roman" w:hAnsi="Times New Roman" w:cs="Times New Roman"/>
                <w:sz w:val="24"/>
                <w:szCs w:val="24"/>
                <w:lang w:eastAsia="ru-RU"/>
              </w:rPr>
              <w:t xml:space="preserve">6. В ходе рассмотрения дела об установлении цен (тарифов) орган регулирования цен (тарифов) вправе запрашивать любую информацию, необходимую для рассмотрения вопроса об установлении цен тарифов и принятия решения об установлении цен (тарифов). </w:t>
            </w:r>
          </w:p>
          <w:p w14:paraId="7424F31A" w14:textId="77777777" w:rsidR="00530232" w:rsidRPr="00161937" w:rsidRDefault="00530232" w:rsidP="00530232">
            <w:pPr>
              <w:ind w:firstLine="709"/>
              <w:jc w:val="both"/>
              <w:rPr>
                <w:rFonts w:ascii="Times New Roman" w:hAnsi="Times New Roman" w:cs="Times New Roman"/>
                <w:sz w:val="24"/>
                <w:szCs w:val="24"/>
                <w:lang w:eastAsia="ru-RU"/>
              </w:rPr>
            </w:pPr>
            <w:r w:rsidRPr="00161937">
              <w:rPr>
                <w:rFonts w:ascii="Times New Roman" w:hAnsi="Times New Roman" w:cs="Times New Roman"/>
                <w:sz w:val="24"/>
                <w:szCs w:val="24"/>
                <w:lang w:eastAsia="ru-RU"/>
              </w:rPr>
              <w:t>В случае непредставления регулируемыми субъектами материалов, необходимых для рассмотрения вопроса об установлении цен тарифов и принятия решения об установлении цен (тарифов), орган регулирования рассматривает вопрос об установлении цен (тарифов) в отношении указанных регулируемых субъектов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14:paraId="488F25AE" w14:textId="77777777" w:rsidR="00530232" w:rsidRPr="00161937" w:rsidRDefault="00530232" w:rsidP="00530232">
            <w:pPr>
              <w:ind w:firstLine="709"/>
              <w:jc w:val="both"/>
              <w:rPr>
                <w:rFonts w:ascii="Times New Roman" w:hAnsi="Times New Roman" w:cs="Times New Roman"/>
                <w:sz w:val="24"/>
                <w:szCs w:val="24"/>
                <w:lang w:eastAsia="ru-RU"/>
              </w:rPr>
            </w:pPr>
            <w:r w:rsidRPr="00161937">
              <w:rPr>
                <w:rFonts w:ascii="Times New Roman" w:hAnsi="Times New Roman" w:cs="Times New Roman"/>
                <w:sz w:val="24"/>
                <w:szCs w:val="24"/>
                <w:lang w:eastAsia="ru-RU"/>
              </w:rPr>
              <w:t xml:space="preserve">7. К делу об установлении цен (тарифов) приобщаются экспертное заключение органа регулирования. </w:t>
            </w:r>
          </w:p>
          <w:p w14:paraId="36A55A01" w14:textId="77777777" w:rsidR="00530232" w:rsidRPr="00161937" w:rsidRDefault="00530232" w:rsidP="00530232">
            <w:pPr>
              <w:ind w:firstLine="709"/>
              <w:jc w:val="both"/>
              <w:rPr>
                <w:rFonts w:ascii="Times New Roman" w:hAnsi="Times New Roman" w:cs="Times New Roman"/>
                <w:sz w:val="24"/>
                <w:szCs w:val="24"/>
                <w:lang w:eastAsia="ru-RU"/>
              </w:rPr>
            </w:pPr>
            <w:r w:rsidRPr="00161937">
              <w:rPr>
                <w:rFonts w:ascii="Times New Roman" w:hAnsi="Times New Roman" w:cs="Times New Roman"/>
                <w:sz w:val="24"/>
                <w:szCs w:val="24"/>
                <w:lang w:eastAsia="ru-RU"/>
              </w:rPr>
              <w:t>8. Требования к экспертному заключению органа регулирования устанавливаются Правительством Российской Федерации.</w:t>
            </w:r>
          </w:p>
          <w:p w14:paraId="007AB162" w14:textId="77777777" w:rsidR="00530232" w:rsidRPr="00161937" w:rsidRDefault="00530232" w:rsidP="00530232">
            <w:pPr>
              <w:ind w:firstLine="709"/>
              <w:jc w:val="both"/>
              <w:rPr>
                <w:rFonts w:ascii="Times New Roman" w:hAnsi="Times New Roman" w:cs="Times New Roman"/>
                <w:sz w:val="24"/>
                <w:szCs w:val="24"/>
                <w:lang w:eastAsia="ru-RU"/>
              </w:rPr>
            </w:pPr>
            <w:r w:rsidRPr="00161937">
              <w:rPr>
                <w:rFonts w:ascii="Times New Roman" w:hAnsi="Times New Roman" w:cs="Times New Roman"/>
                <w:sz w:val="24"/>
                <w:szCs w:val="24"/>
                <w:lang w:eastAsia="ru-RU"/>
              </w:rPr>
              <w:t xml:space="preserve">9. Для принятия решений об установлении цен (тарифов) в органе регулирования создается коллегиальный орган. </w:t>
            </w:r>
          </w:p>
          <w:p w14:paraId="7DF3A7FB" w14:textId="77777777" w:rsidR="00530232" w:rsidRPr="00161937" w:rsidRDefault="00530232" w:rsidP="00530232">
            <w:pPr>
              <w:autoSpaceDE w:val="0"/>
              <w:autoSpaceDN w:val="0"/>
              <w:ind w:firstLine="540"/>
              <w:jc w:val="both"/>
              <w:rPr>
                <w:rFonts w:ascii="Times New Roman" w:hAnsi="Times New Roman" w:cs="Times New Roman"/>
                <w:b/>
                <w:sz w:val="24"/>
                <w:szCs w:val="24"/>
              </w:rPr>
            </w:pPr>
            <w:r w:rsidRPr="00161937">
              <w:rPr>
                <w:rFonts w:ascii="Times New Roman" w:hAnsi="Times New Roman" w:cs="Times New Roman"/>
                <w:sz w:val="24"/>
                <w:szCs w:val="24"/>
                <w:lang w:eastAsia="ru-RU"/>
              </w:rPr>
              <w:t xml:space="preserve">10. Порядок создания коллегиального органа определяется Правительством Российской Федерации. </w:t>
            </w:r>
          </w:p>
        </w:tc>
        <w:tc>
          <w:tcPr>
            <w:tcW w:w="4961" w:type="dxa"/>
            <w:gridSpan w:val="4"/>
          </w:tcPr>
          <w:p w14:paraId="07804EE9" w14:textId="77777777" w:rsidR="00530232" w:rsidRPr="00785736" w:rsidRDefault="00530232" w:rsidP="00530232">
            <w:pPr>
              <w:jc w:val="both"/>
              <w:rPr>
                <w:rFonts w:ascii="Times New Roman" w:eastAsia="Calibri" w:hAnsi="Times New Roman" w:cs="Times New Roman"/>
                <w:b/>
                <w:bCs/>
                <w:sz w:val="24"/>
                <w:szCs w:val="20"/>
                <w:lang w:eastAsia="ru-RU"/>
              </w:rPr>
            </w:pPr>
            <w:r w:rsidRPr="00785736">
              <w:rPr>
                <w:rFonts w:ascii="Times New Roman" w:eastAsia="Calibri" w:hAnsi="Times New Roman" w:cs="Times New Roman"/>
                <w:b/>
                <w:bCs/>
                <w:sz w:val="24"/>
                <w:szCs w:val="20"/>
                <w:lang w:eastAsia="ru-RU"/>
              </w:rPr>
              <w:t>Статья 26. Общие требования к порядку принятия решений об установление регулируемых цен (тарифов)</w:t>
            </w:r>
          </w:p>
          <w:p w14:paraId="605FEFEC" w14:textId="77777777" w:rsidR="00530232" w:rsidRPr="00785736" w:rsidRDefault="00530232" w:rsidP="00530232">
            <w:pPr>
              <w:jc w:val="both"/>
              <w:rPr>
                <w:rFonts w:ascii="Times New Roman" w:eastAsia="Calibri" w:hAnsi="Times New Roman" w:cs="Times New Roman"/>
                <w:sz w:val="24"/>
                <w:szCs w:val="20"/>
                <w:lang w:eastAsia="ru-RU"/>
              </w:rPr>
            </w:pPr>
            <w:r w:rsidRPr="00785736">
              <w:rPr>
                <w:rFonts w:ascii="Times New Roman" w:eastAsia="Calibri" w:hAnsi="Times New Roman" w:cs="Times New Roman"/>
                <w:sz w:val="24"/>
                <w:szCs w:val="20"/>
              </w:rPr>
              <w:t>…</w:t>
            </w:r>
          </w:p>
          <w:p w14:paraId="5B84222D" w14:textId="77777777" w:rsidR="00530232" w:rsidRPr="00785736" w:rsidRDefault="00530232" w:rsidP="00530232">
            <w:pPr>
              <w:jc w:val="both"/>
              <w:rPr>
                <w:rFonts w:ascii="Times New Roman" w:eastAsia="Calibri" w:hAnsi="Times New Roman" w:cs="Times New Roman"/>
                <w:sz w:val="24"/>
                <w:szCs w:val="20"/>
                <w:lang w:eastAsia="ru-RU"/>
              </w:rPr>
            </w:pPr>
            <w:r w:rsidRPr="00785736">
              <w:rPr>
                <w:rFonts w:ascii="Times New Roman" w:eastAsia="Calibri" w:hAnsi="Times New Roman" w:cs="Times New Roman"/>
                <w:sz w:val="24"/>
                <w:szCs w:val="20"/>
                <w:lang w:eastAsia="ru-RU"/>
              </w:rPr>
              <w:t xml:space="preserve">4. Установление цен (тарифов) производится органом регулирования путем рассмотрения дел об установлении </w:t>
            </w:r>
            <w:r w:rsidRPr="00785736">
              <w:rPr>
                <w:rFonts w:ascii="Times New Roman" w:eastAsia="Calibri" w:hAnsi="Times New Roman" w:cs="Times New Roman"/>
                <w:b/>
                <w:sz w:val="24"/>
                <w:szCs w:val="20"/>
                <w:lang w:eastAsia="ru-RU"/>
              </w:rPr>
              <w:t>цен (тарифов),</w:t>
            </w:r>
            <w:r w:rsidRPr="00785736">
              <w:rPr>
                <w:rFonts w:ascii="Times New Roman" w:eastAsia="Calibri" w:hAnsi="Times New Roman" w:cs="Times New Roman"/>
                <w:sz w:val="24"/>
                <w:szCs w:val="20"/>
                <w:lang w:eastAsia="ru-RU"/>
              </w:rPr>
              <w:t xml:space="preserve"> </w:t>
            </w:r>
            <w:r w:rsidRPr="00785736">
              <w:rPr>
                <w:rFonts w:ascii="Times New Roman" w:eastAsia="Calibri" w:hAnsi="Times New Roman" w:cs="Times New Roman"/>
                <w:b/>
                <w:sz w:val="24"/>
                <w:szCs w:val="20"/>
                <w:lang w:eastAsia="ru-RU"/>
              </w:rPr>
              <w:t>за исключением установления предельных уровней цен (тарифов) и иных случаев, установленных отраслевым законодательством.</w:t>
            </w:r>
            <w:r w:rsidRPr="00785736">
              <w:rPr>
                <w:rFonts w:ascii="Times New Roman" w:eastAsia="Calibri" w:hAnsi="Times New Roman" w:cs="Times New Roman"/>
                <w:sz w:val="24"/>
                <w:szCs w:val="20"/>
                <w:lang w:eastAsia="ru-RU"/>
              </w:rPr>
              <w:t xml:space="preserve"> </w:t>
            </w:r>
          </w:p>
          <w:p w14:paraId="771FF255" w14:textId="77777777" w:rsidR="00530232" w:rsidRPr="00785736" w:rsidRDefault="00530232" w:rsidP="00530232">
            <w:pPr>
              <w:jc w:val="both"/>
              <w:rPr>
                <w:rFonts w:ascii="Times New Roman" w:eastAsia="Calibri" w:hAnsi="Times New Roman" w:cs="Times New Roman"/>
                <w:sz w:val="24"/>
                <w:szCs w:val="20"/>
                <w:lang w:eastAsia="ru-RU"/>
              </w:rPr>
            </w:pPr>
            <w:r w:rsidRPr="00785736">
              <w:rPr>
                <w:rFonts w:ascii="Times New Roman" w:eastAsia="Calibri" w:hAnsi="Times New Roman" w:cs="Times New Roman"/>
                <w:sz w:val="24"/>
                <w:szCs w:val="20"/>
                <w:lang w:eastAsia="ru-RU"/>
              </w:rPr>
              <w:t>…</w:t>
            </w:r>
          </w:p>
          <w:p w14:paraId="1FA0ACDA" w14:textId="77777777" w:rsidR="00530232" w:rsidRPr="00785736" w:rsidRDefault="00530232" w:rsidP="00530232">
            <w:pPr>
              <w:jc w:val="both"/>
              <w:rPr>
                <w:rFonts w:ascii="Times New Roman" w:eastAsia="Calibri" w:hAnsi="Times New Roman" w:cs="Times New Roman"/>
                <w:b/>
                <w:bCs/>
                <w:sz w:val="24"/>
                <w:szCs w:val="20"/>
              </w:rPr>
            </w:pPr>
            <w:bookmarkStart w:id="25" w:name="_Hlk536641273"/>
            <w:r w:rsidRPr="00785736">
              <w:rPr>
                <w:rFonts w:ascii="Times New Roman" w:eastAsia="Calibri" w:hAnsi="Times New Roman" w:cs="Times New Roman"/>
                <w:b/>
                <w:bCs/>
                <w:sz w:val="24"/>
                <w:szCs w:val="20"/>
              </w:rPr>
              <w:t xml:space="preserve">11. </w:t>
            </w:r>
            <w:r w:rsidRPr="00785736">
              <w:rPr>
                <w:rFonts w:ascii="Times New Roman" w:eastAsia="Times New Roman" w:hAnsi="Times New Roman" w:cs="Times New Roman"/>
                <w:b/>
                <w:bCs/>
                <w:sz w:val="24"/>
                <w:szCs w:val="20"/>
                <w:lang w:eastAsia="ru-RU"/>
              </w:rPr>
              <w:t>Орган</w:t>
            </w:r>
            <w:r w:rsidRPr="00785736">
              <w:rPr>
                <w:rFonts w:ascii="Times New Roman" w:eastAsia="Calibri" w:hAnsi="Times New Roman" w:cs="Times New Roman"/>
                <w:b/>
                <w:bCs/>
                <w:sz w:val="24"/>
                <w:szCs w:val="20"/>
              </w:rPr>
              <w:t>ы</w:t>
            </w:r>
            <w:r w:rsidRPr="00785736">
              <w:rPr>
                <w:rFonts w:ascii="Times New Roman" w:eastAsia="Times New Roman" w:hAnsi="Times New Roman" w:cs="Times New Roman"/>
                <w:b/>
                <w:bCs/>
                <w:sz w:val="24"/>
                <w:szCs w:val="20"/>
                <w:lang w:eastAsia="ru-RU"/>
              </w:rPr>
              <w:t xml:space="preserve"> регулирования устанавлива</w:t>
            </w:r>
            <w:r w:rsidRPr="00785736">
              <w:rPr>
                <w:rFonts w:ascii="Times New Roman" w:eastAsia="Calibri" w:hAnsi="Times New Roman" w:cs="Times New Roman"/>
                <w:b/>
                <w:bCs/>
                <w:sz w:val="24"/>
                <w:szCs w:val="20"/>
              </w:rPr>
              <w:t>ю</w:t>
            </w:r>
            <w:r w:rsidRPr="00785736">
              <w:rPr>
                <w:rFonts w:ascii="Times New Roman" w:eastAsia="Times New Roman" w:hAnsi="Times New Roman" w:cs="Times New Roman"/>
                <w:b/>
                <w:bCs/>
                <w:sz w:val="24"/>
                <w:szCs w:val="20"/>
                <w:lang w:eastAsia="ru-RU"/>
              </w:rPr>
              <w:t xml:space="preserve">т цены (тарифы) посредством принятия </w:t>
            </w:r>
            <w:r w:rsidRPr="00785736">
              <w:rPr>
                <w:rFonts w:ascii="Times New Roman" w:eastAsia="Calibri" w:hAnsi="Times New Roman" w:cs="Times New Roman"/>
                <w:b/>
                <w:bCs/>
                <w:sz w:val="24"/>
                <w:szCs w:val="20"/>
              </w:rPr>
              <w:t>правовых актов, определяющих:</w:t>
            </w:r>
          </w:p>
          <w:p w14:paraId="7213F857" w14:textId="77777777" w:rsidR="00530232" w:rsidRPr="00785736" w:rsidRDefault="00530232" w:rsidP="00530232">
            <w:pPr>
              <w:jc w:val="both"/>
              <w:rPr>
                <w:rFonts w:ascii="Times New Roman" w:eastAsia="Calibri" w:hAnsi="Times New Roman" w:cs="Times New Roman"/>
                <w:b/>
                <w:bCs/>
                <w:sz w:val="24"/>
                <w:szCs w:val="20"/>
              </w:rPr>
            </w:pPr>
            <w:r w:rsidRPr="00785736">
              <w:rPr>
                <w:rFonts w:ascii="Times New Roman" w:eastAsia="Calibri" w:hAnsi="Times New Roman" w:cs="Times New Roman"/>
                <w:b/>
                <w:bCs/>
                <w:sz w:val="24"/>
                <w:szCs w:val="20"/>
              </w:rPr>
              <w:t xml:space="preserve"> числовые значения ценовых ставок и (или) их предельных уровней, либо формулу расчета стоимости единицы товара (работы, услуги); </w:t>
            </w:r>
          </w:p>
          <w:p w14:paraId="032B16F2" w14:textId="77777777" w:rsidR="00530232" w:rsidRPr="00785736" w:rsidRDefault="00530232" w:rsidP="00530232">
            <w:pPr>
              <w:jc w:val="both"/>
              <w:rPr>
                <w:rFonts w:ascii="Times New Roman" w:eastAsia="Calibri" w:hAnsi="Times New Roman" w:cs="Times New Roman"/>
                <w:b/>
                <w:bCs/>
                <w:sz w:val="24"/>
                <w:szCs w:val="20"/>
              </w:rPr>
            </w:pPr>
            <w:r w:rsidRPr="00785736">
              <w:rPr>
                <w:rFonts w:ascii="Times New Roman" w:eastAsia="Calibri" w:hAnsi="Times New Roman" w:cs="Times New Roman"/>
                <w:b/>
                <w:bCs/>
                <w:sz w:val="24"/>
                <w:szCs w:val="20"/>
              </w:rPr>
              <w:t xml:space="preserve"> период действия установленных цен (тарифов);</w:t>
            </w:r>
          </w:p>
          <w:p w14:paraId="271C06A0" w14:textId="77777777" w:rsidR="00530232" w:rsidRPr="00785736" w:rsidRDefault="00530232" w:rsidP="00530232">
            <w:pPr>
              <w:jc w:val="both"/>
              <w:rPr>
                <w:rFonts w:ascii="Times New Roman" w:eastAsia="Calibri" w:hAnsi="Times New Roman" w:cs="Times New Roman"/>
                <w:b/>
                <w:bCs/>
                <w:sz w:val="24"/>
                <w:szCs w:val="20"/>
              </w:rPr>
            </w:pPr>
            <w:r w:rsidRPr="00785736">
              <w:rPr>
                <w:rFonts w:ascii="Times New Roman" w:eastAsia="Calibri" w:hAnsi="Times New Roman" w:cs="Times New Roman"/>
                <w:b/>
                <w:bCs/>
                <w:sz w:val="24"/>
                <w:szCs w:val="20"/>
              </w:rPr>
              <w:t xml:space="preserve"> размер необходимой валовой выручки, учтенной при установлении цен тарифов или подлежащей учету в течение долгосрочного периода регулирования (при долгосрочном регулировании цен (тарифов); </w:t>
            </w:r>
          </w:p>
          <w:p w14:paraId="7936F141" w14:textId="77777777" w:rsidR="00530232" w:rsidRPr="00785736" w:rsidRDefault="00530232" w:rsidP="00530232">
            <w:pPr>
              <w:jc w:val="both"/>
              <w:rPr>
                <w:rFonts w:ascii="Times New Roman" w:eastAsia="Calibri" w:hAnsi="Times New Roman" w:cs="Times New Roman"/>
                <w:b/>
                <w:bCs/>
                <w:sz w:val="24"/>
                <w:szCs w:val="20"/>
                <w:lang w:eastAsia="ru-RU"/>
              </w:rPr>
            </w:pPr>
            <w:r w:rsidRPr="00785736">
              <w:rPr>
                <w:rFonts w:ascii="Times New Roman" w:eastAsia="Calibri" w:hAnsi="Times New Roman" w:cs="Times New Roman"/>
                <w:b/>
                <w:bCs/>
                <w:sz w:val="24"/>
                <w:szCs w:val="20"/>
              </w:rPr>
              <w:t xml:space="preserve"> долгосрочные параметры регулирования (при долгосрочном регулировании цен (тарифов).</w:t>
            </w:r>
            <w:bookmarkEnd w:id="25"/>
          </w:p>
        </w:tc>
        <w:tc>
          <w:tcPr>
            <w:tcW w:w="4423" w:type="dxa"/>
            <w:gridSpan w:val="2"/>
          </w:tcPr>
          <w:p w14:paraId="4BD2463F" w14:textId="77777777" w:rsidR="00530232" w:rsidRPr="00785736" w:rsidRDefault="00530232" w:rsidP="00530232">
            <w:pPr>
              <w:jc w:val="both"/>
              <w:rPr>
                <w:rFonts w:ascii="Times New Roman" w:eastAsia="Calibri" w:hAnsi="Times New Roman" w:cs="Times New Roman"/>
                <w:sz w:val="24"/>
                <w:szCs w:val="20"/>
              </w:rPr>
            </w:pPr>
            <w:r w:rsidRPr="00785736">
              <w:rPr>
                <w:rFonts w:ascii="Times New Roman" w:eastAsia="Calibri" w:hAnsi="Times New Roman" w:cs="Times New Roman"/>
                <w:sz w:val="24"/>
                <w:szCs w:val="20"/>
              </w:rPr>
              <w:t>1. Необходимость учесть в нормах части 4 что не во всех случаях открываются дела об установлении тарифов. В электроэнергетике не открываются дела при установлении платы за ТП, а также при регулировании цен в отельных случаях на оптовом рынке.</w:t>
            </w:r>
          </w:p>
          <w:p w14:paraId="5CDDAD7C" w14:textId="77777777" w:rsidR="00530232" w:rsidRPr="00785736" w:rsidRDefault="00530232" w:rsidP="00530232">
            <w:pPr>
              <w:ind w:firstLine="454"/>
              <w:jc w:val="both"/>
              <w:rPr>
                <w:rFonts w:ascii="Times New Roman" w:eastAsia="Calibri" w:hAnsi="Times New Roman" w:cs="Times New Roman"/>
                <w:sz w:val="24"/>
                <w:szCs w:val="20"/>
              </w:rPr>
            </w:pPr>
            <w:r w:rsidRPr="00785736">
              <w:rPr>
                <w:rFonts w:ascii="Times New Roman" w:eastAsia="Calibri" w:hAnsi="Times New Roman" w:cs="Times New Roman"/>
                <w:sz w:val="24"/>
                <w:szCs w:val="20"/>
              </w:rPr>
              <w:t xml:space="preserve">2. Статью необходимо дополнить частью 11, которая определяет требования к содержанию тарифных решений. </w:t>
            </w:r>
          </w:p>
        </w:tc>
      </w:tr>
      <w:tr w:rsidR="00530232" w:rsidRPr="00D002CD" w14:paraId="33EB1511" w14:textId="77777777" w:rsidTr="00530232">
        <w:tc>
          <w:tcPr>
            <w:tcW w:w="817" w:type="dxa"/>
            <w:gridSpan w:val="4"/>
          </w:tcPr>
          <w:p w14:paraId="48CFDD50"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t>19.</w:t>
            </w:r>
          </w:p>
        </w:tc>
        <w:tc>
          <w:tcPr>
            <w:tcW w:w="5245" w:type="dxa"/>
            <w:gridSpan w:val="3"/>
          </w:tcPr>
          <w:p w14:paraId="696A28D1" w14:textId="77777777" w:rsidR="00530232" w:rsidRPr="00161937" w:rsidRDefault="00530232" w:rsidP="00530232">
            <w:pPr>
              <w:ind w:firstLine="604"/>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
                <w:bCs/>
                <w:sz w:val="24"/>
                <w:szCs w:val="24"/>
                <w:lang w:eastAsia="ru-RU"/>
              </w:rPr>
              <w:t>Статья 29. Государственный контроль (надзор)</w:t>
            </w:r>
            <w:bookmarkStart w:id="26" w:name="_Hlk530843726"/>
            <w:r w:rsidRPr="00161937">
              <w:rPr>
                <w:rFonts w:ascii="Times New Roman" w:eastAsia="Times New Roman" w:hAnsi="Times New Roman" w:cs="Times New Roman"/>
                <w:b/>
                <w:bCs/>
                <w:sz w:val="24"/>
                <w:szCs w:val="24"/>
                <w:lang w:eastAsia="ru-RU"/>
              </w:rPr>
              <w:t xml:space="preserve"> </w:t>
            </w:r>
            <w:bookmarkEnd w:id="26"/>
            <w:r w:rsidRPr="00161937">
              <w:rPr>
                <w:rFonts w:ascii="Times New Roman" w:eastAsia="Times New Roman" w:hAnsi="Times New Roman" w:cs="Times New Roman"/>
                <w:b/>
                <w:bCs/>
                <w:sz w:val="24"/>
                <w:szCs w:val="24"/>
                <w:lang w:eastAsia="ru-RU"/>
              </w:rPr>
              <w:t>регулируемой деятельности</w:t>
            </w:r>
          </w:p>
          <w:p w14:paraId="28ACC334" w14:textId="77777777" w:rsidR="00530232" w:rsidRPr="00161937" w:rsidRDefault="00530232" w:rsidP="00530232">
            <w:pPr>
              <w:ind w:firstLine="604"/>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Cs/>
                <w:sz w:val="24"/>
                <w:szCs w:val="24"/>
                <w:lang w:eastAsia="ru-RU"/>
              </w:rPr>
              <w:t xml:space="preserve">1. Государственный контроль (надзор) </w:t>
            </w:r>
            <w:r w:rsidRPr="00161937">
              <w:rPr>
                <w:rFonts w:ascii="Times New Roman" w:eastAsia="Times New Roman" w:hAnsi="Times New Roman" w:cs="Times New Roman"/>
                <w:b/>
                <w:bCs/>
                <w:sz w:val="24"/>
                <w:szCs w:val="24"/>
                <w:lang w:eastAsia="ru-RU"/>
              </w:rPr>
              <w:t>регулируемой деятельности</w:t>
            </w:r>
            <w:r w:rsidRPr="00161937">
              <w:rPr>
                <w:rFonts w:ascii="Times New Roman" w:eastAsia="Times New Roman" w:hAnsi="Times New Roman" w:cs="Times New Roman"/>
                <w:bCs/>
                <w:sz w:val="24"/>
                <w:szCs w:val="24"/>
                <w:lang w:eastAsia="ru-RU"/>
              </w:rPr>
              <w:t xml:space="preserve"> осуществляется органами регулирования согласно их компетенции </w:t>
            </w:r>
            <w:r w:rsidRPr="00161937">
              <w:rPr>
                <w:rFonts w:ascii="Times New Roman" w:eastAsia="Times New Roman" w:hAnsi="Times New Roman" w:cs="Times New Roman"/>
                <w:b/>
                <w:bCs/>
                <w:sz w:val="24"/>
                <w:szCs w:val="24"/>
                <w:lang w:eastAsia="ru-RU"/>
              </w:rPr>
              <w:t xml:space="preserve">путем проведения проверок, мониторинга цен, рассмотрения дел о нарушении законодательства о государственном регулировании цен (тарифов) и в иных формах, предусмотренных законодательством Российской Федерации. </w:t>
            </w:r>
          </w:p>
          <w:p w14:paraId="06C95D3D" w14:textId="77777777" w:rsidR="00530232" w:rsidRPr="00161937" w:rsidRDefault="00530232" w:rsidP="00530232">
            <w:pPr>
              <w:ind w:firstLine="604"/>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w:t>
            </w:r>
          </w:p>
          <w:p w14:paraId="760A9B3D" w14:textId="77777777" w:rsidR="00530232" w:rsidRPr="00161937" w:rsidRDefault="00530232" w:rsidP="00530232">
            <w:pPr>
              <w:ind w:firstLine="604"/>
              <w:jc w:val="both"/>
              <w:rPr>
                <w:rFonts w:ascii="Times New Roman" w:hAnsi="Times New Roman" w:cs="Times New Roman"/>
                <w:b/>
                <w:sz w:val="24"/>
                <w:szCs w:val="24"/>
              </w:rPr>
            </w:pPr>
          </w:p>
        </w:tc>
        <w:tc>
          <w:tcPr>
            <w:tcW w:w="4961" w:type="dxa"/>
            <w:gridSpan w:val="4"/>
          </w:tcPr>
          <w:p w14:paraId="0FF26834" w14:textId="77777777" w:rsidR="00530232" w:rsidRPr="00785736" w:rsidRDefault="00530232" w:rsidP="00530232">
            <w:pPr>
              <w:ind w:firstLine="597"/>
              <w:jc w:val="both"/>
              <w:rPr>
                <w:rFonts w:ascii="Times New Roman" w:eastAsia="Times New Roman" w:hAnsi="Times New Roman" w:cs="Times New Roman"/>
                <w:bCs/>
                <w:sz w:val="24"/>
                <w:szCs w:val="20"/>
                <w:lang w:eastAsia="ru-RU"/>
              </w:rPr>
            </w:pPr>
            <w:r w:rsidRPr="00785736">
              <w:rPr>
                <w:rFonts w:ascii="Times New Roman" w:eastAsia="Times New Roman" w:hAnsi="Times New Roman" w:cs="Times New Roman"/>
                <w:b/>
                <w:bCs/>
                <w:sz w:val="24"/>
                <w:szCs w:val="20"/>
                <w:lang w:eastAsia="ru-RU"/>
              </w:rPr>
              <w:t xml:space="preserve">Статья 29. Правовые основы государственного контроля (надзора) в сфере государственного регулирования цен (тарифов) </w:t>
            </w:r>
          </w:p>
          <w:p w14:paraId="61943BBA" w14:textId="77777777" w:rsidR="00530232" w:rsidRPr="00785736" w:rsidRDefault="00530232" w:rsidP="00530232">
            <w:pPr>
              <w:ind w:firstLine="597"/>
              <w:jc w:val="both"/>
              <w:rPr>
                <w:rFonts w:ascii="Times New Roman" w:eastAsia="Times New Roman" w:hAnsi="Times New Roman" w:cs="Times New Roman"/>
                <w:b/>
                <w:bCs/>
                <w:sz w:val="24"/>
                <w:szCs w:val="20"/>
                <w:lang w:eastAsia="ru-RU"/>
              </w:rPr>
            </w:pPr>
            <w:r w:rsidRPr="00785736">
              <w:rPr>
                <w:rFonts w:ascii="Times New Roman" w:eastAsia="Times New Roman" w:hAnsi="Times New Roman" w:cs="Times New Roman"/>
                <w:bCs/>
                <w:sz w:val="24"/>
                <w:szCs w:val="20"/>
                <w:lang w:eastAsia="ru-RU"/>
              </w:rPr>
              <w:t>1. Государственный контроль (надзор) в сфере государственного регулирования цен (тарифов)</w:t>
            </w:r>
            <w:r w:rsidRPr="00785736">
              <w:rPr>
                <w:rFonts w:ascii="Times New Roman" w:eastAsia="Times New Roman" w:hAnsi="Times New Roman" w:cs="Times New Roman"/>
                <w:b/>
                <w:bCs/>
                <w:sz w:val="24"/>
                <w:szCs w:val="20"/>
                <w:lang w:eastAsia="ru-RU"/>
              </w:rPr>
              <w:t xml:space="preserve"> </w:t>
            </w:r>
            <w:r w:rsidRPr="00785736">
              <w:rPr>
                <w:rFonts w:ascii="Times New Roman" w:eastAsia="Times New Roman" w:hAnsi="Times New Roman" w:cs="Times New Roman"/>
                <w:bCs/>
                <w:sz w:val="24"/>
                <w:szCs w:val="20"/>
                <w:lang w:eastAsia="ru-RU"/>
              </w:rPr>
              <w:t xml:space="preserve">осуществляется органами регулирования согласно их компетенции в соответствии с утверждаемым </w:t>
            </w:r>
            <w:r w:rsidRPr="00785736">
              <w:rPr>
                <w:rFonts w:ascii="Times New Roman" w:eastAsia="Times New Roman" w:hAnsi="Times New Roman" w:cs="Times New Roman"/>
                <w:b/>
                <w:bCs/>
                <w:sz w:val="24"/>
                <w:szCs w:val="20"/>
                <w:lang w:eastAsia="ru-RU"/>
              </w:rPr>
              <w:t xml:space="preserve">Правительством Российской Федерации положением об осуществлении государственного контроля (надзора). </w:t>
            </w:r>
          </w:p>
          <w:p w14:paraId="0EC42830" w14:textId="77777777" w:rsidR="00530232" w:rsidRPr="00785736" w:rsidRDefault="00530232" w:rsidP="00530232">
            <w:pPr>
              <w:ind w:firstLine="597"/>
              <w:jc w:val="both"/>
              <w:rPr>
                <w:rFonts w:ascii="Times New Roman" w:eastAsia="Times New Roman" w:hAnsi="Times New Roman" w:cs="Times New Roman"/>
                <w:b/>
                <w:bCs/>
                <w:sz w:val="24"/>
                <w:szCs w:val="20"/>
                <w:lang w:eastAsia="ru-RU"/>
              </w:rPr>
            </w:pPr>
            <w:r w:rsidRPr="00785736">
              <w:rPr>
                <w:rFonts w:ascii="Times New Roman" w:eastAsia="Times New Roman" w:hAnsi="Times New Roman" w:cs="Times New Roman"/>
                <w:b/>
                <w:bCs/>
                <w:sz w:val="24"/>
                <w:szCs w:val="20"/>
                <w:lang w:eastAsia="ru-RU"/>
              </w:rPr>
              <w:t xml:space="preserve">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предусмотренных настоящим федеральным законом. </w:t>
            </w:r>
          </w:p>
          <w:p w14:paraId="16467635" w14:textId="77777777" w:rsidR="00530232" w:rsidRPr="00785736" w:rsidRDefault="00530232" w:rsidP="00530232">
            <w:pPr>
              <w:ind w:firstLine="597"/>
              <w:jc w:val="both"/>
              <w:rPr>
                <w:rFonts w:ascii="Times New Roman" w:eastAsia="Times New Roman" w:hAnsi="Times New Roman" w:cs="Times New Roman"/>
                <w:b/>
                <w:bCs/>
                <w:sz w:val="24"/>
                <w:szCs w:val="20"/>
                <w:lang w:eastAsia="ru-RU"/>
              </w:rPr>
            </w:pPr>
            <w:r w:rsidRPr="00785736">
              <w:rPr>
                <w:rFonts w:ascii="Times New Roman" w:eastAsia="Times New Roman" w:hAnsi="Times New Roman" w:cs="Times New Roman"/>
                <w:b/>
                <w:bCs/>
                <w:sz w:val="24"/>
                <w:szCs w:val="20"/>
                <w:lang w:eastAsia="ru-RU"/>
              </w:rPr>
              <w:t xml:space="preserve">Государственный контроль (надзор) осуществляется посредством </w:t>
            </w:r>
            <w:r w:rsidRPr="00785736">
              <w:rPr>
                <w:rFonts w:ascii="Times New Roman" w:eastAsia="Times New Roman" w:hAnsi="Times New Roman" w:cs="Times New Roman"/>
                <w:bCs/>
                <w:sz w:val="24"/>
                <w:szCs w:val="20"/>
                <w:lang w:eastAsia="ru-RU"/>
              </w:rPr>
              <w:t xml:space="preserve">проведения проверок, мониторинга цен, рассмотрения дел о нарушении законодательства о государственном регулировании цен (тарифов) </w:t>
            </w:r>
            <w:r w:rsidRPr="00785736" w:rsidDel="00A13F4A">
              <w:rPr>
                <w:rFonts w:ascii="Times New Roman" w:eastAsia="Times New Roman" w:hAnsi="Times New Roman" w:cs="Times New Roman"/>
                <w:bCs/>
                <w:sz w:val="24"/>
                <w:szCs w:val="20"/>
                <w:lang w:eastAsia="ru-RU"/>
              </w:rPr>
              <w:t>и</w:t>
            </w:r>
            <w:r w:rsidRPr="00785736">
              <w:rPr>
                <w:rFonts w:ascii="Times New Roman" w:eastAsia="Times New Roman" w:hAnsi="Times New Roman" w:cs="Times New Roman"/>
                <w:bCs/>
                <w:sz w:val="24"/>
                <w:szCs w:val="20"/>
                <w:lang w:eastAsia="ru-RU"/>
              </w:rPr>
              <w:t xml:space="preserve"> в иных формах, предусмотренных </w:t>
            </w:r>
            <w:r w:rsidRPr="00785736">
              <w:rPr>
                <w:rFonts w:ascii="Times New Roman" w:eastAsia="Times New Roman" w:hAnsi="Times New Roman" w:cs="Times New Roman"/>
                <w:b/>
                <w:bCs/>
                <w:sz w:val="24"/>
                <w:szCs w:val="20"/>
                <w:lang w:eastAsia="ru-RU"/>
              </w:rPr>
              <w:t>утверждаемым Правительством Российской Федерации положением об осуществлении государственного контроля (надзора).</w:t>
            </w:r>
          </w:p>
          <w:p w14:paraId="28318EA5" w14:textId="77777777" w:rsidR="00530232" w:rsidRPr="00785736" w:rsidRDefault="00530232" w:rsidP="00530232">
            <w:pPr>
              <w:ind w:firstLine="597"/>
              <w:jc w:val="both"/>
              <w:rPr>
                <w:rFonts w:ascii="Times New Roman" w:eastAsia="Times New Roman" w:hAnsi="Times New Roman" w:cs="Times New Roman"/>
                <w:b/>
                <w:bCs/>
                <w:sz w:val="24"/>
                <w:szCs w:val="20"/>
                <w:lang w:eastAsia="ru-RU"/>
              </w:rPr>
            </w:pPr>
            <w:r w:rsidRPr="00785736">
              <w:rPr>
                <w:rFonts w:ascii="Times New Roman" w:eastAsia="Times New Roman" w:hAnsi="Times New Roman" w:cs="Times New Roman"/>
                <w:b/>
                <w:bCs/>
                <w:sz w:val="24"/>
                <w:szCs w:val="20"/>
                <w:lang w:eastAsia="ru-RU"/>
              </w:rPr>
              <w:t xml:space="preserve">Предметом государственного контроля (надзора) в сфере государственного регулирования цен (тарифов) является соблюдение регулируемыми субъектами и (или) органами регулирования требований настоящего федерального закона и отраслевого законодательства. </w:t>
            </w:r>
          </w:p>
          <w:p w14:paraId="103A1D0C" w14:textId="77777777" w:rsidR="00530232" w:rsidRPr="00785736" w:rsidRDefault="00530232" w:rsidP="00530232">
            <w:pPr>
              <w:ind w:firstLine="597"/>
              <w:jc w:val="both"/>
              <w:rPr>
                <w:rFonts w:ascii="Times New Roman" w:eastAsia="Times New Roman" w:hAnsi="Times New Roman" w:cs="Times New Roman"/>
                <w:b/>
                <w:bCs/>
                <w:sz w:val="24"/>
                <w:szCs w:val="20"/>
                <w:lang w:eastAsia="ru-RU"/>
              </w:rPr>
            </w:pPr>
            <w:r w:rsidRPr="00785736">
              <w:rPr>
                <w:rFonts w:ascii="Times New Roman" w:eastAsia="Times New Roman" w:hAnsi="Times New Roman" w:cs="Times New Roman"/>
                <w:b/>
                <w:bCs/>
                <w:sz w:val="24"/>
                <w:szCs w:val="20"/>
                <w:lang w:eastAsia="ru-RU"/>
              </w:rPr>
              <w:t xml:space="preserve">Особенности определения предмета государственного контроля (надзора) в отдельных сферах регулируемой деятельности определяются утверждаемым Правительством Российской Федерации положением об осуществлении государственного контроля (надзора). </w:t>
            </w:r>
          </w:p>
          <w:p w14:paraId="20790551" w14:textId="77777777" w:rsidR="00530232" w:rsidRPr="00785736" w:rsidRDefault="00530232" w:rsidP="00530232">
            <w:pPr>
              <w:ind w:firstLine="604"/>
              <w:jc w:val="both"/>
              <w:rPr>
                <w:rFonts w:ascii="Times New Roman" w:hAnsi="Times New Roman" w:cs="Times New Roman"/>
                <w:b/>
                <w:sz w:val="24"/>
                <w:szCs w:val="20"/>
              </w:rPr>
            </w:pPr>
            <w:r w:rsidRPr="00785736">
              <w:rPr>
                <w:rFonts w:ascii="Times New Roman" w:eastAsia="Times New Roman" w:hAnsi="Times New Roman" w:cs="Times New Roman"/>
                <w:bCs/>
                <w:sz w:val="24"/>
                <w:szCs w:val="20"/>
                <w:lang w:eastAsia="ru-RU"/>
              </w:rPr>
              <w:t>…</w:t>
            </w:r>
          </w:p>
        </w:tc>
        <w:tc>
          <w:tcPr>
            <w:tcW w:w="4423" w:type="dxa"/>
            <w:gridSpan w:val="2"/>
          </w:tcPr>
          <w:p w14:paraId="5DCDB17E" w14:textId="77777777" w:rsidR="00530232" w:rsidRPr="00785736" w:rsidRDefault="00530232" w:rsidP="00530232">
            <w:pPr>
              <w:jc w:val="both"/>
              <w:rPr>
                <w:rFonts w:ascii="Times New Roman" w:eastAsia="Calibri" w:hAnsi="Times New Roman" w:cs="Times New Roman"/>
                <w:sz w:val="24"/>
                <w:szCs w:val="20"/>
              </w:rPr>
            </w:pPr>
          </w:p>
          <w:p w14:paraId="371F0A09" w14:textId="77777777" w:rsidR="00530232" w:rsidRPr="00785736" w:rsidRDefault="00530232" w:rsidP="00530232">
            <w:pPr>
              <w:jc w:val="both"/>
              <w:rPr>
                <w:rFonts w:ascii="Times New Roman" w:eastAsia="Calibri" w:hAnsi="Times New Roman" w:cs="Times New Roman"/>
                <w:sz w:val="24"/>
                <w:szCs w:val="20"/>
              </w:rPr>
            </w:pPr>
            <w:r w:rsidRPr="00785736">
              <w:rPr>
                <w:rFonts w:ascii="Times New Roman" w:eastAsia="Calibri" w:hAnsi="Times New Roman" w:cs="Times New Roman"/>
                <w:sz w:val="24"/>
                <w:szCs w:val="20"/>
              </w:rPr>
              <w:t xml:space="preserve">1. Необходимо учесть, что Положение о контроле и надзоре в области тарифов утверждено постановлением Правительства РФ от 27 июня 2013 г. №543 и нет объективных причин для принятия нового подзаконного акта или изменения системы контроля. </w:t>
            </w:r>
          </w:p>
          <w:p w14:paraId="3CD0DE40" w14:textId="77777777" w:rsidR="00530232" w:rsidRPr="00785736" w:rsidRDefault="00530232" w:rsidP="00530232">
            <w:pPr>
              <w:jc w:val="both"/>
              <w:rPr>
                <w:rFonts w:ascii="Times New Roman" w:eastAsia="Calibri" w:hAnsi="Times New Roman" w:cs="Times New Roman"/>
                <w:sz w:val="24"/>
                <w:szCs w:val="20"/>
              </w:rPr>
            </w:pPr>
            <w:r w:rsidRPr="00785736">
              <w:rPr>
                <w:rFonts w:ascii="Times New Roman" w:eastAsia="Calibri" w:hAnsi="Times New Roman" w:cs="Times New Roman"/>
                <w:sz w:val="24"/>
                <w:szCs w:val="20"/>
              </w:rPr>
              <w:t>2. Следует определить соотношение со специализированным законодательством о контроле, поскольку нормы самого проекта фрагментарны и, по сути, не устанавливают гарантий прав регулируемых субъектов.</w:t>
            </w:r>
          </w:p>
        </w:tc>
      </w:tr>
      <w:tr w:rsidR="00530232" w:rsidRPr="00D002CD" w14:paraId="4CC82D20" w14:textId="77777777" w:rsidTr="00530232">
        <w:tc>
          <w:tcPr>
            <w:tcW w:w="817" w:type="dxa"/>
            <w:gridSpan w:val="4"/>
          </w:tcPr>
          <w:p w14:paraId="5C940285"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t>20.</w:t>
            </w:r>
          </w:p>
        </w:tc>
        <w:tc>
          <w:tcPr>
            <w:tcW w:w="5245" w:type="dxa"/>
            <w:gridSpan w:val="3"/>
          </w:tcPr>
          <w:p w14:paraId="35317DE3" w14:textId="77777777" w:rsidR="00530232" w:rsidRPr="00161937" w:rsidRDefault="00530232" w:rsidP="00530232">
            <w:pPr>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
                <w:bCs/>
                <w:sz w:val="24"/>
                <w:szCs w:val="24"/>
                <w:lang w:eastAsia="ru-RU"/>
              </w:rPr>
              <w:t>Статья 32. Особенности проведения проверок</w:t>
            </w:r>
          </w:p>
          <w:p w14:paraId="46B73193" w14:textId="77777777" w:rsidR="00530232" w:rsidRPr="00161937" w:rsidRDefault="00530232" w:rsidP="00530232">
            <w:pPr>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w:t>
            </w:r>
          </w:p>
          <w:p w14:paraId="7CF5B282" w14:textId="77777777" w:rsidR="00530232" w:rsidRPr="00161937" w:rsidRDefault="00530232" w:rsidP="00530232">
            <w:pPr>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Cs/>
                <w:sz w:val="24"/>
                <w:szCs w:val="24"/>
                <w:lang w:eastAsia="ru-RU"/>
              </w:rPr>
              <w:t xml:space="preserve">2. Проверки проводятся в соответствии </w:t>
            </w:r>
            <w:r w:rsidRPr="00161937">
              <w:rPr>
                <w:rFonts w:ascii="Times New Roman" w:eastAsia="Times New Roman" w:hAnsi="Times New Roman" w:cs="Times New Roman"/>
                <w:b/>
                <w:bCs/>
                <w:sz w:val="24"/>
                <w:szCs w:val="24"/>
                <w:lang w:eastAsia="ru-RU"/>
              </w:rPr>
              <w:t>с законодательством Российской Федерации.</w:t>
            </w:r>
          </w:p>
          <w:p w14:paraId="78CE2AD2" w14:textId="77777777" w:rsidR="00530232" w:rsidRPr="00161937" w:rsidRDefault="00530232" w:rsidP="00530232">
            <w:pPr>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Cs/>
                <w:sz w:val="24"/>
                <w:szCs w:val="24"/>
                <w:lang w:eastAsia="ru-RU"/>
              </w:rPr>
              <w:t xml:space="preserve">3. </w:t>
            </w:r>
            <w:r w:rsidRPr="00161937">
              <w:rPr>
                <w:rFonts w:ascii="Times New Roman" w:eastAsia="Times New Roman" w:hAnsi="Times New Roman" w:cs="Times New Roman"/>
                <w:b/>
                <w:bCs/>
                <w:sz w:val="24"/>
                <w:szCs w:val="24"/>
                <w:lang w:eastAsia="ru-RU"/>
              </w:rPr>
              <w:t>В рамках проверки может быть проверено не более двух подряд долгосрочных периодов регулирования</w:t>
            </w:r>
            <w:r w:rsidRPr="00161937">
              <w:rPr>
                <w:rFonts w:ascii="Times New Roman" w:eastAsia="Times New Roman" w:hAnsi="Times New Roman" w:cs="Times New Roman"/>
                <w:bCs/>
                <w:sz w:val="24"/>
                <w:szCs w:val="24"/>
                <w:lang w:eastAsia="ru-RU"/>
              </w:rPr>
              <w:t xml:space="preserve">, </w:t>
            </w:r>
            <w:r w:rsidRPr="00161937">
              <w:rPr>
                <w:rFonts w:ascii="Times New Roman" w:eastAsia="Times New Roman" w:hAnsi="Times New Roman" w:cs="Times New Roman"/>
                <w:b/>
                <w:bCs/>
                <w:sz w:val="24"/>
                <w:szCs w:val="24"/>
                <w:lang w:eastAsia="ru-RU"/>
              </w:rPr>
              <w:t>предшествующих году, в котором вынесено решение о проведении проверки.</w:t>
            </w:r>
          </w:p>
          <w:p w14:paraId="184DB566" w14:textId="77777777" w:rsidR="00530232" w:rsidRPr="00161937" w:rsidRDefault="00530232" w:rsidP="00530232">
            <w:pPr>
              <w:ind w:firstLine="604"/>
              <w:jc w:val="both"/>
              <w:rPr>
                <w:rFonts w:ascii="Times New Roman" w:eastAsia="Times New Roman" w:hAnsi="Times New Roman" w:cs="Times New Roman"/>
                <w:b/>
                <w:bCs/>
                <w:sz w:val="24"/>
                <w:szCs w:val="24"/>
                <w:lang w:eastAsia="ru-RU"/>
              </w:rPr>
            </w:pPr>
          </w:p>
        </w:tc>
        <w:tc>
          <w:tcPr>
            <w:tcW w:w="4961" w:type="dxa"/>
            <w:gridSpan w:val="4"/>
          </w:tcPr>
          <w:p w14:paraId="7834CE50" w14:textId="77777777" w:rsidR="00530232" w:rsidRPr="00161937" w:rsidRDefault="00530232" w:rsidP="00530232">
            <w:pPr>
              <w:jc w:val="both"/>
              <w:rPr>
                <w:rFonts w:ascii="Times New Roman" w:eastAsia="Times New Roman" w:hAnsi="Times New Roman" w:cs="Times New Roman"/>
                <w:b/>
                <w:bCs/>
                <w:sz w:val="24"/>
                <w:szCs w:val="20"/>
                <w:lang w:eastAsia="ru-RU"/>
              </w:rPr>
            </w:pPr>
            <w:r w:rsidRPr="00161937">
              <w:rPr>
                <w:rFonts w:ascii="Times New Roman" w:eastAsia="Times New Roman" w:hAnsi="Times New Roman" w:cs="Times New Roman"/>
                <w:b/>
                <w:bCs/>
                <w:sz w:val="24"/>
                <w:szCs w:val="20"/>
                <w:lang w:eastAsia="ru-RU"/>
              </w:rPr>
              <w:t>Статья 32. Особенности проведения проверок</w:t>
            </w:r>
          </w:p>
          <w:p w14:paraId="1CDBBF1D" w14:textId="77777777" w:rsidR="00530232" w:rsidRPr="00161937" w:rsidRDefault="00530232" w:rsidP="00530232">
            <w:pPr>
              <w:jc w:val="both"/>
              <w:rPr>
                <w:rFonts w:ascii="Times New Roman" w:eastAsia="Times New Roman" w:hAnsi="Times New Roman" w:cs="Times New Roman"/>
                <w:bCs/>
                <w:sz w:val="24"/>
                <w:szCs w:val="20"/>
                <w:lang w:eastAsia="ru-RU"/>
              </w:rPr>
            </w:pPr>
            <w:r w:rsidRPr="00161937">
              <w:rPr>
                <w:rFonts w:ascii="Times New Roman" w:eastAsia="Times New Roman" w:hAnsi="Times New Roman" w:cs="Times New Roman"/>
                <w:bCs/>
                <w:sz w:val="24"/>
                <w:szCs w:val="20"/>
                <w:lang w:eastAsia="ru-RU"/>
              </w:rPr>
              <w:t>…</w:t>
            </w:r>
          </w:p>
          <w:p w14:paraId="353F6C2A" w14:textId="77777777" w:rsidR="00530232" w:rsidRPr="00161937" w:rsidRDefault="00530232" w:rsidP="00530232">
            <w:pPr>
              <w:jc w:val="both"/>
              <w:rPr>
                <w:rFonts w:ascii="Times New Roman" w:eastAsia="Times New Roman" w:hAnsi="Times New Roman" w:cs="Times New Roman"/>
                <w:b/>
                <w:bCs/>
                <w:sz w:val="24"/>
                <w:szCs w:val="20"/>
                <w:lang w:eastAsia="ru-RU"/>
              </w:rPr>
            </w:pPr>
            <w:r w:rsidRPr="00161937">
              <w:rPr>
                <w:rFonts w:ascii="Times New Roman" w:eastAsia="Times New Roman" w:hAnsi="Times New Roman" w:cs="Times New Roman"/>
                <w:bCs/>
                <w:sz w:val="24"/>
                <w:szCs w:val="20"/>
                <w:lang w:eastAsia="ru-RU"/>
              </w:rPr>
              <w:t xml:space="preserve">2. Проверки проводятся в соответствии с </w:t>
            </w:r>
            <w:bookmarkStart w:id="27" w:name="_Hlk536644852"/>
            <w:r w:rsidRPr="00161937">
              <w:rPr>
                <w:rFonts w:ascii="Times New Roman" w:eastAsia="Times New Roman" w:hAnsi="Times New Roman" w:cs="Times New Roman"/>
                <w:b/>
                <w:bCs/>
                <w:sz w:val="24"/>
                <w:szCs w:val="20"/>
                <w:lang w:eastAsia="ru-RU"/>
              </w:rPr>
              <w:t xml:space="preserve">требованиями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w:t>
            </w:r>
          </w:p>
          <w:p w14:paraId="5D255CAD" w14:textId="77777777" w:rsidR="00530232" w:rsidRPr="00161937" w:rsidRDefault="00530232" w:rsidP="00530232">
            <w:pPr>
              <w:jc w:val="both"/>
              <w:rPr>
                <w:rFonts w:ascii="Times New Roman" w:eastAsia="Times New Roman" w:hAnsi="Times New Roman" w:cs="Times New Roman"/>
                <w:b/>
                <w:bCs/>
                <w:sz w:val="24"/>
                <w:szCs w:val="20"/>
                <w:lang w:eastAsia="ru-RU"/>
              </w:rPr>
            </w:pPr>
            <w:r w:rsidRPr="00161937">
              <w:rPr>
                <w:rFonts w:ascii="Times New Roman" w:eastAsia="Times New Roman" w:hAnsi="Times New Roman" w:cs="Times New Roman"/>
                <w:b/>
                <w:bCs/>
                <w:sz w:val="24"/>
                <w:szCs w:val="20"/>
                <w:lang w:eastAsia="ru-RU"/>
              </w:rPr>
              <w:t xml:space="preserve">3. При осуществлении проверки соблюдения законодательства в области   государственного регулирования цен (тарифов) регулируемом субъектом, в отношении которого осуществляется долгосрочное регулирование цен (тарифов) проверено может быть не более одного долгосрочного периода регулирования, предшествующего текущему периоду. </w:t>
            </w:r>
            <w:bookmarkEnd w:id="27"/>
          </w:p>
        </w:tc>
        <w:tc>
          <w:tcPr>
            <w:tcW w:w="4423" w:type="dxa"/>
            <w:gridSpan w:val="2"/>
          </w:tcPr>
          <w:p w14:paraId="7D613561" w14:textId="77777777" w:rsidR="00530232" w:rsidRPr="00161937" w:rsidRDefault="00530232" w:rsidP="00530232">
            <w:pPr>
              <w:jc w:val="both"/>
              <w:rPr>
                <w:rFonts w:ascii="Times New Roman" w:eastAsia="Calibri" w:hAnsi="Times New Roman" w:cs="Times New Roman"/>
                <w:sz w:val="24"/>
                <w:szCs w:val="20"/>
              </w:rPr>
            </w:pPr>
            <w:r w:rsidRPr="00161937">
              <w:rPr>
                <w:rFonts w:ascii="Times New Roman" w:eastAsia="Calibri" w:hAnsi="Times New Roman" w:cs="Times New Roman"/>
                <w:sz w:val="24"/>
                <w:szCs w:val="20"/>
              </w:rPr>
              <w:t>1. Следует определить соотношение со специализированным законодательством о контроле, поскольку нормы самого проекта фрагментарны и, по сути, не устанавливают гарантий прав регулируемых субъектов.</w:t>
            </w:r>
          </w:p>
          <w:p w14:paraId="1549D6F5" w14:textId="77777777" w:rsidR="00530232" w:rsidRPr="00161937" w:rsidRDefault="00530232" w:rsidP="00530232">
            <w:pPr>
              <w:jc w:val="both"/>
              <w:rPr>
                <w:rFonts w:ascii="Times New Roman" w:eastAsia="Calibri" w:hAnsi="Times New Roman" w:cs="Times New Roman"/>
                <w:sz w:val="24"/>
                <w:szCs w:val="20"/>
              </w:rPr>
            </w:pPr>
            <w:r w:rsidRPr="00161937">
              <w:rPr>
                <w:rFonts w:ascii="Times New Roman" w:eastAsia="Calibri" w:hAnsi="Times New Roman" w:cs="Times New Roman"/>
                <w:sz w:val="24"/>
                <w:szCs w:val="20"/>
              </w:rPr>
              <w:t>2. Проверка «не более двух подряд долгосрочных периодов регулирования» может охватывать период до 10 лет. Но, даже налоговая инспекция проверяет деятельность не более чем за 3 года и только в исключительных случаях. За такой период пройдут сроки давности привлечения к любой административной ответственности и по большей части составов уголовных преступлений в сфере экономической деятельности.</w:t>
            </w:r>
          </w:p>
        </w:tc>
      </w:tr>
      <w:tr w:rsidR="00530232" w:rsidRPr="00D002CD" w14:paraId="2FA7A636" w14:textId="77777777" w:rsidTr="00530232">
        <w:tc>
          <w:tcPr>
            <w:tcW w:w="817" w:type="dxa"/>
            <w:gridSpan w:val="4"/>
          </w:tcPr>
          <w:p w14:paraId="36780057"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t>21.</w:t>
            </w:r>
          </w:p>
        </w:tc>
        <w:tc>
          <w:tcPr>
            <w:tcW w:w="5245" w:type="dxa"/>
            <w:gridSpan w:val="3"/>
          </w:tcPr>
          <w:p w14:paraId="34B1C9AC" w14:textId="77777777" w:rsidR="00530232" w:rsidRPr="00161937" w:rsidRDefault="00530232" w:rsidP="00530232">
            <w:pPr>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
                <w:bCs/>
                <w:sz w:val="24"/>
                <w:szCs w:val="24"/>
                <w:lang w:eastAsia="ru-RU"/>
              </w:rPr>
              <w:t>Статья 35 Предписание по делу о нарушении законодательства в области государственного регулирования цен (тарифов)</w:t>
            </w:r>
          </w:p>
          <w:p w14:paraId="23928A93" w14:textId="77777777" w:rsidR="00530232" w:rsidRPr="00161937" w:rsidRDefault="00530232" w:rsidP="00530232">
            <w:pPr>
              <w:jc w:val="both"/>
              <w:rPr>
                <w:rFonts w:ascii="Times New Roman" w:eastAsia="Calibri" w:hAnsi="Times New Roman" w:cs="Times New Roman"/>
                <w:sz w:val="24"/>
                <w:szCs w:val="24"/>
                <w:lang w:eastAsia="ru-RU"/>
              </w:rPr>
            </w:pPr>
            <w:r w:rsidRPr="00161937">
              <w:rPr>
                <w:rFonts w:ascii="Times New Roman" w:eastAsia="Calibri" w:hAnsi="Times New Roman" w:cs="Times New Roman"/>
                <w:sz w:val="24"/>
                <w:szCs w:val="24"/>
                <w:lang w:eastAsia="ru-RU"/>
              </w:rPr>
              <w:t>…</w:t>
            </w:r>
          </w:p>
          <w:p w14:paraId="47DB00FE" w14:textId="77777777" w:rsidR="00530232" w:rsidRPr="00161937" w:rsidRDefault="00530232" w:rsidP="00530232">
            <w:pPr>
              <w:jc w:val="both"/>
              <w:rPr>
                <w:rFonts w:ascii="Times New Roman" w:eastAsia="Times New Roman" w:hAnsi="Times New Roman" w:cs="Times New Roman"/>
                <w:b/>
                <w:bCs/>
                <w:sz w:val="24"/>
                <w:szCs w:val="24"/>
                <w:lang w:eastAsia="ru-RU"/>
              </w:rPr>
            </w:pPr>
          </w:p>
        </w:tc>
        <w:tc>
          <w:tcPr>
            <w:tcW w:w="4961" w:type="dxa"/>
            <w:gridSpan w:val="4"/>
          </w:tcPr>
          <w:p w14:paraId="37C1F713" w14:textId="77777777" w:rsidR="00530232" w:rsidRPr="00161937" w:rsidRDefault="00530232" w:rsidP="00530232">
            <w:pPr>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
                <w:bCs/>
                <w:sz w:val="24"/>
                <w:szCs w:val="24"/>
                <w:lang w:eastAsia="ru-RU"/>
              </w:rPr>
              <w:t>Статья 35 Предписание по делу о нарушении законодательства в области государственного регулирования цен (тарифов)</w:t>
            </w:r>
          </w:p>
          <w:p w14:paraId="273075D6" w14:textId="77777777" w:rsidR="00530232" w:rsidRPr="00161937" w:rsidRDefault="00530232" w:rsidP="00530232">
            <w:pPr>
              <w:jc w:val="both"/>
              <w:rPr>
                <w:rFonts w:ascii="Times New Roman" w:eastAsia="Calibri" w:hAnsi="Times New Roman" w:cs="Times New Roman"/>
                <w:sz w:val="24"/>
                <w:szCs w:val="24"/>
                <w:lang w:eastAsia="ru-RU"/>
              </w:rPr>
            </w:pPr>
            <w:r w:rsidRPr="00161937">
              <w:rPr>
                <w:rFonts w:ascii="Times New Roman" w:eastAsia="Calibri" w:hAnsi="Times New Roman" w:cs="Times New Roman"/>
                <w:sz w:val="24"/>
                <w:szCs w:val="24"/>
                <w:lang w:eastAsia="ru-RU"/>
              </w:rPr>
              <w:t>…</w:t>
            </w:r>
          </w:p>
          <w:p w14:paraId="092555BB" w14:textId="77777777" w:rsidR="00530232" w:rsidRPr="00161937" w:rsidRDefault="00530232" w:rsidP="00530232">
            <w:pPr>
              <w:jc w:val="both"/>
              <w:rPr>
                <w:rFonts w:ascii="Times New Roman" w:eastAsia="Times New Roman" w:hAnsi="Times New Roman" w:cs="Times New Roman"/>
                <w:b/>
                <w:bCs/>
                <w:sz w:val="24"/>
                <w:szCs w:val="24"/>
                <w:lang w:eastAsia="ru-RU"/>
              </w:rPr>
            </w:pPr>
            <w:r w:rsidRPr="00161937">
              <w:rPr>
                <w:rFonts w:ascii="Times New Roman" w:eastAsia="Calibri" w:hAnsi="Times New Roman" w:cs="Times New Roman"/>
                <w:b/>
                <w:sz w:val="24"/>
                <w:szCs w:val="24"/>
                <w:lang w:eastAsia="ru-RU"/>
              </w:rPr>
              <w:t>5. Признание результатов исполнения предписания либо отмена предписания оформляются протоколом Федерального органа исполнительной власти в области государственного регулирования цен (тарифов) в срок не позднее 1 года от момента начала проведения проверки.</w:t>
            </w:r>
          </w:p>
        </w:tc>
        <w:tc>
          <w:tcPr>
            <w:tcW w:w="4423" w:type="dxa"/>
            <w:gridSpan w:val="2"/>
          </w:tcPr>
          <w:p w14:paraId="7856A93E"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t xml:space="preserve">Необходимо уточнение процедуры исполнения предписания. </w:t>
            </w:r>
          </w:p>
        </w:tc>
      </w:tr>
      <w:tr w:rsidR="00530232" w:rsidRPr="00D002CD" w14:paraId="74D27B95" w14:textId="77777777" w:rsidTr="00530232">
        <w:tc>
          <w:tcPr>
            <w:tcW w:w="817" w:type="dxa"/>
            <w:gridSpan w:val="4"/>
          </w:tcPr>
          <w:p w14:paraId="4DA034AB"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t>22.</w:t>
            </w:r>
          </w:p>
        </w:tc>
        <w:tc>
          <w:tcPr>
            <w:tcW w:w="5245" w:type="dxa"/>
            <w:gridSpan w:val="3"/>
          </w:tcPr>
          <w:p w14:paraId="16114FCD" w14:textId="77777777" w:rsidR="00530232" w:rsidRPr="00161937" w:rsidRDefault="00530232" w:rsidP="00530232">
            <w:pPr>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
                <w:bCs/>
                <w:sz w:val="24"/>
                <w:szCs w:val="24"/>
                <w:lang w:eastAsia="ru-RU"/>
              </w:rPr>
              <w:t xml:space="preserve">Статья 40. </w:t>
            </w:r>
            <w:bookmarkStart w:id="28" w:name="_Toc484679076"/>
            <w:r w:rsidRPr="00161937">
              <w:rPr>
                <w:rFonts w:ascii="Times New Roman" w:eastAsia="Times New Roman" w:hAnsi="Times New Roman" w:cs="Times New Roman"/>
                <w:b/>
                <w:bCs/>
                <w:sz w:val="24"/>
                <w:szCs w:val="24"/>
                <w:lang w:eastAsia="ru-RU"/>
              </w:rPr>
              <w:t>Заключительные положения</w:t>
            </w:r>
            <w:bookmarkEnd w:id="28"/>
          </w:p>
          <w:p w14:paraId="312F307C" w14:textId="77777777" w:rsidR="00530232" w:rsidRPr="00161937" w:rsidRDefault="00530232" w:rsidP="00530232">
            <w:pPr>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государственным регулированием цен (тарифов), указанные законы и иные нормативные правовые акты применяются в части, не противоречащей настоящему Федеральному закону.</w:t>
            </w:r>
          </w:p>
          <w:p w14:paraId="7A63C3AF" w14:textId="77777777" w:rsidR="00530232" w:rsidRPr="00161937" w:rsidRDefault="00530232" w:rsidP="00530232">
            <w:pPr>
              <w:jc w:val="both"/>
              <w:rPr>
                <w:rFonts w:ascii="Times New Roman" w:eastAsia="Times New Roman" w:hAnsi="Times New Roman" w:cs="Times New Roman"/>
                <w:b/>
                <w:bCs/>
                <w:sz w:val="24"/>
                <w:szCs w:val="24"/>
                <w:lang w:eastAsia="ru-RU"/>
              </w:rPr>
            </w:pPr>
          </w:p>
        </w:tc>
        <w:tc>
          <w:tcPr>
            <w:tcW w:w="4961" w:type="dxa"/>
            <w:gridSpan w:val="4"/>
          </w:tcPr>
          <w:p w14:paraId="60570B15" w14:textId="77777777" w:rsidR="00530232" w:rsidRPr="00161937" w:rsidRDefault="00530232" w:rsidP="00530232">
            <w:pPr>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
                <w:bCs/>
                <w:sz w:val="24"/>
                <w:szCs w:val="24"/>
                <w:lang w:eastAsia="ru-RU"/>
              </w:rPr>
              <w:t>Статья 40. Заключительные положения</w:t>
            </w:r>
          </w:p>
          <w:p w14:paraId="0650FDDF" w14:textId="77777777" w:rsidR="00530232" w:rsidRPr="00161937" w:rsidRDefault="00530232" w:rsidP="00530232">
            <w:pPr>
              <w:jc w:val="both"/>
              <w:rPr>
                <w:rFonts w:ascii="Times New Roman" w:eastAsia="Times New Roman" w:hAnsi="Times New Roman" w:cs="Times New Roman"/>
                <w:bCs/>
                <w:sz w:val="24"/>
                <w:szCs w:val="24"/>
                <w:lang w:eastAsia="ru-RU"/>
              </w:rPr>
            </w:pPr>
            <w:r w:rsidRPr="00161937">
              <w:rPr>
                <w:rFonts w:ascii="Times New Roman" w:eastAsia="Times New Roman" w:hAnsi="Times New Roman" w:cs="Times New Roman"/>
                <w:bCs/>
                <w:sz w:val="24"/>
                <w:szCs w:val="24"/>
                <w:lang w:eastAsia="ru-RU"/>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государственным регулированием цен (тарифов), указанные законы и иные нормативные правовые акты применяются в части, не противоречащей настоящему Федеральному закону.</w:t>
            </w:r>
          </w:p>
          <w:p w14:paraId="6C28144C" w14:textId="77777777" w:rsidR="00530232" w:rsidRPr="00161937" w:rsidRDefault="00530232" w:rsidP="00530232">
            <w:pPr>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
                <w:bCs/>
                <w:sz w:val="24"/>
                <w:szCs w:val="24"/>
                <w:lang w:eastAsia="ru-RU"/>
              </w:rPr>
              <w:t>2. Положения настоящего федерального закона не применяются при долгосрочном регулировании цен (тарифов) и  указанное регулирование осуществляется в соответствии с нормами федеральных законов и иных нормативных правовых актов, действовавшими  до вступления в силу настоящего федерального закона, при  выполнении следующего условия: установленный до дня  вступления в силу настоящего федерального закона долгосрочный период регулирования начинается до 1 января 2020 года включительно и  заканчивается после 31 декабря 2020 года.</w:t>
            </w:r>
          </w:p>
          <w:p w14:paraId="589FA1F7" w14:textId="77777777" w:rsidR="00530232" w:rsidRPr="00161937" w:rsidRDefault="00530232" w:rsidP="00530232">
            <w:pPr>
              <w:jc w:val="both"/>
              <w:rPr>
                <w:rFonts w:ascii="Times New Roman" w:eastAsia="Times New Roman" w:hAnsi="Times New Roman" w:cs="Times New Roman"/>
                <w:b/>
                <w:bCs/>
                <w:sz w:val="24"/>
                <w:szCs w:val="24"/>
                <w:lang w:eastAsia="ru-RU"/>
              </w:rPr>
            </w:pPr>
            <w:r w:rsidRPr="00161937">
              <w:rPr>
                <w:rFonts w:ascii="Times New Roman" w:eastAsia="Times New Roman" w:hAnsi="Times New Roman" w:cs="Times New Roman"/>
                <w:b/>
                <w:bCs/>
                <w:sz w:val="24"/>
                <w:szCs w:val="24"/>
                <w:lang w:eastAsia="ru-RU"/>
              </w:rPr>
              <w:t xml:space="preserve">Указанные в абзаце первом настоящей части положения не применяются в случаях, когда регулируемым субъектом самостоятельно заявлено о необходимости приведения условий применяемого в отношении него долгосрочного регулирования цен (тарифов) в соответствие с требованиями настоящего федерального закона. При этом пересмотр указанных условий не может приводить к </w:t>
            </w:r>
            <w:proofErr w:type="spellStart"/>
            <w:r w:rsidRPr="00161937">
              <w:rPr>
                <w:rFonts w:ascii="Times New Roman" w:eastAsia="Times New Roman" w:hAnsi="Times New Roman" w:cs="Times New Roman"/>
                <w:b/>
                <w:bCs/>
                <w:sz w:val="24"/>
                <w:szCs w:val="24"/>
                <w:lang w:eastAsia="ru-RU"/>
              </w:rPr>
              <w:t>недополучению</w:t>
            </w:r>
            <w:proofErr w:type="spellEnd"/>
            <w:r w:rsidRPr="00161937">
              <w:rPr>
                <w:rFonts w:ascii="Times New Roman" w:eastAsia="Times New Roman" w:hAnsi="Times New Roman" w:cs="Times New Roman"/>
                <w:b/>
                <w:bCs/>
                <w:sz w:val="24"/>
                <w:szCs w:val="24"/>
                <w:lang w:eastAsia="ru-RU"/>
              </w:rPr>
              <w:t xml:space="preserve"> регулируемым субъектом доходов от осуществления регулируемой деятельности.</w:t>
            </w:r>
          </w:p>
        </w:tc>
        <w:tc>
          <w:tcPr>
            <w:tcW w:w="4423" w:type="dxa"/>
            <w:gridSpan w:val="2"/>
          </w:tcPr>
          <w:p w14:paraId="7F157265" w14:textId="77777777" w:rsidR="00530232" w:rsidRPr="00161937" w:rsidRDefault="00530232" w:rsidP="00530232">
            <w:pPr>
              <w:jc w:val="both"/>
              <w:rPr>
                <w:rFonts w:ascii="Times New Roman" w:eastAsia="Calibri" w:hAnsi="Times New Roman" w:cs="Times New Roman"/>
                <w:sz w:val="24"/>
                <w:szCs w:val="24"/>
              </w:rPr>
            </w:pPr>
            <w:r w:rsidRPr="00161937">
              <w:rPr>
                <w:rFonts w:ascii="Times New Roman" w:eastAsia="Calibri" w:hAnsi="Times New Roman" w:cs="Times New Roman"/>
                <w:sz w:val="24"/>
                <w:szCs w:val="24"/>
              </w:rPr>
              <w:t>Должны быть установлены гарантии долгосрочности тарифных решений, принятых до вступления в силу данного закона. Масштабная «перезагрузка» тарифной системы может ухудшить текущие условия регулирования.</w:t>
            </w:r>
          </w:p>
        </w:tc>
      </w:tr>
      <w:tr w:rsidR="00530232" w:rsidRPr="00D002CD" w14:paraId="177BB102" w14:textId="77777777" w:rsidTr="00530232">
        <w:tc>
          <w:tcPr>
            <w:tcW w:w="15446" w:type="dxa"/>
            <w:gridSpan w:val="13"/>
            <w:vAlign w:val="center"/>
          </w:tcPr>
          <w:p w14:paraId="49DBFCBD" w14:textId="77777777" w:rsidR="00530232" w:rsidRPr="00AC7212" w:rsidRDefault="00530232" w:rsidP="00530232">
            <w:pPr>
              <w:spacing w:before="120" w:after="120"/>
              <w:rPr>
                <w:rFonts w:eastAsia="Calibri" w:cs="Times New Roman"/>
                <w:sz w:val="20"/>
                <w:szCs w:val="20"/>
              </w:rPr>
            </w:pPr>
            <w:r>
              <w:rPr>
                <w:rFonts w:ascii="Times New Roman" w:hAnsi="Times New Roman" w:cs="Times New Roman"/>
                <w:b/>
                <w:sz w:val="28"/>
                <w:szCs w:val="24"/>
              </w:rPr>
              <w:t>Позиция ПАО «РусГидро»</w:t>
            </w:r>
          </w:p>
        </w:tc>
      </w:tr>
      <w:tr w:rsidR="00530232" w:rsidRPr="00D002CD" w14:paraId="03B80AC1" w14:textId="77777777" w:rsidTr="008869FD">
        <w:tc>
          <w:tcPr>
            <w:tcW w:w="534" w:type="dxa"/>
            <w:vAlign w:val="center"/>
          </w:tcPr>
          <w:p w14:paraId="7F42651A" w14:textId="77777777" w:rsidR="00530232" w:rsidRPr="00A105CD" w:rsidRDefault="00530232" w:rsidP="00530232">
            <w:pPr>
              <w:jc w:val="both"/>
              <w:rPr>
                <w:rFonts w:eastAsia="Calibri" w:cs="Times New Roman"/>
                <w:sz w:val="24"/>
                <w:szCs w:val="24"/>
              </w:rPr>
            </w:pPr>
            <w:r w:rsidRPr="00A105CD">
              <w:rPr>
                <w:rFonts w:ascii="Times New Roman" w:hAnsi="Times New Roman" w:cs="Times New Roman"/>
                <w:sz w:val="24"/>
                <w:szCs w:val="24"/>
              </w:rPr>
              <w:t>№</w:t>
            </w:r>
          </w:p>
        </w:tc>
        <w:tc>
          <w:tcPr>
            <w:tcW w:w="4961" w:type="dxa"/>
            <w:gridSpan w:val="5"/>
            <w:vAlign w:val="center"/>
          </w:tcPr>
          <w:p w14:paraId="312D8C4F" w14:textId="77777777" w:rsidR="00530232" w:rsidRPr="00A105CD" w:rsidRDefault="00530232" w:rsidP="00530232">
            <w:pPr>
              <w:spacing w:before="40" w:after="40"/>
              <w:rPr>
                <w:rFonts w:eastAsia="Times New Roman" w:cs="Times New Roman"/>
                <w:b/>
                <w:bCs/>
                <w:sz w:val="24"/>
                <w:szCs w:val="24"/>
                <w:lang w:eastAsia="ru-RU"/>
              </w:rPr>
            </w:pPr>
            <w:r w:rsidRPr="00A105CD">
              <w:rPr>
                <w:rFonts w:ascii="Times New Roman" w:hAnsi="Times New Roman" w:cs="Times New Roman"/>
                <w:b/>
                <w:sz w:val="24"/>
                <w:szCs w:val="24"/>
              </w:rPr>
              <w:t>Текст законопроекта</w:t>
            </w:r>
          </w:p>
        </w:tc>
        <w:tc>
          <w:tcPr>
            <w:tcW w:w="4536" w:type="dxa"/>
            <w:gridSpan w:val="4"/>
            <w:vAlign w:val="center"/>
          </w:tcPr>
          <w:p w14:paraId="3B6C81E6" w14:textId="77777777" w:rsidR="00530232" w:rsidRPr="00A105CD" w:rsidRDefault="00530232" w:rsidP="00530232">
            <w:pPr>
              <w:rPr>
                <w:rFonts w:eastAsia="Times New Roman" w:cs="Times New Roman"/>
                <w:b/>
                <w:bCs/>
                <w:sz w:val="24"/>
                <w:szCs w:val="24"/>
                <w:lang w:eastAsia="ru-RU"/>
              </w:rPr>
            </w:pPr>
            <w:r w:rsidRPr="00A105CD">
              <w:rPr>
                <w:rFonts w:ascii="Times New Roman" w:hAnsi="Times New Roman" w:cs="Times New Roman"/>
                <w:b/>
                <w:sz w:val="24"/>
                <w:szCs w:val="24"/>
              </w:rPr>
              <w:t>Замечание</w:t>
            </w:r>
            <w:r>
              <w:rPr>
                <w:rFonts w:ascii="Times New Roman" w:hAnsi="Times New Roman" w:cs="Times New Roman"/>
                <w:b/>
                <w:sz w:val="24"/>
                <w:szCs w:val="24"/>
              </w:rPr>
              <w:t>/предложение</w:t>
            </w:r>
          </w:p>
        </w:tc>
        <w:tc>
          <w:tcPr>
            <w:tcW w:w="5415" w:type="dxa"/>
            <w:gridSpan w:val="3"/>
            <w:vAlign w:val="center"/>
          </w:tcPr>
          <w:p w14:paraId="4CC02E2B" w14:textId="77777777" w:rsidR="00530232" w:rsidRPr="00A105CD" w:rsidRDefault="00530232" w:rsidP="00530232">
            <w:pPr>
              <w:rPr>
                <w:rFonts w:eastAsia="Calibri" w:cs="Times New Roman"/>
                <w:sz w:val="24"/>
                <w:szCs w:val="24"/>
              </w:rPr>
            </w:pPr>
            <w:r w:rsidRPr="00A105CD">
              <w:rPr>
                <w:rFonts w:ascii="Times New Roman" w:hAnsi="Times New Roman" w:cs="Times New Roman"/>
                <w:b/>
                <w:sz w:val="24"/>
                <w:szCs w:val="24"/>
              </w:rPr>
              <w:t>Обоснование</w:t>
            </w:r>
          </w:p>
        </w:tc>
      </w:tr>
      <w:tr w:rsidR="00530232" w:rsidRPr="00D002CD" w14:paraId="14C35C56" w14:textId="77777777" w:rsidTr="008869FD">
        <w:tc>
          <w:tcPr>
            <w:tcW w:w="534" w:type="dxa"/>
          </w:tcPr>
          <w:p w14:paraId="46814D81" w14:textId="77777777" w:rsidR="00530232" w:rsidRDefault="00530232" w:rsidP="00530232">
            <w:pPr>
              <w:jc w:val="both"/>
              <w:rPr>
                <w:rFonts w:ascii="Times New Roman" w:hAnsi="Times New Roman" w:cs="Times New Roman"/>
                <w:sz w:val="24"/>
                <w:szCs w:val="24"/>
              </w:rPr>
            </w:pPr>
            <w:r w:rsidRPr="002858C9">
              <w:rPr>
                <w:rFonts w:ascii="Times New Roman" w:hAnsi="Times New Roman" w:cs="Times New Roman"/>
                <w:sz w:val="24"/>
                <w:szCs w:val="24"/>
              </w:rPr>
              <w:t>1.</w:t>
            </w:r>
          </w:p>
        </w:tc>
        <w:tc>
          <w:tcPr>
            <w:tcW w:w="4961" w:type="dxa"/>
            <w:gridSpan w:val="5"/>
          </w:tcPr>
          <w:p w14:paraId="69871AF6" w14:textId="77777777" w:rsidR="00530232" w:rsidRPr="001A7AE2" w:rsidRDefault="00530232" w:rsidP="00530232">
            <w:pPr>
              <w:pStyle w:val="40"/>
              <w:shd w:val="clear" w:color="auto" w:fill="auto"/>
              <w:spacing w:line="240" w:lineRule="auto"/>
              <w:ind w:firstLine="760"/>
              <w:rPr>
                <w:sz w:val="24"/>
                <w:szCs w:val="24"/>
              </w:rPr>
            </w:pPr>
            <w:r w:rsidRPr="001A7AE2">
              <w:rPr>
                <w:rStyle w:val="41"/>
                <w:sz w:val="24"/>
                <w:szCs w:val="24"/>
              </w:rPr>
              <w:t xml:space="preserve">Статья 2. </w:t>
            </w:r>
            <w:r w:rsidRPr="001A7AE2">
              <w:rPr>
                <w:sz w:val="24"/>
                <w:szCs w:val="24"/>
              </w:rPr>
              <w:t xml:space="preserve">Законодательство </w:t>
            </w:r>
            <w:r>
              <w:rPr>
                <w:sz w:val="24"/>
                <w:szCs w:val="24"/>
              </w:rPr>
              <w:t>Р</w:t>
            </w:r>
            <w:r w:rsidRPr="001A7AE2">
              <w:rPr>
                <w:sz w:val="24"/>
                <w:szCs w:val="24"/>
              </w:rPr>
              <w:t>оссийской Федерации</w:t>
            </w:r>
            <w:r>
              <w:rPr>
                <w:sz w:val="24"/>
                <w:szCs w:val="24"/>
              </w:rPr>
              <w:t xml:space="preserve"> </w:t>
            </w:r>
            <w:r w:rsidRPr="001A7AE2">
              <w:rPr>
                <w:sz w:val="24"/>
                <w:szCs w:val="24"/>
              </w:rPr>
              <w:t>о государственном регулировании цен (тарифов)</w:t>
            </w:r>
          </w:p>
          <w:p w14:paraId="7F224C0B" w14:textId="77777777" w:rsidR="00530232" w:rsidRPr="001A7AE2" w:rsidRDefault="00530232" w:rsidP="00530232">
            <w:pPr>
              <w:pStyle w:val="20"/>
              <w:numPr>
                <w:ilvl w:val="0"/>
                <w:numId w:val="21"/>
              </w:numPr>
              <w:shd w:val="clear" w:color="auto" w:fill="auto"/>
              <w:tabs>
                <w:tab w:val="left" w:pos="1053"/>
              </w:tabs>
              <w:spacing w:after="0" w:line="240" w:lineRule="auto"/>
              <w:ind w:firstLine="760"/>
              <w:rPr>
                <w:sz w:val="24"/>
                <w:szCs w:val="24"/>
              </w:rPr>
            </w:pPr>
            <w:r w:rsidRPr="001A7AE2">
              <w:rPr>
                <w:sz w:val="24"/>
                <w:szCs w:val="24"/>
              </w:rPr>
              <w:t>Законодательство о государственном регулировании цен (тарифов) основывается на Конституции Российской Федерации^ Гражданском кодексе Российской Федерации и состоит из настоящего Федерального закона, иных федеральных законов, регулирующих отношения, указанные в статье 1 настоящего Федерального закона.</w:t>
            </w:r>
          </w:p>
          <w:p w14:paraId="61CC4BCA" w14:textId="77777777" w:rsidR="00530232" w:rsidRPr="001A7AE2" w:rsidRDefault="00530232" w:rsidP="00530232">
            <w:pPr>
              <w:pStyle w:val="20"/>
              <w:shd w:val="clear" w:color="auto" w:fill="auto"/>
              <w:spacing w:after="0" w:line="240" w:lineRule="auto"/>
              <w:ind w:firstLine="760"/>
              <w:rPr>
                <w:sz w:val="24"/>
                <w:szCs w:val="24"/>
              </w:rPr>
            </w:pPr>
            <w:r w:rsidRPr="001A7AE2">
              <w:rPr>
                <w:sz w:val="24"/>
                <w:szCs w:val="24"/>
              </w:rPr>
              <w:t>Положения иных федеральных законов, регулирующие отношения, указанные в статье 1 настоящего Федерального закона, не должны противоречить настоящему Федеральному закону.</w:t>
            </w:r>
          </w:p>
          <w:p w14:paraId="75845FB8" w14:textId="77777777" w:rsidR="00530232" w:rsidRDefault="00530232" w:rsidP="00530232">
            <w:pPr>
              <w:rPr>
                <w:rFonts w:ascii="Times New Roman" w:hAnsi="Times New Roman" w:cs="Times New Roman"/>
                <w:b/>
                <w:sz w:val="28"/>
                <w:szCs w:val="24"/>
              </w:rPr>
            </w:pPr>
          </w:p>
        </w:tc>
        <w:tc>
          <w:tcPr>
            <w:tcW w:w="4536" w:type="dxa"/>
            <w:gridSpan w:val="4"/>
          </w:tcPr>
          <w:p w14:paraId="7258FFCA" w14:textId="77777777" w:rsidR="00530232" w:rsidRPr="00355658" w:rsidRDefault="00530232" w:rsidP="00530232">
            <w:pPr>
              <w:pStyle w:val="40"/>
              <w:shd w:val="clear" w:color="auto" w:fill="auto"/>
              <w:spacing w:line="240" w:lineRule="auto"/>
              <w:ind w:firstLine="760"/>
              <w:rPr>
                <w:sz w:val="24"/>
                <w:szCs w:val="24"/>
              </w:rPr>
            </w:pPr>
            <w:r w:rsidRPr="00355658">
              <w:rPr>
                <w:rStyle w:val="41"/>
                <w:sz w:val="24"/>
                <w:szCs w:val="24"/>
              </w:rPr>
              <w:t xml:space="preserve">Статья 2. </w:t>
            </w:r>
            <w:r w:rsidRPr="00355658">
              <w:rPr>
                <w:sz w:val="24"/>
                <w:szCs w:val="24"/>
              </w:rPr>
              <w:t>Законодательство Российской Федерации</w:t>
            </w:r>
            <w:r>
              <w:rPr>
                <w:sz w:val="24"/>
                <w:szCs w:val="24"/>
              </w:rPr>
              <w:t xml:space="preserve"> </w:t>
            </w:r>
            <w:r w:rsidRPr="00355658">
              <w:rPr>
                <w:sz w:val="24"/>
                <w:szCs w:val="24"/>
              </w:rPr>
              <w:t>о государственном регулировании цен (тарифов)</w:t>
            </w:r>
          </w:p>
          <w:p w14:paraId="5B59E271" w14:textId="77777777" w:rsidR="00530232" w:rsidRPr="00355658" w:rsidRDefault="00530232" w:rsidP="00530232">
            <w:pPr>
              <w:pStyle w:val="20"/>
              <w:numPr>
                <w:ilvl w:val="0"/>
                <w:numId w:val="21"/>
              </w:numPr>
              <w:shd w:val="clear" w:color="auto" w:fill="auto"/>
              <w:tabs>
                <w:tab w:val="left" w:pos="1053"/>
              </w:tabs>
              <w:spacing w:after="0" w:line="240" w:lineRule="auto"/>
              <w:ind w:firstLine="760"/>
              <w:rPr>
                <w:sz w:val="24"/>
                <w:szCs w:val="24"/>
              </w:rPr>
            </w:pPr>
            <w:r w:rsidRPr="00355658">
              <w:rPr>
                <w:sz w:val="24"/>
                <w:szCs w:val="24"/>
              </w:rPr>
              <w:t>Законодательство о государственном регулировании цен (тарифов) основывается на Конституции Российской Федерации^ Гражданском кодексе Российской Федерации и состоит из настоящего Федерального закона, иных федеральных законов, регулирующих отношения, указанные в статье 1 настоящего Федерального закона.</w:t>
            </w:r>
          </w:p>
          <w:p w14:paraId="2250DED9" w14:textId="77777777" w:rsidR="00530232" w:rsidRPr="00355658" w:rsidRDefault="00530232" w:rsidP="00530232">
            <w:pPr>
              <w:pStyle w:val="20"/>
              <w:shd w:val="clear" w:color="auto" w:fill="auto"/>
              <w:spacing w:after="0" w:line="240" w:lineRule="auto"/>
              <w:ind w:firstLine="760"/>
              <w:rPr>
                <w:sz w:val="24"/>
                <w:szCs w:val="24"/>
              </w:rPr>
            </w:pPr>
            <w:r w:rsidRPr="00355658">
              <w:rPr>
                <w:sz w:val="24"/>
                <w:szCs w:val="24"/>
              </w:rPr>
              <w:t>Положения иных федеральных законов, регулирующие отношения, указанные в статье 1 настоящего Федерального закона, не должны противоречить настоящему Федеральному закону.</w:t>
            </w:r>
          </w:p>
          <w:p w14:paraId="1381DD7D" w14:textId="77777777" w:rsidR="00530232" w:rsidRPr="00355658" w:rsidRDefault="00530232" w:rsidP="00530232">
            <w:pPr>
              <w:ind w:firstLine="760"/>
              <w:jc w:val="both"/>
              <w:rPr>
                <w:rFonts w:ascii="Times New Roman" w:hAnsi="Times New Roman" w:cs="Times New Roman"/>
                <w:b/>
                <w:sz w:val="24"/>
                <w:szCs w:val="24"/>
              </w:rPr>
            </w:pPr>
            <w:r w:rsidRPr="00355658">
              <w:rPr>
                <w:rFonts w:ascii="Times New Roman" w:hAnsi="Times New Roman" w:cs="Times New Roman"/>
                <w:b/>
                <w:sz w:val="24"/>
                <w:szCs w:val="24"/>
              </w:rPr>
              <w:t>Государственное регулирование цен (тарифов) в сфере электроэнергетики и теплоснабжения осуществляется на основании положений настоящего Федерального закона и с учетом положений законодательства Российской Федерации об электроэнергетике и законодательства Российской Федерации о теплоснабжении.</w:t>
            </w:r>
          </w:p>
          <w:p w14:paraId="781AAFCA" w14:textId="77777777" w:rsidR="00530232" w:rsidRDefault="00530232" w:rsidP="00530232">
            <w:pPr>
              <w:rPr>
                <w:rFonts w:ascii="Times New Roman" w:hAnsi="Times New Roman" w:cs="Times New Roman"/>
                <w:b/>
                <w:sz w:val="28"/>
                <w:szCs w:val="24"/>
              </w:rPr>
            </w:pPr>
            <w:r w:rsidRPr="00355658">
              <w:rPr>
                <w:rFonts w:ascii="Times New Roman" w:hAnsi="Times New Roman" w:cs="Times New Roman"/>
                <w:b/>
                <w:sz w:val="24"/>
                <w:szCs w:val="24"/>
              </w:rPr>
              <w:t>В случае противоречия норм настоящего федерального закона нормам законодательства Российской Федерации об электроэнергетике, теплоснабжении, применению подлежит законодательство Российской Федерации об электроэнергетике, теплоснабжении.</w:t>
            </w:r>
          </w:p>
        </w:tc>
        <w:tc>
          <w:tcPr>
            <w:tcW w:w="5415" w:type="dxa"/>
            <w:gridSpan w:val="3"/>
          </w:tcPr>
          <w:p w14:paraId="32D6DF1B" w14:textId="77777777" w:rsidR="00530232" w:rsidRPr="00355658" w:rsidRDefault="00530232" w:rsidP="00530232">
            <w:pPr>
              <w:ind w:firstLine="709"/>
              <w:jc w:val="both"/>
              <w:rPr>
                <w:rFonts w:ascii="Times New Roman" w:hAnsi="Times New Roman" w:cs="Times New Roman"/>
                <w:sz w:val="24"/>
                <w:szCs w:val="24"/>
              </w:rPr>
            </w:pPr>
            <w:r w:rsidRPr="00355658">
              <w:rPr>
                <w:rFonts w:ascii="Times New Roman" w:hAnsi="Times New Roman" w:cs="Times New Roman"/>
                <w:sz w:val="24"/>
                <w:szCs w:val="24"/>
              </w:rPr>
              <w:t>Положения отраслевых нормативных правовых актов</w:t>
            </w:r>
            <w:r w:rsidRPr="00355658">
              <w:rPr>
                <w:rStyle w:val="af3"/>
                <w:rFonts w:ascii="Times New Roman" w:hAnsi="Times New Roman" w:cs="Times New Roman"/>
                <w:sz w:val="24"/>
                <w:szCs w:val="24"/>
              </w:rPr>
              <w:footnoteReference w:id="1"/>
            </w:r>
            <w:r w:rsidRPr="00355658">
              <w:rPr>
                <w:rFonts w:ascii="Times New Roman" w:hAnsi="Times New Roman" w:cs="Times New Roman"/>
                <w:sz w:val="24"/>
                <w:szCs w:val="24"/>
              </w:rPr>
              <w:t>, устанавливающие применительно к соответствующей отрасли (виду деятельности) перечень методов государственного регулирования цен (тарифов), перечень самих цен (тарифов), требования к порядку их определения, учету расходов регулируемых организаций при утверждении цен (тарифов), изымаются из отраслевого законодательства и включаются в Единый закон о тарифах.</w:t>
            </w:r>
          </w:p>
          <w:p w14:paraId="7839D8E9" w14:textId="77777777" w:rsidR="00530232" w:rsidRPr="00355658" w:rsidRDefault="00530232" w:rsidP="00530232">
            <w:pPr>
              <w:ind w:firstLine="709"/>
              <w:jc w:val="both"/>
              <w:rPr>
                <w:rFonts w:ascii="Times New Roman" w:hAnsi="Times New Roman" w:cs="Times New Roman"/>
                <w:sz w:val="24"/>
                <w:szCs w:val="24"/>
              </w:rPr>
            </w:pPr>
            <w:r w:rsidRPr="00355658">
              <w:rPr>
                <w:rFonts w:ascii="Times New Roman" w:hAnsi="Times New Roman" w:cs="Times New Roman"/>
                <w:sz w:val="24"/>
                <w:szCs w:val="24"/>
              </w:rPr>
              <w:t xml:space="preserve">Принятие Законопроекта в предлагаемой редакции разрушит сложившуюся в каждой отрасли (с учетом потребностей отрасли и решаемых задач) систему экономических отношений между потребителями, регулируемыми организациями и регуляторами. </w:t>
            </w:r>
          </w:p>
          <w:p w14:paraId="5E435522" w14:textId="77777777" w:rsidR="00530232" w:rsidRPr="00355658" w:rsidRDefault="00530232" w:rsidP="00530232">
            <w:pPr>
              <w:ind w:firstLine="709"/>
              <w:jc w:val="both"/>
              <w:rPr>
                <w:rFonts w:ascii="Times New Roman" w:hAnsi="Times New Roman" w:cs="Times New Roman"/>
                <w:sz w:val="24"/>
                <w:szCs w:val="24"/>
              </w:rPr>
            </w:pPr>
            <w:r w:rsidRPr="00355658">
              <w:rPr>
                <w:rFonts w:ascii="Times New Roman" w:hAnsi="Times New Roman" w:cs="Times New Roman"/>
                <w:sz w:val="24"/>
                <w:szCs w:val="24"/>
              </w:rPr>
              <w:t>При этом цели принятия Законопроекта со столь серьезными для отраслей ТЭК последствиями непонятны (Законопроект принимается не для улучшения регуляторной среды, а по формальному признаку).</w:t>
            </w:r>
          </w:p>
          <w:p w14:paraId="5825E82B" w14:textId="77777777" w:rsidR="00530232" w:rsidRPr="004F58FA" w:rsidRDefault="00530232" w:rsidP="00530232">
            <w:pPr>
              <w:tabs>
                <w:tab w:val="left" w:pos="1062"/>
              </w:tabs>
              <w:ind w:firstLine="709"/>
              <w:contextualSpacing/>
              <w:jc w:val="both"/>
              <w:rPr>
                <w:rFonts w:ascii="Times New Roman" w:hAnsi="Times New Roman"/>
                <w:sz w:val="28"/>
                <w:szCs w:val="28"/>
              </w:rPr>
            </w:pPr>
            <w:r w:rsidRPr="00355658">
              <w:rPr>
                <w:rFonts w:ascii="Times New Roman" w:hAnsi="Times New Roman" w:cs="Times New Roman"/>
                <w:sz w:val="24"/>
                <w:szCs w:val="24"/>
              </w:rPr>
              <w:t>Законопроект должен носить рамочный характер, устанавливая общие принципы и требования к государственному регулированию цен (тарифов), а также предоставляя возможность изменения предусмотренных в нем требований и подходов на уровне отраслевых законов.</w:t>
            </w:r>
            <w:r>
              <w:rPr>
                <w:rFonts w:ascii="Times New Roman" w:hAnsi="Times New Roman" w:cs="Times New Roman"/>
                <w:sz w:val="28"/>
                <w:szCs w:val="28"/>
              </w:rPr>
              <w:t xml:space="preserve"> </w:t>
            </w:r>
          </w:p>
          <w:p w14:paraId="4148AC43" w14:textId="77777777" w:rsidR="00530232" w:rsidRDefault="00530232" w:rsidP="00530232">
            <w:pPr>
              <w:ind w:firstLine="709"/>
              <w:jc w:val="both"/>
              <w:rPr>
                <w:rFonts w:ascii="Times New Roman" w:hAnsi="Times New Roman" w:cs="Times New Roman"/>
                <w:sz w:val="28"/>
                <w:szCs w:val="28"/>
              </w:rPr>
            </w:pPr>
          </w:p>
          <w:p w14:paraId="1C055CBC" w14:textId="77777777" w:rsidR="00530232" w:rsidRDefault="00530232" w:rsidP="00530232">
            <w:pPr>
              <w:rPr>
                <w:rFonts w:ascii="Times New Roman" w:hAnsi="Times New Roman" w:cs="Times New Roman"/>
                <w:b/>
                <w:sz w:val="28"/>
                <w:szCs w:val="24"/>
              </w:rPr>
            </w:pPr>
          </w:p>
        </w:tc>
      </w:tr>
      <w:tr w:rsidR="00530232" w:rsidRPr="00D002CD" w14:paraId="3C9FB540" w14:textId="77777777" w:rsidTr="008869FD">
        <w:tc>
          <w:tcPr>
            <w:tcW w:w="534" w:type="dxa"/>
          </w:tcPr>
          <w:p w14:paraId="25BA0006" w14:textId="77777777" w:rsidR="00530232" w:rsidRDefault="00530232" w:rsidP="00530232">
            <w:pPr>
              <w:jc w:val="both"/>
              <w:rPr>
                <w:rFonts w:ascii="Times New Roman" w:hAnsi="Times New Roman" w:cs="Times New Roman"/>
                <w:sz w:val="24"/>
                <w:szCs w:val="24"/>
              </w:rPr>
            </w:pPr>
            <w:r w:rsidRPr="002858C9">
              <w:rPr>
                <w:rFonts w:ascii="Times New Roman" w:hAnsi="Times New Roman" w:cs="Times New Roman"/>
                <w:sz w:val="24"/>
                <w:szCs w:val="24"/>
              </w:rPr>
              <w:t>2.</w:t>
            </w:r>
          </w:p>
        </w:tc>
        <w:tc>
          <w:tcPr>
            <w:tcW w:w="4961" w:type="dxa"/>
            <w:gridSpan w:val="5"/>
          </w:tcPr>
          <w:p w14:paraId="6B9FA32B" w14:textId="77777777" w:rsidR="00530232" w:rsidRPr="00355658" w:rsidRDefault="00530232" w:rsidP="00530232">
            <w:pPr>
              <w:pStyle w:val="22"/>
              <w:keepNext/>
              <w:keepLines/>
              <w:shd w:val="clear" w:color="auto" w:fill="auto"/>
              <w:spacing w:before="0" w:line="240" w:lineRule="auto"/>
              <w:ind w:firstLine="782"/>
              <w:jc w:val="left"/>
              <w:rPr>
                <w:sz w:val="24"/>
                <w:szCs w:val="24"/>
              </w:rPr>
            </w:pPr>
            <w:bookmarkStart w:id="29" w:name="bookmark5"/>
            <w:r w:rsidRPr="00355658">
              <w:rPr>
                <w:rStyle w:val="23"/>
                <w:sz w:val="24"/>
                <w:szCs w:val="24"/>
              </w:rPr>
              <w:t xml:space="preserve">Статья 7. </w:t>
            </w:r>
            <w:r w:rsidRPr="00355658">
              <w:rPr>
                <w:sz w:val="24"/>
                <w:szCs w:val="24"/>
              </w:rPr>
              <w:t>Формы государственного регулирования цен (тарифов)</w:t>
            </w:r>
            <w:bookmarkEnd w:id="29"/>
          </w:p>
          <w:p w14:paraId="6643A347" w14:textId="77777777" w:rsidR="00530232" w:rsidRPr="00355658" w:rsidRDefault="00530232" w:rsidP="00530232">
            <w:pPr>
              <w:pStyle w:val="20"/>
              <w:numPr>
                <w:ilvl w:val="0"/>
                <w:numId w:val="22"/>
              </w:numPr>
              <w:shd w:val="clear" w:color="auto" w:fill="auto"/>
              <w:tabs>
                <w:tab w:val="left" w:pos="1052"/>
              </w:tabs>
              <w:spacing w:after="0" w:line="240" w:lineRule="auto"/>
              <w:ind w:firstLine="782"/>
              <w:rPr>
                <w:sz w:val="24"/>
                <w:szCs w:val="24"/>
              </w:rPr>
            </w:pPr>
            <w:r w:rsidRPr="00355658">
              <w:rPr>
                <w:sz w:val="24"/>
                <w:szCs w:val="24"/>
              </w:rPr>
              <w:t>Государственное регулирование цен (тарифов) осуществляется с использованием следующих форм установления цен (тарифов):</w:t>
            </w:r>
          </w:p>
          <w:p w14:paraId="4BDBC1F8" w14:textId="77777777" w:rsidR="00530232" w:rsidRPr="00355658" w:rsidRDefault="00530232" w:rsidP="00530232">
            <w:pPr>
              <w:pStyle w:val="20"/>
              <w:numPr>
                <w:ilvl w:val="0"/>
                <w:numId w:val="23"/>
              </w:numPr>
              <w:shd w:val="clear" w:color="auto" w:fill="auto"/>
              <w:tabs>
                <w:tab w:val="left" w:pos="1132"/>
              </w:tabs>
              <w:spacing w:after="0" w:line="240" w:lineRule="auto"/>
              <w:ind w:firstLine="782"/>
              <w:rPr>
                <w:sz w:val="24"/>
                <w:szCs w:val="24"/>
              </w:rPr>
            </w:pPr>
            <w:r w:rsidRPr="00355658">
              <w:rPr>
                <w:sz w:val="24"/>
                <w:szCs w:val="24"/>
              </w:rPr>
              <w:t>установление цен (тарифов) органом регулирования;</w:t>
            </w:r>
          </w:p>
          <w:p w14:paraId="48AD2581" w14:textId="77777777" w:rsidR="00530232" w:rsidRPr="00355658" w:rsidRDefault="00530232" w:rsidP="00530232">
            <w:pPr>
              <w:pStyle w:val="20"/>
              <w:numPr>
                <w:ilvl w:val="0"/>
                <w:numId w:val="23"/>
              </w:numPr>
              <w:shd w:val="clear" w:color="auto" w:fill="auto"/>
              <w:tabs>
                <w:tab w:val="left" w:pos="1101"/>
              </w:tabs>
              <w:spacing w:after="0" w:line="240" w:lineRule="auto"/>
              <w:ind w:firstLine="782"/>
              <w:rPr>
                <w:sz w:val="24"/>
                <w:szCs w:val="24"/>
              </w:rPr>
            </w:pPr>
            <w:r w:rsidRPr="00355658">
              <w:rPr>
                <w:sz w:val="24"/>
                <w:szCs w:val="24"/>
              </w:rPr>
              <w:t>установление цен (тарифов) в пределах значений, установленных органом регулирования;</w:t>
            </w:r>
          </w:p>
          <w:p w14:paraId="35849A9C" w14:textId="77777777" w:rsidR="00530232" w:rsidRPr="00355658" w:rsidRDefault="00530232" w:rsidP="00530232">
            <w:pPr>
              <w:pStyle w:val="20"/>
              <w:numPr>
                <w:ilvl w:val="0"/>
                <w:numId w:val="23"/>
              </w:numPr>
              <w:shd w:val="clear" w:color="auto" w:fill="auto"/>
              <w:tabs>
                <w:tab w:val="left" w:pos="1110"/>
              </w:tabs>
              <w:spacing w:after="0" w:line="240" w:lineRule="auto"/>
              <w:ind w:firstLine="782"/>
              <w:rPr>
                <w:sz w:val="24"/>
                <w:szCs w:val="24"/>
              </w:rPr>
            </w:pPr>
            <w:r w:rsidRPr="00355658">
              <w:rPr>
                <w:sz w:val="24"/>
                <w:szCs w:val="24"/>
              </w:rPr>
              <w:t>установление цен (тарифов) путем утверждения формул расчета цен (тарифов) органом регулирования,</w:t>
            </w:r>
          </w:p>
          <w:p w14:paraId="3B2C16DB" w14:textId="77777777" w:rsidR="00530232" w:rsidRDefault="00530232" w:rsidP="00530232">
            <w:pPr>
              <w:pStyle w:val="20"/>
              <w:numPr>
                <w:ilvl w:val="0"/>
                <w:numId w:val="22"/>
              </w:numPr>
              <w:shd w:val="clear" w:color="auto" w:fill="auto"/>
              <w:tabs>
                <w:tab w:val="left" w:pos="1072"/>
              </w:tabs>
              <w:spacing w:after="0" w:line="240" w:lineRule="auto"/>
              <w:ind w:firstLine="782"/>
              <w:rPr>
                <w:sz w:val="24"/>
                <w:szCs w:val="24"/>
              </w:rPr>
            </w:pPr>
            <w:r w:rsidRPr="00355658">
              <w:rPr>
                <w:sz w:val="24"/>
                <w:szCs w:val="24"/>
              </w:rPr>
              <w:t>Определение и применение форм государственного регулирования цен (тарифов) осуществляется в порядке, установленном Правительством Российской Федерации, с учетом требований настоящего Федерального закона.</w:t>
            </w:r>
          </w:p>
          <w:p w14:paraId="2575B4A4" w14:textId="77777777" w:rsidR="00530232" w:rsidRPr="00355658" w:rsidRDefault="00530232" w:rsidP="00530232">
            <w:pPr>
              <w:pStyle w:val="20"/>
              <w:tabs>
                <w:tab w:val="left" w:pos="0"/>
              </w:tabs>
              <w:spacing w:after="0" w:line="240" w:lineRule="auto"/>
              <w:ind w:firstLine="782"/>
              <w:rPr>
                <w:b/>
                <w:bCs/>
                <w:sz w:val="24"/>
                <w:szCs w:val="24"/>
                <w:lang w:bidi="ru-RU"/>
              </w:rPr>
            </w:pPr>
            <w:r w:rsidRPr="00355658">
              <w:rPr>
                <w:sz w:val="24"/>
                <w:szCs w:val="24"/>
                <w:lang w:bidi="ru-RU"/>
              </w:rPr>
              <w:t xml:space="preserve">Статья 12. </w:t>
            </w:r>
            <w:r w:rsidRPr="00355658">
              <w:rPr>
                <w:b/>
                <w:bCs/>
                <w:sz w:val="24"/>
                <w:szCs w:val="24"/>
                <w:lang w:bidi="ru-RU"/>
              </w:rPr>
              <w:t>Методы государственного регулирования цен (тарифов)</w:t>
            </w:r>
          </w:p>
          <w:p w14:paraId="2F9FAC54" w14:textId="77777777" w:rsidR="00530232" w:rsidRPr="00355658" w:rsidRDefault="00530232" w:rsidP="00530232">
            <w:pPr>
              <w:pStyle w:val="20"/>
              <w:numPr>
                <w:ilvl w:val="0"/>
                <w:numId w:val="24"/>
              </w:numPr>
              <w:tabs>
                <w:tab w:val="left" w:pos="0"/>
              </w:tabs>
              <w:spacing w:after="0" w:line="240" w:lineRule="auto"/>
              <w:ind w:firstLine="782"/>
              <w:rPr>
                <w:sz w:val="24"/>
                <w:szCs w:val="24"/>
                <w:lang w:bidi="ru-RU"/>
              </w:rPr>
            </w:pPr>
            <w:r w:rsidRPr="00355658">
              <w:rPr>
                <w:sz w:val="24"/>
                <w:szCs w:val="24"/>
                <w:lang w:bidi="ru-RU"/>
              </w:rPr>
              <w:t>Установление цен (тарифов) в отношении регулируемых видов деятельности осуществляется методом сравнительного анализа (эталонных расходов (затрат).</w:t>
            </w:r>
          </w:p>
          <w:p w14:paraId="1BA2E790" w14:textId="77777777" w:rsidR="00530232" w:rsidRPr="00355658" w:rsidRDefault="00530232" w:rsidP="00530232">
            <w:pPr>
              <w:pStyle w:val="20"/>
              <w:numPr>
                <w:ilvl w:val="0"/>
                <w:numId w:val="24"/>
              </w:numPr>
              <w:tabs>
                <w:tab w:val="left" w:pos="0"/>
              </w:tabs>
              <w:spacing w:after="0" w:line="240" w:lineRule="auto"/>
              <w:ind w:firstLine="782"/>
              <w:rPr>
                <w:sz w:val="24"/>
                <w:szCs w:val="24"/>
                <w:lang w:bidi="ru-RU"/>
              </w:rPr>
            </w:pPr>
            <w:r w:rsidRPr="00355658">
              <w:rPr>
                <w:sz w:val="24"/>
                <w:szCs w:val="24"/>
                <w:lang w:bidi="ru-RU"/>
              </w:rPr>
              <w:t>При отсутствии утвержденных эталонных расходов (затрат) регулируемого субъекта или невозможности применения эталонных расходов (затрат) в случаях, установленных Правительством Российской Федерации, установление цен (тарифов) осуществляется одним из следующих методов:</w:t>
            </w:r>
          </w:p>
          <w:p w14:paraId="539A3902" w14:textId="77777777" w:rsidR="00530232" w:rsidRPr="00355658" w:rsidRDefault="00530232" w:rsidP="00530232">
            <w:pPr>
              <w:pStyle w:val="20"/>
              <w:numPr>
                <w:ilvl w:val="0"/>
                <w:numId w:val="25"/>
              </w:numPr>
              <w:tabs>
                <w:tab w:val="left" w:pos="0"/>
              </w:tabs>
              <w:spacing w:after="0" w:line="240" w:lineRule="auto"/>
              <w:ind w:firstLine="782"/>
              <w:rPr>
                <w:sz w:val="24"/>
                <w:szCs w:val="24"/>
                <w:lang w:bidi="ru-RU"/>
              </w:rPr>
            </w:pPr>
            <w:r w:rsidRPr="00355658">
              <w:rPr>
                <w:sz w:val="24"/>
                <w:szCs w:val="24"/>
                <w:lang w:bidi="ru-RU"/>
              </w:rPr>
              <w:t>метод индексации;</w:t>
            </w:r>
          </w:p>
          <w:p w14:paraId="5E89D652" w14:textId="77777777" w:rsidR="00530232" w:rsidRPr="00355658" w:rsidRDefault="00530232" w:rsidP="00530232">
            <w:pPr>
              <w:pStyle w:val="20"/>
              <w:numPr>
                <w:ilvl w:val="0"/>
                <w:numId w:val="25"/>
              </w:numPr>
              <w:tabs>
                <w:tab w:val="left" w:pos="0"/>
              </w:tabs>
              <w:spacing w:after="0" w:line="240" w:lineRule="auto"/>
              <w:ind w:firstLine="782"/>
              <w:rPr>
                <w:sz w:val="24"/>
                <w:szCs w:val="24"/>
                <w:lang w:bidi="ru-RU"/>
              </w:rPr>
            </w:pPr>
            <w:r w:rsidRPr="00355658">
              <w:rPr>
                <w:sz w:val="24"/>
                <w:szCs w:val="24"/>
                <w:lang w:bidi="ru-RU"/>
              </w:rPr>
              <w:t>метод экономически обоснованных затрат</w:t>
            </w:r>
            <w:r>
              <w:rPr>
                <w:sz w:val="24"/>
                <w:szCs w:val="24"/>
                <w:lang w:bidi="ru-RU"/>
              </w:rPr>
              <w:t>;</w:t>
            </w:r>
          </w:p>
          <w:p w14:paraId="68EFE466" w14:textId="77777777" w:rsidR="00530232" w:rsidRPr="00355658" w:rsidRDefault="00530232" w:rsidP="00530232">
            <w:pPr>
              <w:pStyle w:val="20"/>
              <w:numPr>
                <w:ilvl w:val="0"/>
                <w:numId w:val="25"/>
              </w:numPr>
              <w:tabs>
                <w:tab w:val="left" w:pos="0"/>
              </w:tabs>
              <w:spacing w:after="0" w:line="240" w:lineRule="auto"/>
              <w:ind w:firstLine="782"/>
              <w:rPr>
                <w:sz w:val="24"/>
                <w:szCs w:val="24"/>
                <w:lang w:bidi="ru-RU"/>
              </w:rPr>
            </w:pPr>
            <w:r w:rsidRPr="00355658">
              <w:rPr>
                <w:sz w:val="24"/>
                <w:szCs w:val="24"/>
                <w:lang w:bidi="ru-RU"/>
              </w:rPr>
              <w:t>метод доходности инвестиционного капитала.</w:t>
            </w:r>
          </w:p>
          <w:p w14:paraId="561A0A60" w14:textId="77777777" w:rsidR="00530232" w:rsidRPr="00355658" w:rsidRDefault="00530232" w:rsidP="00530232">
            <w:pPr>
              <w:pStyle w:val="20"/>
              <w:numPr>
                <w:ilvl w:val="0"/>
                <w:numId w:val="24"/>
              </w:numPr>
              <w:tabs>
                <w:tab w:val="left" w:pos="0"/>
              </w:tabs>
              <w:spacing w:after="0" w:line="240" w:lineRule="auto"/>
              <w:ind w:firstLine="782"/>
              <w:rPr>
                <w:sz w:val="24"/>
                <w:szCs w:val="24"/>
                <w:lang w:bidi="ru-RU"/>
              </w:rPr>
            </w:pPr>
            <w:r w:rsidRPr="00355658">
              <w:rPr>
                <w:sz w:val="24"/>
                <w:szCs w:val="24"/>
                <w:lang w:bidi="ru-RU"/>
              </w:rPr>
              <w:t>Методы экономически обоснованных затрат и доходности инвестиционного капитала применяются при невозможности применения метода индексаций в случаях и порядке, определяемых Правительством Российской Федерации.</w:t>
            </w:r>
          </w:p>
          <w:p w14:paraId="400CDF3D" w14:textId="77777777" w:rsidR="00530232" w:rsidRPr="00355658" w:rsidRDefault="00530232" w:rsidP="00530232">
            <w:pPr>
              <w:pStyle w:val="20"/>
              <w:shd w:val="clear" w:color="auto" w:fill="auto"/>
              <w:tabs>
                <w:tab w:val="left" w:pos="0"/>
              </w:tabs>
              <w:spacing w:after="0" w:line="240" w:lineRule="auto"/>
              <w:ind w:firstLine="782"/>
              <w:rPr>
                <w:sz w:val="24"/>
                <w:szCs w:val="24"/>
              </w:rPr>
            </w:pPr>
          </w:p>
          <w:p w14:paraId="48DD033F" w14:textId="77777777" w:rsidR="00530232" w:rsidRDefault="00530232" w:rsidP="00530232">
            <w:pPr>
              <w:rPr>
                <w:rFonts w:ascii="Times New Roman" w:hAnsi="Times New Roman" w:cs="Times New Roman"/>
                <w:b/>
                <w:sz w:val="28"/>
                <w:szCs w:val="24"/>
              </w:rPr>
            </w:pPr>
          </w:p>
        </w:tc>
        <w:tc>
          <w:tcPr>
            <w:tcW w:w="4536" w:type="dxa"/>
            <w:gridSpan w:val="4"/>
          </w:tcPr>
          <w:p w14:paraId="61D26ACA" w14:textId="774617F1" w:rsidR="00530232" w:rsidRPr="00355658" w:rsidRDefault="008869FD" w:rsidP="008869FD">
            <w:pPr>
              <w:pStyle w:val="22"/>
              <w:keepNext/>
              <w:keepLines/>
              <w:shd w:val="clear" w:color="auto" w:fill="auto"/>
              <w:spacing w:before="0" w:line="240" w:lineRule="auto"/>
              <w:ind w:firstLine="0"/>
              <w:rPr>
                <w:sz w:val="24"/>
                <w:szCs w:val="24"/>
              </w:rPr>
            </w:pPr>
            <w:r>
              <w:rPr>
                <w:rStyle w:val="23"/>
                <w:sz w:val="24"/>
                <w:szCs w:val="24"/>
              </w:rPr>
              <w:t>Дополнить статью 7 законопроекта абзацем следующего содержания:</w:t>
            </w:r>
          </w:p>
          <w:p w14:paraId="53368619" w14:textId="77777777" w:rsidR="00530232" w:rsidRDefault="00530232" w:rsidP="008869FD">
            <w:pPr>
              <w:ind w:firstLine="459"/>
              <w:jc w:val="both"/>
              <w:rPr>
                <w:rStyle w:val="41"/>
                <w:rFonts w:eastAsiaTheme="minorHAnsi"/>
                <w:sz w:val="24"/>
                <w:szCs w:val="24"/>
              </w:rPr>
            </w:pPr>
            <w:r w:rsidRPr="006B2C62">
              <w:rPr>
                <w:rStyle w:val="41"/>
                <w:rFonts w:eastAsiaTheme="minorHAnsi"/>
                <w:sz w:val="24"/>
                <w:szCs w:val="24"/>
              </w:rPr>
              <w:t>Законодательством Российской Федерации об электроэнергетике и законодательством Российской Федерации в сфере теплоснабжения могут устанавливаться формы государственного регулирования цен (тарифов)</w:t>
            </w:r>
            <w:r>
              <w:rPr>
                <w:rStyle w:val="41"/>
                <w:rFonts w:eastAsiaTheme="minorHAnsi"/>
                <w:sz w:val="24"/>
                <w:szCs w:val="24"/>
              </w:rPr>
              <w:t xml:space="preserve">, а также правила их определения и применения </w:t>
            </w:r>
            <w:r w:rsidRPr="006B2C62">
              <w:rPr>
                <w:rStyle w:val="41"/>
                <w:rFonts w:eastAsiaTheme="minorHAnsi"/>
                <w:sz w:val="24"/>
                <w:szCs w:val="24"/>
              </w:rPr>
              <w:t>отличные от форм</w:t>
            </w:r>
            <w:r>
              <w:rPr>
                <w:rStyle w:val="41"/>
                <w:rFonts w:eastAsiaTheme="minorHAnsi"/>
                <w:sz w:val="24"/>
                <w:szCs w:val="24"/>
              </w:rPr>
              <w:t xml:space="preserve"> и правил</w:t>
            </w:r>
            <w:r w:rsidRPr="006B2C62">
              <w:rPr>
                <w:rStyle w:val="41"/>
                <w:rFonts w:eastAsiaTheme="minorHAnsi"/>
                <w:sz w:val="24"/>
                <w:szCs w:val="24"/>
              </w:rPr>
              <w:t>, указанных в настояще</w:t>
            </w:r>
            <w:r>
              <w:rPr>
                <w:rStyle w:val="41"/>
                <w:rFonts w:eastAsiaTheme="minorHAnsi"/>
                <w:sz w:val="24"/>
                <w:szCs w:val="24"/>
              </w:rPr>
              <w:t>й статье</w:t>
            </w:r>
            <w:r w:rsidRPr="006B2C62">
              <w:rPr>
                <w:rStyle w:val="41"/>
                <w:rFonts w:eastAsiaTheme="minorHAnsi"/>
                <w:sz w:val="24"/>
                <w:szCs w:val="24"/>
              </w:rPr>
              <w:t>.</w:t>
            </w:r>
          </w:p>
          <w:p w14:paraId="338C6332" w14:textId="77777777" w:rsidR="008869FD" w:rsidRPr="006B2C62" w:rsidRDefault="008869FD" w:rsidP="008869FD">
            <w:pPr>
              <w:ind w:firstLine="459"/>
              <w:jc w:val="both"/>
              <w:rPr>
                <w:rStyle w:val="41"/>
                <w:rFonts w:eastAsiaTheme="minorHAnsi"/>
                <w:sz w:val="24"/>
                <w:szCs w:val="24"/>
              </w:rPr>
            </w:pPr>
          </w:p>
          <w:p w14:paraId="6DC3535B" w14:textId="2BC638E7" w:rsidR="00530232" w:rsidRDefault="008869FD" w:rsidP="008869FD">
            <w:pPr>
              <w:pStyle w:val="22"/>
              <w:keepNext/>
              <w:keepLines/>
              <w:shd w:val="clear" w:color="auto" w:fill="auto"/>
              <w:spacing w:before="0" w:line="240" w:lineRule="auto"/>
              <w:ind w:firstLine="0"/>
              <w:rPr>
                <w:sz w:val="24"/>
                <w:szCs w:val="24"/>
              </w:rPr>
            </w:pPr>
            <w:r>
              <w:rPr>
                <w:rStyle w:val="23"/>
                <w:sz w:val="24"/>
                <w:szCs w:val="24"/>
              </w:rPr>
              <w:t>Дополнить статью 12 законопроекта абзацем следующего содержания:</w:t>
            </w:r>
          </w:p>
          <w:p w14:paraId="0A60C432" w14:textId="77777777" w:rsidR="00530232" w:rsidRDefault="00530232" w:rsidP="008869FD">
            <w:pPr>
              <w:jc w:val="both"/>
              <w:rPr>
                <w:rFonts w:ascii="Times New Roman" w:hAnsi="Times New Roman" w:cs="Times New Roman"/>
                <w:b/>
                <w:sz w:val="28"/>
                <w:szCs w:val="24"/>
              </w:rPr>
            </w:pPr>
            <w:r w:rsidRPr="006B2C62">
              <w:rPr>
                <w:rStyle w:val="41"/>
                <w:rFonts w:eastAsiaTheme="minorHAnsi"/>
                <w:sz w:val="24"/>
                <w:szCs w:val="24"/>
              </w:rPr>
              <w:t xml:space="preserve">Законодательством Российской Федерации об электроэнергетике и законодательством Российской Федерации в сфере теплоснабжения могут устанавливаться </w:t>
            </w:r>
            <w:r>
              <w:rPr>
                <w:rStyle w:val="41"/>
                <w:rFonts w:eastAsiaTheme="minorHAnsi"/>
                <w:sz w:val="24"/>
                <w:szCs w:val="24"/>
              </w:rPr>
              <w:t xml:space="preserve">методы </w:t>
            </w:r>
            <w:r w:rsidRPr="006B2C62">
              <w:rPr>
                <w:rStyle w:val="41"/>
                <w:rFonts w:eastAsiaTheme="minorHAnsi"/>
                <w:sz w:val="24"/>
                <w:szCs w:val="24"/>
              </w:rPr>
              <w:t>государственного регулирования цен (тарифов)</w:t>
            </w:r>
            <w:r>
              <w:rPr>
                <w:rStyle w:val="41"/>
                <w:rFonts w:eastAsiaTheme="minorHAnsi"/>
                <w:sz w:val="24"/>
                <w:szCs w:val="24"/>
              </w:rPr>
              <w:t xml:space="preserve">, а также правила их определения и применения </w:t>
            </w:r>
            <w:r w:rsidRPr="006B2C62">
              <w:rPr>
                <w:rStyle w:val="41"/>
                <w:rFonts w:eastAsiaTheme="minorHAnsi"/>
                <w:sz w:val="24"/>
                <w:szCs w:val="24"/>
              </w:rPr>
              <w:t xml:space="preserve">отличные от </w:t>
            </w:r>
            <w:r>
              <w:rPr>
                <w:rStyle w:val="41"/>
                <w:rFonts w:eastAsiaTheme="minorHAnsi"/>
                <w:sz w:val="24"/>
                <w:szCs w:val="24"/>
              </w:rPr>
              <w:t>методов и правил</w:t>
            </w:r>
            <w:r w:rsidRPr="006B2C62">
              <w:rPr>
                <w:rStyle w:val="41"/>
                <w:rFonts w:eastAsiaTheme="minorHAnsi"/>
                <w:sz w:val="24"/>
                <w:szCs w:val="24"/>
              </w:rPr>
              <w:t>, указанных в настояще</w:t>
            </w:r>
            <w:r>
              <w:rPr>
                <w:rStyle w:val="41"/>
                <w:rFonts w:eastAsiaTheme="minorHAnsi"/>
                <w:sz w:val="24"/>
                <w:szCs w:val="24"/>
              </w:rPr>
              <w:t>й статье</w:t>
            </w:r>
            <w:r w:rsidRPr="006B2C62">
              <w:rPr>
                <w:rStyle w:val="41"/>
                <w:rFonts w:eastAsiaTheme="minorHAnsi"/>
                <w:sz w:val="24"/>
                <w:szCs w:val="24"/>
              </w:rPr>
              <w:t>.</w:t>
            </w:r>
          </w:p>
        </w:tc>
        <w:tc>
          <w:tcPr>
            <w:tcW w:w="5415" w:type="dxa"/>
            <w:gridSpan w:val="3"/>
          </w:tcPr>
          <w:p w14:paraId="3D536CFC" w14:textId="77777777" w:rsidR="00530232" w:rsidRPr="00355658" w:rsidRDefault="00530232" w:rsidP="00530232">
            <w:pPr>
              <w:ind w:firstLine="709"/>
              <w:jc w:val="both"/>
              <w:rPr>
                <w:rFonts w:ascii="Times New Roman" w:hAnsi="Times New Roman" w:cs="Times New Roman"/>
                <w:sz w:val="24"/>
                <w:szCs w:val="24"/>
              </w:rPr>
            </w:pPr>
            <w:r w:rsidRPr="00355658">
              <w:rPr>
                <w:rFonts w:ascii="Times New Roman" w:hAnsi="Times New Roman" w:cs="Times New Roman"/>
                <w:sz w:val="24"/>
                <w:szCs w:val="24"/>
              </w:rPr>
              <w:t>Законопроект устанавливает для всех регулируемых отраслей исчерпывающий перечень форм и методов государственного регулирования цен (тарифов) (статья 7, 12).</w:t>
            </w:r>
          </w:p>
          <w:p w14:paraId="4488C993" w14:textId="77777777" w:rsidR="00530232" w:rsidRPr="00355658" w:rsidRDefault="00530232" w:rsidP="00530232">
            <w:pPr>
              <w:ind w:firstLine="709"/>
              <w:jc w:val="both"/>
              <w:rPr>
                <w:rFonts w:ascii="Times New Roman" w:hAnsi="Times New Roman" w:cs="Times New Roman"/>
                <w:sz w:val="24"/>
                <w:szCs w:val="24"/>
              </w:rPr>
            </w:pPr>
          </w:p>
          <w:tbl>
            <w:tblPr>
              <w:tblStyle w:val="a3"/>
              <w:tblW w:w="5274" w:type="dxa"/>
              <w:tblLayout w:type="fixed"/>
              <w:tblLook w:val="04A0" w:firstRow="1" w:lastRow="0" w:firstColumn="1" w:lastColumn="0" w:noHBand="0" w:noVBand="1"/>
            </w:tblPr>
            <w:tblGrid>
              <w:gridCol w:w="2580"/>
              <w:gridCol w:w="2694"/>
            </w:tblGrid>
            <w:tr w:rsidR="00530232" w:rsidRPr="00355658" w14:paraId="07B2C467" w14:textId="77777777" w:rsidTr="008869FD">
              <w:tc>
                <w:tcPr>
                  <w:tcW w:w="2580" w:type="dxa"/>
                </w:tcPr>
                <w:p w14:paraId="4EA9F7ED" w14:textId="77777777" w:rsidR="00530232" w:rsidRPr="008869FD" w:rsidRDefault="00530232" w:rsidP="00B3501B">
                  <w:pPr>
                    <w:framePr w:hSpace="180" w:wrap="around" w:vAnchor="page" w:hAnchor="margin" w:y="697"/>
                    <w:jc w:val="center"/>
                    <w:rPr>
                      <w:rFonts w:ascii="Times New Roman" w:hAnsi="Times New Roman" w:cs="Times New Roman"/>
                      <w:sz w:val="20"/>
                      <w:szCs w:val="24"/>
                    </w:rPr>
                  </w:pPr>
                  <w:r w:rsidRPr="008869FD">
                    <w:rPr>
                      <w:rFonts w:ascii="Times New Roman" w:hAnsi="Times New Roman" w:cs="Times New Roman"/>
                      <w:sz w:val="20"/>
                      <w:szCs w:val="24"/>
                    </w:rPr>
                    <w:t>Формы установления цен (тарифов)</w:t>
                  </w:r>
                </w:p>
                <w:p w14:paraId="69990BAC" w14:textId="77777777" w:rsidR="00530232" w:rsidRPr="008869FD" w:rsidRDefault="00530232" w:rsidP="00B3501B">
                  <w:pPr>
                    <w:framePr w:hSpace="180" w:wrap="around" w:vAnchor="page" w:hAnchor="margin" w:y="697"/>
                    <w:jc w:val="center"/>
                    <w:rPr>
                      <w:rFonts w:ascii="Times New Roman" w:hAnsi="Times New Roman" w:cs="Times New Roman"/>
                      <w:sz w:val="20"/>
                      <w:szCs w:val="24"/>
                    </w:rPr>
                  </w:pPr>
                  <w:r w:rsidRPr="008869FD">
                    <w:rPr>
                      <w:rFonts w:ascii="Times New Roman" w:hAnsi="Times New Roman" w:cs="Times New Roman"/>
                      <w:sz w:val="20"/>
                      <w:szCs w:val="24"/>
                    </w:rPr>
                    <w:t>(перечень исчерпывающий)</w:t>
                  </w:r>
                </w:p>
              </w:tc>
              <w:tc>
                <w:tcPr>
                  <w:tcW w:w="2694" w:type="dxa"/>
                </w:tcPr>
                <w:p w14:paraId="2F61B7C0" w14:textId="77777777" w:rsidR="00530232" w:rsidRPr="008869FD" w:rsidRDefault="00530232" w:rsidP="00B3501B">
                  <w:pPr>
                    <w:framePr w:hSpace="180" w:wrap="around" w:vAnchor="page" w:hAnchor="margin" w:y="697"/>
                    <w:jc w:val="center"/>
                    <w:rPr>
                      <w:rFonts w:ascii="Times New Roman" w:hAnsi="Times New Roman" w:cs="Times New Roman"/>
                      <w:sz w:val="20"/>
                      <w:szCs w:val="24"/>
                    </w:rPr>
                  </w:pPr>
                  <w:r w:rsidRPr="008869FD">
                    <w:rPr>
                      <w:rFonts w:ascii="Times New Roman" w:hAnsi="Times New Roman" w:cs="Times New Roman"/>
                      <w:sz w:val="20"/>
                      <w:szCs w:val="24"/>
                    </w:rPr>
                    <w:t>Методы государственного регулирования цен (тарифов)</w:t>
                  </w:r>
                </w:p>
                <w:p w14:paraId="52D31AAA" w14:textId="77777777" w:rsidR="00530232" w:rsidRPr="008869FD" w:rsidRDefault="00530232" w:rsidP="00B3501B">
                  <w:pPr>
                    <w:framePr w:hSpace="180" w:wrap="around" w:vAnchor="page" w:hAnchor="margin" w:y="697"/>
                    <w:jc w:val="center"/>
                    <w:rPr>
                      <w:rFonts w:ascii="Times New Roman" w:hAnsi="Times New Roman" w:cs="Times New Roman"/>
                      <w:sz w:val="20"/>
                      <w:szCs w:val="24"/>
                    </w:rPr>
                  </w:pPr>
                  <w:r w:rsidRPr="008869FD">
                    <w:rPr>
                      <w:rFonts w:ascii="Times New Roman" w:hAnsi="Times New Roman" w:cs="Times New Roman"/>
                      <w:sz w:val="20"/>
                      <w:szCs w:val="24"/>
                    </w:rPr>
                    <w:t>(перечень исчерпывающий)</w:t>
                  </w:r>
                </w:p>
              </w:tc>
            </w:tr>
            <w:tr w:rsidR="00530232" w:rsidRPr="00355658" w14:paraId="7B609C6A" w14:textId="77777777" w:rsidTr="008869FD">
              <w:tc>
                <w:tcPr>
                  <w:tcW w:w="2580" w:type="dxa"/>
                </w:tcPr>
                <w:p w14:paraId="70255252" w14:textId="77777777" w:rsidR="00530232" w:rsidRPr="008869FD" w:rsidRDefault="00530232" w:rsidP="00B3501B">
                  <w:pPr>
                    <w:framePr w:hSpace="180" w:wrap="around" w:vAnchor="page" w:hAnchor="margin" w:y="697"/>
                    <w:jc w:val="both"/>
                    <w:rPr>
                      <w:rFonts w:ascii="Times New Roman" w:hAnsi="Times New Roman" w:cs="Times New Roman"/>
                      <w:sz w:val="20"/>
                      <w:szCs w:val="24"/>
                    </w:rPr>
                  </w:pPr>
                  <w:r w:rsidRPr="008869FD">
                    <w:rPr>
                      <w:rFonts w:ascii="Times New Roman" w:hAnsi="Times New Roman" w:cs="Times New Roman"/>
                      <w:sz w:val="20"/>
                      <w:szCs w:val="24"/>
                    </w:rPr>
                    <w:t>установление цены непосредственно органом регулирования</w:t>
                  </w:r>
                </w:p>
              </w:tc>
              <w:tc>
                <w:tcPr>
                  <w:tcW w:w="2694" w:type="dxa"/>
                </w:tcPr>
                <w:p w14:paraId="62D408C0" w14:textId="77777777" w:rsidR="00530232" w:rsidRPr="008869FD" w:rsidRDefault="00530232" w:rsidP="00B3501B">
                  <w:pPr>
                    <w:framePr w:hSpace="180" w:wrap="around" w:vAnchor="page" w:hAnchor="margin" w:y="697"/>
                    <w:jc w:val="both"/>
                    <w:rPr>
                      <w:rFonts w:ascii="Times New Roman" w:hAnsi="Times New Roman" w:cs="Times New Roman"/>
                      <w:sz w:val="20"/>
                      <w:szCs w:val="24"/>
                    </w:rPr>
                  </w:pPr>
                  <w:r w:rsidRPr="008869FD">
                    <w:rPr>
                      <w:rFonts w:ascii="Times New Roman" w:hAnsi="Times New Roman" w:cs="Times New Roman"/>
                      <w:sz w:val="20"/>
                      <w:szCs w:val="24"/>
                    </w:rPr>
                    <w:t>метод сравнительного анализа (эталонных расходов (затрат)) (приоритетный метод)</w:t>
                  </w:r>
                </w:p>
              </w:tc>
            </w:tr>
            <w:tr w:rsidR="00530232" w:rsidRPr="00355658" w14:paraId="1351F1EC" w14:textId="77777777" w:rsidTr="008869FD">
              <w:tc>
                <w:tcPr>
                  <w:tcW w:w="2580" w:type="dxa"/>
                </w:tcPr>
                <w:p w14:paraId="445D9993" w14:textId="77777777" w:rsidR="00530232" w:rsidRPr="008869FD" w:rsidRDefault="00530232" w:rsidP="00B3501B">
                  <w:pPr>
                    <w:framePr w:hSpace="180" w:wrap="around" w:vAnchor="page" w:hAnchor="margin" w:y="697"/>
                    <w:jc w:val="both"/>
                    <w:rPr>
                      <w:rFonts w:ascii="Times New Roman" w:hAnsi="Times New Roman" w:cs="Times New Roman"/>
                      <w:sz w:val="20"/>
                      <w:szCs w:val="24"/>
                    </w:rPr>
                  </w:pPr>
                  <w:r w:rsidRPr="008869FD">
                    <w:rPr>
                      <w:rFonts w:ascii="Times New Roman" w:hAnsi="Times New Roman" w:cs="Times New Roman"/>
                      <w:sz w:val="20"/>
                      <w:szCs w:val="24"/>
                    </w:rPr>
                    <w:t>установление цены в пределах значений, определенных органом регулирования</w:t>
                  </w:r>
                </w:p>
              </w:tc>
              <w:tc>
                <w:tcPr>
                  <w:tcW w:w="2694" w:type="dxa"/>
                </w:tcPr>
                <w:p w14:paraId="55D97B09" w14:textId="77777777" w:rsidR="00530232" w:rsidRPr="008869FD" w:rsidRDefault="00530232" w:rsidP="00B3501B">
                  <w:pPr>
                    <w:framePr w:hSpace="180" w:wrap="around" w:vAnchor="page" w:hAnchor="margin" w:y="697"/>
                    <w:jc w:val="both"/>
                    <w:rPr>
                      <w:rFonts w:ascii="Times New Roman" w:hAnsi="Times New Roman" w:cs="Times New Roman"/>
                      <w:sz w:val="20"/>
                      <w:szCs w:val="24"/>
                    </w:rPr>
                  </w:pPr>
                  <w:r w:rsidRPr="008869FD">
                    <w:rPr>
                      <w:rFonts w:ascii="Times New Roman" w:hAnsi="Times New Roman" w:cs="Times New Roman"/>
                      <w:sz w:val="20"/>
                      <w:szCs w:val="24"/>
                    </w:rPr>
                    <w:t>метод индексации</w:t>
                  </w:r>
                </w:p>
              </w:tc>
            </w:tr>
            <w:tr w:rsidR="00530232" w:rsidRPr="00355658" w14:paraId="4038AE6A" w14:textId="77777777" w:rsidTr="008869FD">
              <w:tc>
                <w:tcPr>
                  <w:tcW w:w="2580" w:type="dxa"/>
                </w:tcPr>
                <w:p w14:paraId="49BAA28E" w14:textId="77777777" w:rsidR="00530232" w:rsidRPr="008869FD" w:rsidRDefault="00530232" w:rsidP="00B3501B">
                  <w:pPr>
                    <w:framePr w:hSpace="180" w:wrap="around" w:vAnchor="page" w:hAnchor="margin" w:y="697"/>
                    <w:jc w:val="both"/>
                    <w:rPr>
                      <w:rFonts w:ascii="Times New Roman" w:hAnsi="Times New Roman" w:cs="Times New Roman"/>
                      <w:sz w:val="20"/>
                      <w:szCs w:val="24"/>
                    </w:rPr>
                  </w:pPr>
                  <w:r w:rsidRPr="008869FD">
                    <w:rPr>
                      <w:rFonts w:ascii="Times New Roman" w:hAnsi="Times New Roman" w:cs="Times New Roman"/>
                      <w:sz w:val="20"/>
                      <w:szCs w:val="24"/>
                    </w:rPr>
                    <w:t>установлены цены путем утверждения формулы расчета</w:t>
                  </w:r>
                </w:p>
              </w:tc>
              <w:tc>
                <w:tcPr>
                  <w:tcW w:w="2694" w:type="dxa"/>
                </w:tcPr>
                <w:p w14:paraId="17FB07CA" w14:textId="77777777" w:rsidR="00530232" w:rsidRPr="008869FD" w:rsidRDefault="00530232" w:rsidP="00B3501B">
                  <w:pPr>
                    <w:framePr w:hSpace="180" w:wrap="around" w:vAnchor="page" w:hAnchor="margin" w:y="697"/>
                    <w:jc w:val="both"/>
                    <w:rPr>
                      <w:rFonts w:ascii="Times New Roman" w:hAnsi="Times New Roman" w:cs="Times New Roman"/>
                      <w:sz w:val="20"/>
                      <w:szCs w:val="24"/>
                    </w:rPr>
                  </w:pPr>
                  <w:r w:rsidRPr="008869FD">
                    <w:rPr>
                      <w:rFonts w:ascii="Times New Roman" w:hAnsi="Times New Roman" w:cs="Times New Roman"/>
                      <w:sz w:val="20"/>
                      <w:szCs w:val="24"/>
                    </w:rPr>
                    <w:t>метод экономических обоснованных затрат</w:t>
                  </w:r>
                </w:p>
                <w:p w14:paraId="1466A0EF" w14:textId="77777777" w:rsidR="00530232" w:rsidRPr="008869FD" w:rsidRDefault="00530232" w:rsidP="00B3501B">
                  <w:pPr>
                    <w:framePr w:hSpace="180" w:wrap="around" w:vAnchor="page" w:hAnchor="margin" w:y="697"/>
                    <w:jc w:val="both"/>
                    <w:rPr>
                      <w:rFonts w:ascii="Times New Roman" w:hAnsi="Times New Roman" w:cs="Times New Roman"/>
                      <w:sz w:val="20"/>
                      <w:szCs w:val="24"/>
                    </w:rPr>
                  </w:pPr>
                </w:p>
              </w:tc>
            </w:tr>
            <w:tr w:rsidR="00530232" w:rsidRPr="00355658" w14:paraId="1C59E47B" w14:textId="77777777" w:rsidTr="008869FD">
              <w:tc>
                <w:tcPr>
                  <w:tcW w:w="2580" w:type="dxa"/>
                </w:tcPr>
                <w:p w14:paraId="5987FE2F" w14:textId="77777777" w:rsidR="00530232" w:rsidRPr="008869FD" w:rsidRDefault="00530232" w:rsidP="00B3501B">
                  <w:pPr>
                    <w:framePr w:hSpace="180" w:wrap="around" w:vAnchor="page" w:hAnchor="margin" w:y="697"/>
                    <w:jc w:val="both"/>
                    <w:rPr>
                      <w:rFonts w:ascii="Times New Roman" w:hAnsi="Times New Roman" w:cs="Times New Roman"/>
                      <w:sz w:val="20"/>
                      <w:szCs w:val="24"/>
                    </w:rPr>
                  </w:pPr>
                </w:p>
              </w:tc>
              <w:tc>
                <w:tcPr>
                  <w:tcW w:w="2694" w:type="dxa"/>
                </w:tcPr>
                <w:p w14:paraId="512F3D92" w14:textId="77777777" w:rsidR="00530232" w:rsidRPr="008869FD" w:rsidRDefault="00530232" w:rsidP="00B3501B">
                  <w:pPr>
                    <w:framePr w:hSpace="180" w:wrap="around" w:vAnchor="page" w:hAnchor="margin" w:y="697"/>
                    <w:jc w:val="both"/>
                    <w:rPr>
                      <w:rFonts w:ascii="Times New Roman" w:hAnsi="Times New Roman" w:cs="Times New Roman"/>
                      <w:sz w:val="20"/>
                      <w:szCs w:val="24"/>
                    </w:rPr>
                  </w:pPr>
                  <w:r w:rsidRPr="008869FD">
                    <w:rPr>
                      <w:rFonts w:ascii="Times New Roman" w:hAnsi="Times New Roman" w:cs="Times New Roman"/>
                      <w:sz w:val="20"/>
                      <w:szCs w:val="24"/>
                    </w:rPr>
                    <w:t>метод доходности инвестированного капитала</w:t>
                  </w:r>
                </w:p>
              </w:tc>
            </w:tr>
          </w:tbl>
          <w:p w14:paraId="3F9EFF60" w14:textId="77777777" w:rsidR="00530232" w:rsidRPr="00355658" w:rsidRDefault="00530232" w:rsidP="00530232">
            <w:pPr>
              <w:ind w:firstLine="709"/>
              <w:jc w:val="both"/>
              <w:rPr>
                <w:rFonts w:ascii="Times New Roman" w:hAnsi="Times New Roman" w:cs="Times New Roman"/>
                <w:sz w:val="24"/>
                <w:szCs w:val="24"/>
              </w:rPr>
            </w:pPr>
          </w:p>
          <w:p w14:paraId="51B7E4A9" w14:textId="77777777" w:rsidR="00530232" w:rsidRPr="00355658" w:rsidRDefault="00530232" w:rsidP="00530232">
            <w:pPr>
              <w:ind w:firstLine="709"/>
              <w:jc w:val="both"/>
              <w:rPr>
                <w:rFonts w:ascii="Times New Roman" w:hAnsi="Times New Roman" w:cs="Times New Roman"/>
                <w:sz w:val="24"/>
                <w:szCs w:val="24"/>
              </w:rPr>
            </w:pPr>
            <w:r w:rsidRPr="00355658">
              <w:rPr>
                <w:rFonts w:ascii="Times New Roman" w:hAnsi="Times New Roman" w:cs="Times New Roman"/>
                <w:sz w:val="24"/>
                <w:szCs w:val="24"/>
              </w:rPr>
              <w:t>Введение в действие указанных норм повлечет отмену существующих в настоящее время в электро- и теплоэнергетике форм и методов государственного регулирования: к примеру, установление надбавок в сфере электроэнергетики, «альтернативной котельной» в теплоснабжении.</w:t>
            </w:r>
          </w:p>
          <w:p w14:paraId="16CBF89F" w14:textId="77777777" w:rsidR="00530232" w:rsidRPr="00355658" w:rsidRDefault="00530232" w:rsidP="00530232">
            <w:pPr>
              <w:ind w:firstLine="709"/>
              <w:contextualSpacing/>
              <w:jc w:val="both"/>
              <w:rPr>
                <w:rFonts w:ascii="Times New Roman" w:hAnsi="Times New Roman"/>
                <w:sz w:val="24"/>
                <w:szCs w:val="24"/>
                <w:lang w:bidi="ru-RU"/>
              </w:rPr>
            </w:pPr>
            <w:r w:rsidRPr="00355658">
              <w:rPr>
                <w:rFonts w:ascii="Times New Roman" w:hAnsi="Times New Roman"/>
                <w:sz w:val="24"/>
                <w:szCs w:val="24"/>
              </w:rPr>
              <w:t xml:space="preserve">Особо необходимо отметить необоснованность установления метода сравнительного анализа (эталонных расходов (затрат)) </w:t>
            </w:r>
            <w:r w:rsidRPr="00355658">
              <w:rPr>
                <w:rFonts w:ascii="Times New Roman" w:hAnsi="Times New Roman"/>
                <w:sz w:val="24"/>
                <w:szCs w:val="24"/>
              </w:rPr>
              <w:br/>
              <w:t xml:space="preserve">в качестве приоритетного. Указанный метод не является самостоятельным и может применяться лишь в отношении отдельных статей расходов.  </w:t>
            </w:r>
            <w:r w:rsidRPr="00355658">
              <w:rPr>
                <w:rFonts w:ascii="Times New Roman" w:hAnsi="Times New Roman"/>
                <w:sz w:val="24"/>
                <w:szCs w:val="24"/>
                <w:lang w:bidi="ru-RU"/>
              </w:rPr>
              <w:t xml:space="preserve">Указанный метод также не относится к долгосрочным и с учетом разнообразия географических, экономических условий, неравномерности экономического развития субъектов РФ и отраслей непонятно, по каким причинам именно он выбран в качестве приоритетного. </w:t>
            </w:r>
          </w:p>
          <w:p w14:paraId="2A0D9B58" w14:textId="77777777" w:rsidR="00530232" w:rsidRPr="00355658" w:rsidRDefault="00530232" w:rsidP="00530232">
            <w:pPr>
              <w:ind w:firstLine="709"/>
              <w:jc w:val="both"/>
              <w:rPr>
                <w:rFonts w:ascii="Times New Roman" w:hAnsi="Times New Roman" w:cs="Times New Roman"/>
                <w:sz w:val="24"/>
                <w:szCs w:val="24"/>
              </w:rPr>
            </w:pPr>
            <w:r w:rsidRPr="00355658">
              <w:rPr>
                <w:rFonts w:ascii="Times New Roman" w:hAnsi="Times New Roman" w:cs="Times New Roman"/>
                <w:sz w:val="24"/>
                <w:szCs w:val="24"/>
              </w:rPr>
              <w:t xml:space="preserve">Учитывая, что перечень форм и методов государственного регулирования зависит от решаемых в отрасли проблем, необходимо предусмотреть возможность изменения (дополнения) установленных Законопроектом форм и методов установления тарифов отраслевым законодательством. </w:t>
            </w:r>
          </w:p>
          <w:p w14:paraId="670D3F8E" w14:textId="77777777" w:rsidR="00530232" w:rsidRPr="00355658" w:rsidRDefault="00530232" w:rsidP="00530232">
            <w:pPr>
              <w:ind w:firstLine="709"/>
              <w:jc w:val="both"/>
              <w:rPr>
                <w:rFonts w:ascii="Times New Roman" w:hAnsi="Times New Roman" w:cs="Times New Roman"/>
                <w:sz w:val="24"/>
                <w:szCs w:val="24"/>
              </w:rPr>
            </w:pPr>
            <w:r w:rsidRPr="00355658">
              <w:rPr>
                <w:rFonts w:ascii="Times New Roman" w:hAnsi="Times New Roman" w:cs="Times New Roman"/>
                <w:sz w:val="24"/>
                <w:szCs w:val="24"/>
              </w:rPr>
              <w:t xml:space="preserve">Установление приоритетных методов государственного регулирования цен необходимо осуществлять на уровне отраслевого законодательства с учетом особенностей функционирования каждой из отраслей и регулируемых видов деятельности. </w:t>
            </w:r>
          </w:p>
          <w:p w14:paraId="024C1A75" w14:textId="77777777" w:rsidR="00530232" w:rsidRDefault="00530232" w:rsidP="00530232">
            <w:pPr>
              <w:rPr>
                <w:rFonts w:ascii="Times New Roman" w:hAnsi="Times New Roman" w:cs="Times New Roman"/>
                <w:b/>
                <w:sz w:val="28"/>
                <w:szCs w:val="24"/>
              </w:rPr>
            </w:pPr>
            <w:r w:rsidRPr="00355658">
              <w:rPr>
                <w:rFonts w:ascii="Times New Roman" w:hAnsi="Times New Roman" w:cs="Times New Roman"/>
                <w:sz w:val="24"/>
                <w:szCs w:val="24"/>
              </w:rPr>
              <w:t xml:space="preserve">В противном случае, невозможно будет обеспечить </w:t>
            </w:r>
            <w:r w:rsidRPr="00355658">
              <w:rPr>
                <w:rFonts w:ascii="Times New Roman" w:hAnsi="Times New Roman"/>
                <w:sz w:val="24"/>
                <w:szCs w:val="24"/>
              </w:rPr>
              <w:t>оперативное изменение регуляторной среды в связи с необходимостью изменения Единого закона о тарифах, имеющего приоритет перед отраслевыми законами.</w:t>
            </w:r>
          </w:p>
        </w:tc>
      </w:tr>
      <w:tr w:rsidR="00530232" w:rsidRPr="00D002CD" w14:paraId="2529FBDB" w14:textId="77777777" w:rsidTr="008869FD">
        <w:tc>
          <w:tcPr>
            <w:tcW w:w="534" w:type="dxa"/>
          </w:tcPr>
          <w:p w14:paraId="13810966" w14:textId="77777777" w:rsidR="00530232" w:rsidRDefault="00530232" w:rsidP="00530232">
            <w:pPr>
              <w:jc w:val="both"/>
              <w:rPr>
                <w:rFonts w:ascii="Times New Roman" w:hAnsi="Times New Roman" w:cs="Times New Roman"/>
                <w:sz w:val="24"/>
                <w:szCs w:val="24"/>
              </w:rPr>
            </w:pPr>
            <w:r>
              <w:rPr>
                <w:rFonts w:ascii="Times New Roman" w:hAnsi="Times New Roman" w:cs="Times New Roman"/>
                <w:sz w:val="24"/>
                <w:szCs w:val="24"/>
              </w:rPr>
              <w:t>6</w:t>
            </w:r>
          </w:p>
        </w:tc>
        <w:tc>
          <w:tcPr>
            <w:tcW w:w="4961" w:type="dxa"/>
            <w:gridSpan w:val="5"/>
          </w:tcPr>
          <w:p w14:paraId="5852371D" w14:textId="77777777" w:rsidR="00530232" w:rsidRDefault="00530232" w:rsidP="00530232">
            <w:pPr>
              <w:jc w:val="both"/>
              <w:rPr>
                <w:rFonts w:ascii="Times New Roman" w:hAnsi="Times New Roman" w:cs="Times New Roman"/>
                <w:b/>
                <w:sz w:val="24"/>
                <w:szCs w:val="24"/>
              </w:rPr>
            </w:pPr>
            <w:r w:rsidRPr="00960FD7">
              <w:rPr>
                <w:rFonts w:ascii="Times New Roman" w:hAnsi="Times New Roman" w:cs="Times New Roman"/>
                <w:b/>
                <w:sz w:val="24"/>
                <w:szCs w:val="24"/>
              </w:rPr>
              <w:t>Статья 18. Особенности учета отдельных затрат при установлении цен (тарифов)</w:t>
            </w:r>
          </w:p>
          <w:p w14:paraId="6519420D" w14:textId="77777777" w:rsidR="00530232" w:rsidRPr="00960FD7" w:rsidRDefault="00530232" w:rsidP="00530232">
            <w:pPr>
              <w:jc w:val="both"/>
              <w:rPr>
                <w:rFonts w:ascii="Times New Roman" w:hAnsi="Times New Roman" w:cs="Times New Roman"/>
                <w:b/>
                <w:sz w:val="24"/>
                <w:szCs w:val="24"/>
              </w:rPr>
            </w:pPr>
          </w:p>
          <w:p w14:paraId="1507E9DB" w14:textId="77777777" w:rsidR="00530232" w:rsidRPr="00960FD7" w:rsidRDefault="00530232" w:rsidP="00530232">
            <w:pPr>
              <w:jc w:val="both"/>
              <w:rPr>
                <w:rFonts w:ascii="Times New Roman" w:hAnsi="Times New Roman" w:cs="Times New Roman"/>
                <w:sz w:val="24"/>
                <w:szCs w:val="24"/>
              </w:rPr>
            </w:pPr>
            <w:r w:rsidRPr="00960FD7">
              <w:rPr>
                <w:rFonts w:ascii="Times New Roman" w:hAnsi="Times New Roman" w:cs="Times New Roman"/>
                <w:sz w:val="24"/>
                <w:szCs w:val="24"/>
              </w:rPr>
              <w:t>1. В расходы регулируемого субъекта на оплату труда включаются начисления работникам в денежной и (или) натуральной формах, стимулирующие начисления и надбавки, компенсационные начисления, связанные е режимом работы или условиями труда, премии и единовременные поощрительные начисления, иные расходы, связанные с содержанием этих работников, предусмотренные трудовым законодательством Российской Федерации.</w:t>
            </w:r>
          </w:p>
          <w:p w14:paraId="6BA33712" w14:textId="77777777" w:rsidR="00530232" w:rsidRPr="00960FD7" w:rsidRDefault="00530232" w:rsidP="00530232">
            <w:pPr>
              <w:jc w:val="both"/>
              <w:rPr>
                <w:rFonts w:ascii="Times New Roman" w:hAnsi="Times New Roman" w:cs="Times New Roman"/>
                <w:sz w:val="24"/>
                <w:szCs w:val="24"/>
              </w:rPr>
            </w:pPr>
            <w:r w:rsidRPr="00960FD7">
              <w:rPr>
                <w:rFonts w:ascii="Times New Roman" w:hAnsi="Times New Roman" w:cs="Times New Roman"/>
                <w:sz w:val="24"/>
                <w:szCs w:val="24"/>
              </w:rPr>
              <w:t>Расходы на оплату труда регулируемого субъекта определяются путем умножения численности работников на их среднюю заработную плату.</w:t>
            </w:r>
          </w:p>
          <w:p w14:paraId="6F849670" w14:textId="77777777" w:rsidR="00530232" w:rsidRPr="00960FD7" w:rsidRDefault="00530232" w:rsidP="00530232">
            <w:pPr>
              <w:jc w:val="both"/>
              <w:rPr>
                <w:rFonts w:ascii="Times New Roman" w:hAnsi="Times New Roman" w:cs="Times New Roman"/>
                <w:sz w:val="24"/>
                <w:szCs w:val="24"/>
              </w:rPr>
            </w:pPr>
            <w:r w:rsidRPr="00960FD7">
              <w:rPr>
                <w:rFonts w:ascii="Times New Roman" w:hAnsi="Times New Roman" w:cs="Times New Roman"/>
                <w:sz w:val="24"/>
                <w:szCs w:val="24"/>
              </w:rPr>
              <w:t>Численность работников регулируемого субъекта для целей учета при установлении цен (тарифов) расходов на оплату труда определяется в соответствии с нормативами численности работников, утвержденными Правительством Российской Федерации.</w:t>
            </w:r>
          </w:p>
          <w:p w14:paraId="4C8C2BEA" w14:textId="77777777" w:rsidR="00530232" w:rsidRPr="00960FD7" w:rsidRDefault="00530232" w:rsidP="00530232">
            <w:pPr>
              <w:jc w:val="both"/>
              <w:rPr>
                <w:rFonts w:ascii="Times New Roman" w:hAnsi="Times New Roman" w:cs="Times New Roman"/>
                <w:sz w:val="24"/>
                <w:szCs w:val="24"/>
              </w:rPr>
            </w:pPr>
            <w:r w:rsidRPr="00960FD7">
              <w:rPr>
                <w:rFonts w:ascii="Times New Roman" w:hAnsi="Times New Roman" w:cs="Times New Roman"/>
                <w:sz w:val="24"/>
                <w:szCs w:val="24"/>
              </w:rPr>
              <w:t>До утверждения нормативов численности работников, указанных в третьем абзаце настоящей части, численность работников определяется путем сравнения численности работников хозяйствующего субъекта, производящим сопоставимый объем товаров (работ, услуг), и осуществляющим деятельность в сопоставимых условиях, с численностью работников регулируемого субъекта. Порядок осуществления такого сравнения определяется федеральным органом исполнительной власти в области государственного регулирования цен (тарифов).</w:t>
            </w:r>
          </w:p>
          <w:p w14:paraId="387D9922" w14:textId="77777777" w:rsidR="00530232" w:rsidRPr="00960FD7" w:rsidRDefault="00530232" w:rsidP="00530232">
            <w:pPr>
              <w:jc w:val="both"/>
              <w:rPr>
                <w:rFonts w:ascii="Times New Roman" w:hAnsi="Times New Roman" w:cs="Times New Roman"/>
                <w:sz w:val="24"/>
                <w:szCs w:val="24"/>
              </w:rPr>
            </w:pPr>
            <w:r w:rsidRPr="00960FD7">
              <w:rPr>
                <w:rFonts w:ascii="Times New Roman" w:hAnsi="Times New Roman" w:cs="Times New Roman"/>
                <w:sz w:val="24"/>
                <w:szCs w:val="24"/>
              </w:rPr>
              <w:t>При невозможности определения численности работников путем сравнения численности работников хозяйствующего субъекта, осуществляющего сопоставимый объем работ в сопоставимых условиях с численностью работников регулируемого субъекта, численность работников регулируемого субъекта определяется на основании экономически обоснованного анализа фактической численности работников регулируемого субъекта, проводимого в порядке, установленном Правительством Российской Федерации.</w:t>
            </w:r>
          </w:p>
          <w:p w14:paraId="4568811F" w14:textId="77777777" w:rsidR="00530232" w:rsidRPr="00960FD7" w:rsidRDefault="00530232" w:rsidP="00530232">
            <w:pPr>
              <w:jc w:val="both"/>
              <w:rPr>
                <w:rFonts w:ascii="Times New Roman" w:hAnsi="Times New Roman" w:cs="Times New Roman"/>
                <w:sz w:val="24"/>
                <w:szCs w:val="24"/>
              </w:rPr>
            </w:pPr>
            <w:r w:rsidRPr="00960FD7">
              <w:rPr>
                <w:rFonts w:ascii="Times New Roman" w:hAnsi="Times New Roman" w:cs="Times New Roman"/>
                <w:sz w:val="24"/>
                <w:szCs w:val="24"/>
              </w:rPr>
              <w:t>Размер средней заработной платы работников регулируемого субъекта не должен превышать среднюю заработную плату по отрасли, в которой осуществляет деятельность регулируемый субъект, сложившуюся в соответствующем субъекте Российской Федерации по итогам года, предшествующего году начала периода регулирования. Порядок определения размера средней заработной платы для целей учета расходов регулируемого субъекта на оплату труда в составе регулируемых цен (тарифов) определяется Правительством Российской Федерации.</w:t>
            </w:r>
          </w:p>
          <w:p w14:paraId="552E5EF2" w14:textId="77777777" w:rsidR="00530232" w:rsidRPr="00960FD7" w:rsidRDefault="00530232" w:rsidP="00530232">
            <w:pPr>
              <w:jc w:val="both"/>
              <w:rPr>
                <w:rFonts w:ascii="Times New Roman" w:hAnsi="Times New Roman" w:cs="Times New Roman"/>
                <w:sz w:val="24"/>
                <w:szCs w:val="24"/>
              </w:rPr>
            </w:pPr>
            <w:r w:rsidRPr="00960FD7">
              <w:rPr>
                <w:rFonts w:ascii="Times New Roman" w:hAnsi="Times New Roman" w:cs="Times New Roman"/>
                <w:sz w:val="24"/>
                <w:szCs w:val="24"/>
              </w:rPr>
              <w:t>Иные экономически обоснованные расходы на социальные нужды включаются в необходимую валовую выручку регулируемого субъекта в размере, не превышающем 7 процентов от расходов на оплату труда, при условии, если это предусмотрено коллективным договором или социально-партнерским соглашением. Правительство Российской Федерации вправе установить иной размер расходов на социальные нужды.</w:t>
            </w:r>
          </w:p>
          <w:p w14:paraId="6EFD5E33" w14:textId="77777777" w:rsidR="00530232" w:rsidRPr="00960FD7" w:rsidRDefault="00530232" w:rsidP="00530232">
            <w:pPr>
              <w:jc w:val="both"/>
              <w:rPr>
                <w:rFonts w:ascii="Times New Roman" w:hAnsi="Times New Roman" w:cs="Times New Roman"/>
                <w:sz w:val="24"/>
                <w:szCs w:val="24"/>
              </w:rPr>
            </w:pPr>
            <w:r w:rsidRPr="00960FD7">
              <w:rPr>
                <w:rFonts w:ascii="Times New Roman" w:hAnsi="Times New Roman" w:cs="Times New Roman"/>
                <w:sz w:val="24"/>
                <w:szCs w:val="24"/>
              </w:rPr>
              <w:t>2.</w:t>
            </w:r>
            <w:r w:rsidRPr="00960FD7">
              <w:rPr>
                <w:rFonts w:ascii="Times New Roman" w:hAnsi="Times New Roman" w:cs="Times New Roman"/>
                <w:sz w:val="24"/>
                <w:szCs w:val="24"/>
              </w:rPr>
              <w:tab/>
              <w:t>Расходы на страхование, включаются в необходимую валовую выручку, только в случае, если осуществления такого страхования является обязательным для регулируемого субъекта при осуществлении регулируемых видов деятельности в соответствии с законодательством Российской Федерации.</w:t>
            </w:r>
          </w:p>
          <w:p w14:paraId="0913C723" w14:textId="77777777" w:rsidR="00530232" w:rsidRDefault="00530232" w:rsidP="00530232">
            <w:pPr>
              <w:rPr>
                <w:rFonts w:ascii="Times New Roman" w:hAnsi="Times New Roman" w:cs="Times New Roman"/>
                <w:b/>
                <w:sz w:val="28"/>
                <w:szCs w:val="24"/>
              </w:rPr>
            </w:pPr>
            <w:r>
              <w:rPr>
                <w:rFonts w:ascii="Times New Roman" w:hAnsi="Times New Roman" w:cs="Times New Roman"/>
                <w:sz w:val="24"/>
                <w:szCs w:val="24"/>
              </w:rPr>
              <w:t>……</w:t>
            </w:r>
          </w:p>
        </w:tc>
        <w:tc>
          <w:tcPr>
            <w:tcW w:w="4536" w:type="dxa"/>
            <w:gridSpan w:val="4"/>
          </w:tcPr>
          <w:p w14:paraId="56CB3FE3" w14:textId="77777777" w:rsidR="00530232" w:rsidRDefault="00530232" w:rsidP="00530232">
            <w:pPr>
              <w:jc w:val="both"/>
              <w:rPr>
                <w:rFonts w:ascii="Times New Roman" w:hAnsi="Times New Roman" w:cs="Times New Roman"/>
                <w:b/>
                <w:sz w:val="24"/>
                <w:szCs w:val="24"/>
              </w:rPr>
            </w:pPr>
            <w:r w:rsidRPr="00960FD7">
              <w:rPr>
                <w:rFonts w:ascii="Times New Roman" w:hAnsi="Times New Roman" w:cs="Times New Roman"/>
                <w:b/>
                <w:sz w:val="24"/>
                <w:szCs w:val="24"/>
              </w:rPr>
              <w:t>Статья 18. Особенности учета отдельных затрат при установлении цен (тарифов)</w:t>
            </w:r>
          </w:p>
          <w:p w14:paraId="4E5ECDD1" w14:textId="77777777" w:rsidR="00530232" w:rsidRPr="00960FD7" w:rsidRDefault="00530232" w:rsidP="00530232">
            <w:pPr>
              <w:jc w:val="both"/>
              <w:rPr>
                <w:rFonts w:ascii="Times New Roman" w:hAnsi="Times New Roman" w:cs="Times New Roman"/>
                <w:b/>
                <w:sz w:val="24"/>
                <w:szCs w:val="24"/>
              </w:rPr>
            </w:pPr>
          </w:p>
          <w:p w14:paraId="260AA96A" w14:textId="77777777" w:rsidR="00530232" w:rsidRPr="00960FD7" w:rsidRDefault="00530232" w:rsidP="00530232">
            <w:pPr>
              <w:jc w:val="both"/>
              <w:rPr>
                <w:rFonts w:ascii="Times New Roman" w:hAnsi="Times New Roman" w:cs="Times New Roman"/>
                <w:sz w:val="24"/>
                <w:szCs w:val="24"/>
              </w:rPr>
            </w:pPr>
            <w:r w:rsidRPr="00960FD7">
              <w:rPr>
                <w:rFonts w:ascii="Times New Roman" w:hAnsi="Times New Roman" w:cs="Times New Roman"/>
                <w:sz w:val="24"/>
                <w:szCs w:val="24"/>
              </w:rPr>
              <w:t>1. В расходы регулируемого субъекта на оплату труда включаются начисления работникам в денежной и (или) натуральной формах, стимулирующие начисления и надбавки, компенсационные начисления, связанные е режимом работы или условиями труда, премии и единовременные поощрительные начисления, иные расходы, связанные с содержанием этих работников, предусмотренные трудовым законодательством Российской Федерации.</w:t>
            </w:r>
          </w:p>
          <w:p w14:paraId="0211FCDC" w14:textId="77777777" w:rsidR="00530232" w:rsidRPr="00960FD7" w:rsidRDefault="00530232" w:rsidP="00530232">
            <w:pPr>
              <w:jc w:val="both"/>
              <w:rPr>
                <w:rFonts w:ascii="Times New Roman" w:hAnsi="Times New Roman" w:cs="Times New Roman"/>
                <w:sz w:val="24"/>
                <w:szCs w:val="24"/>
              </w:rPr>
            </w:pPr>
            <w:r w:rsidRPr="00960FD7">
              <w:rPr>
                <w:rFonts w:ascii="Times New Roman" w:hAnsi="Times New Roman" w:cs="Times New Roman"/>
                <w:sz w:val="24"/>
                <w:szCs w:val="24"/>
              </w:rPr>
              <w:t>Расходы на оплату труда регулируемого субъекта определяются путем умножения численности работников на их среднюю заработную плату.</w:t>
            </w:r>
          </w:p>
          <w:p w14:paraId="071E43FD" w14:textId="77777777" w:rsidR="00530232" w:rsidRPr="00960FD7" w:rsidRDefault="00530232" w:rsidP="00530232">
            <w:pPr>
              <w:jc w:val="both"/>
              <w:rPr>
                <w:rFonts w:ascii="Times New Roman" w:hAnsi="Times New Roman" w:cs="Times New Roman"/>
                <w:strike/>
                <w:sz w:val="24"/>
                <w:szCs w:val="24"/>
              </w:rPr>
            </w:pPr>
            <w:r w:rsidRPr="00960FD7">
              <w:rPr>
                <w:rFonts w:ascii="Times New Roman" w:hAnsi="Times New Roman" w:cs="Times New Roman"/>
                <w:strike/>
                <w:sz w:val="24"/>
                <w:szCs w:val="24"/>
              </w:rPr>
              <w:t>Численность работников регулируемого субъекта для целей учета при установлении цен (тарифов) расходов на оплату труда определяется в соответствии с нормативами численности работников, утвержденными Правительством Российской Федерации.</w:t>
            </w:r>
          </w:p>
          <w:p w14:paraId="2F230001" w14:textId="77777777" w:rsidR="00530232" w:rsidRPr="00960FD7" w:rsidRDefault="00530232" w:rsidP="00530232">
            <w:pPr>
              <w:jc w:val="both"/>
              <w:rPr>
                <w:rFonts w:ascii="Times New Roman" w:hAnsi="Times New Roman" w:cs="Times New Roman"/>
                <w:strike/>
                <w:sz w:val="24"/>
                <w:szCs w:val="24"/>
              </w:rPr>
            </w:pPr>
            <w:r w:rsidRPr="00960FD7">
              <w:rPr>
                <w:rFonts w:ascii="Times New Roman" w:hAnsi="Times New Roman" w:cs="Times New Roman"/>
                <w:strike/>
                <w:sz w:val="24"/>
                <w:szCs w:val="24"/>
              </w:rPr>
              <w:t>До утверждения нормативов численности работников, указанных в третьем абзаце настоящей части, численность работников определяется путем сравнения численности работников хозяйствующего субъекта, производящим сопоставимый объем товаров (работ, услуг), и осуществляющим деятельность в сопоставимых условиях, с численностью работников регулируемого субъекта. Порядок осуществления такого сравнения определяется федеральным органом исполнительной власти в области государственного регулирования цен (тарифов).</w:t>
            </w:r>
          </w:p>
          <w:p w14:paraId="6CC3EE95" w14:textId="77777777" w:rsidR="00530232" w:rsidRPr="00960FD7" w:rsidRDefault="00530232" w:rsidP="00530232">
            <w:pPr>
              <w:jc w:val="both"/>
              <w:rPr>
                <w:rFonts w:ascii="Times New Roman" w:hAnsi="Times New Roman" w:cs="Times New Roman"/>
                <w:strike/>
                <w:sz w:val="24"/>
                <w:szCs w:val="24"/>
              </w:rPr>
            </w:pPr>
            <w:r w:rsidRPr="00960FD7">
              <w:rPr>
                <w:rFonts w:ascii="Times New Roman" w:hAnsi="Times New Roman" w:cs="Times New Roman"/>
                <w:strike/>
                <w:sz w:val="24"/>
                <w:szCs w:val="24"/>
              </w:rPr>
              <w:t>При невозможности определения численности работников путем сравнения численности работников хозяйствующего субъекта, осуществляющего сопоставимый объем работ в сопоставимых условиях с численностью работников регулируемого субъекта, численность работников регулируемого субъекта определяется на основании экономически обоснованного анализа фактической численности работников регулируемого субъекта, проводимого в порядке, установленном Правительством Российской Федерации.</w:t>
            </w:r>
          </w:p>
          <w:p w14:paraId="33A4BEFB" w14:textId="77777777" w:rsidR="00530232" w:rsidRPr="00960FD7" w:rsidRDefault="00530232" w:rsidP="00530232">
            <w:pPr>
              <w:jc w:val="both"/>
              <w:rPr>
                <w:rFonts w:ascii="Times New Roman" w:hAnsi="Times New Roman" w:cs="Times New Roman"/>
                <w:strike/>
                <w:sz w:val="24"/>
                <w:szCs w:val="24"/>
              </w:rPr>
            </w:pPr>
            <w:r w:rsidRPr="00960FD7">
              <w:rPr>
                <w:rFonts w:ascii="Times New Roman" w:hAnsi="Times New Roman" w:cs="Times New Roman"/>
                <w:strike/>
                <w:sz w:val="24"/>
                <w:szCs w:val="24"/>
              </w:rPr>
              <w:t>Размер средней заработной платы работников регулируемого субъекта не должен превышать среднюю заработную плату по отрасли, в которой осуществляет деятельность регулируемый субъект, сложившуюся в соответствующем субъекте Российской Федерации по итогам года, предшествующего году начала периода регулирования. Порядок определения размера средней заработной платы для целей учета расходов регулируемого субъекта на оплату труда в составе регулируемых цен (тарифов) определяется Правительством Российской Федерации.</w:t>
            </w:r>
          </w:p>
          <w:p w14:paraId="523F742E" w14:textId="77777777" w:rsidR="00530232" w:rsidRPr="00960FD7" w:rsidRDefault="00530232" w:rsidP="00530232">
            <w:pPr>
              <w:jc w:val="both"/>
              <w:rPr>
                <w:rFonts w:ascii="Times New Roman" w:hAnsi="Times New Roman" w:cs="Times New Roman"/>
                <w:strike/>
                <w:sz w:val="24"/>
                <w:szCs w:val="24"/>
              </w:rPr>
            </w:pPr>
            <w:r w:rsidRPr="00960FD7">
              <w:rPr>
                <w:rFonts w:ascii="Times New Roman" w:hAnsi="Times New Roman" w:cs="Times New Roman"/>
                <w:strike/>
                <w:sz w:val="24"/>
                <w:szCs w:val="24"/>
              </w:rPr>
              <w:t>Иные экономически обоснованные расходы на социальные нужды включаются в необходимую валовую выручку регулируемого субъекта в размере, не превышающем 7 процентов от расходов на оплату труда, при условии, если это предусмотрено коллективным договором или социально-партнерским соглашением. Правительство Российской Федерации вправе установить иной размер расходов на социальные нужды.</w:t>
            </w:r>
          </w:p>
          <w:p w14:paraId="6758F01C" w14:textId="77777777" w:rsidR="00530232" w:rsidRPr="00960FD7" w:rsidRDefault="00530232" w:rsidP="00530232">
            <w:pPr>
              <w:jc w:val="both"/>
              <w:rPr>
                <w:rFonts w:ascii="Times New Roman" w:hAnsi="Times New Roman" w:cs="Times New Roman"/>
                <w:strike/>
                <w:sz w:val="24"/>
                <w:szCs w:val="24"/>
              </w:rPr>
            </w:pPr>
            <w:r w:rsidRPr="00960FD7">
              <w:rPr>
                <w:rFonts w:ascii="Times New Roman" w:hAnsi="Times New Roman" w:cs="Times New Roman"/>
                <w:strike/>
                <w:sz w:val="24"/>
                <w:szCs w:val="24"/>
              </w:rPr>
              <w:t>2.</w:t>
            </w:r>
            <w:r w:rsidRPr="00960FD7">
              <w:rPr>
                <w:rFonts w:ascii="Times New Roman" w:hAnsi="Times New Roman" w:cs="Times New Roman"/>
                <w:strike/>
                <w:sz w:val="24"/>
                <w:szCs w:val="24"/>
              </w:rPr>
              <w:tab/>
              <w:t>Расходы на страхование, включаются в необходимую валовую выручку, только в случае, если осуществления такого страхования является обязательным для регулируемого субъекта при осуществлении регулируемых видов деятельности в соответствии с законодательством Российской Федерации.</w:t>
            </w:r>
          </w:p>
          <w:p w14:paraId="5A00557C" w14:textId="77777777" w:rsidR="00530232" w:rsidRDefault="00530232" w:rsidP="00530232">
            <w:pPr>
              <w:rPr>
                <w:rFonts w:ascii="Times New Roman" w:hAnsi="Times New Roman" w:cs="Times New Roman"/>
                <w:b/>
                <w:sz w:val="28"/>
                <w:szCs w:val="24"/>
              </w:rPr>
            </w:pPr>
            <w:r>
              <w:rPr>
                <w:rFonts w:ascii="Times New Roman" w:hAnsi="Times New Roman" w:cs="Times New Roman"/>
                <w:sz w:val="24"/>
                <w:szCs w:val="24"/>
              </w:rPr>
              <w:t>……</w:t>
            </w:r>
          </w:p>
        </w:tc>
        <w:tc>
          <w:tcPr>
            <w:tcW w:w="5415" w:type="dxa"/>
            <w:gridSpan w:val="3"/>
          </w:tcPr>
          <w:p w14:paraId="59DC64CA" w14:textId="77777777" w:rsidR="00530232" w:rsidRPr="00960FD7" w:rsidRDefault="00530232" w:rsidP="00530232">
            <w:pPr>
              <w:ind w:firstLine="709"/>
              <w:jc w:val="both"/>
              <w:rPr>
                <w:rFonts w:ascii="Times New Roman" w:hAnsi="Times New Roman"/>
                <w:sz w:val="24"/>
                <w:szCs w:val="24"/>
              </w:rPr>
            </w:pPr>
            <w:r w:rsidRPr="00960FD7">
              <w:rPr>
                <w:rFonts w:ascii="Times New Roman" w:hAnsi="Times New Roman"/>
                <w:sz w:val="24"/>
                <w:szCs w:val="24"/>
              </w:rPr>
              <w:t>Законопроект устанавливает требования к:</w:t>
            </w:r>
          </w:p>
          <w:p w14:paraId="7713850D" w14:textId="77777777" w:rsidR="00530232" w:rsidRPr="00960FD7" w:rsidRDefault="00530232" w:rsidP="00530232">
            <w:pPr>
              <w:ind w:firstLine="709"/>
              <w:jc w:val="both"/>
              <w:rPr>
                <w:rFonts w:ascii="Times New Roman" w:hAnsi="Times New Roman"/>
                <w:sz w:val="24"/>
                <w:szCs w:val="24"/>
              </w:rPr>
            </w:pPr>
            <w:r w:rsidRPr="00960FD7">
              <w:rPr>
                <w:rFonts w:ascii="Times New Roman" w:hAnsi="Times New Roman"/>
                <w:sz w:val="24"/>
                <w:szCs w:val="24"/>
              </w:rPr>
              <w:t>- определению нормативной численности работников;</w:t>
            </w:r>
          </w:p>
          <w:p w14:paraId="42E44499" w14:textId="77777777" w:rsidR="00530232" w:rsidRPr="00960FD7" w:rsidRDefault="00530232" w:rsidP="00530232">
            <w:pPr>
              <w:ind w:firstLine="709"/>
              <w:jc w:val="both"/>
              <w:rPr>
                <w:rFonts w:ascii="Times New Roman" w:hAnsi="Times New Roman"/>
                <w:sz w:val="24"/>
                <w:szCs w:val="24"/>
              </w:rPr>
            </w:pPr>
            <w:r w:rsidRPr="00960FD7">
              <w:rPr>
                <w:rFonts w:ascii="Times New Roman" w:hAnsi="Times New Roman"/>
                <w:sz w:val="24"/>
                <w:szCs w:val="24"/>
              </w:rPr>
              <w:t>- определению средней заработной платы;</w:t>
            </w:r>
          </w:p>
          <w:p w14:paraId="4A288B9B" w14:textId="77777777" w:rsidR="00530232" w:rsidRPr="00960FD7" w:rsidRDefault="00530232" w:rsidP="00530232">
            <w:pPr>
              <w:ind w:firstLine="709"/>
              <w:jc w:val="both"/>
              <w:rPr>
                <w:rFonts w:ascii="Times New Roman" w:hAnsi="Times New Roman"/>
                <w:sz w:val="24"/>
                <w:szCs w:val="24"/>
              </w:rPr>
            </w:pPr>
            <w:r w:rsidRPr="00960FD7">
              <w:rPr>
                <w:rFonts w:ascii="Times New Roman" w:hAnsi="Times New Roman"/>
                <w:sz w:val="24"/>
                <w:szCs w:val="24"/>
              </w:rPr>
              <w:t>- величине расходов на социальные нужды (от 0 до 7 процентов от расходов на оплату труда);</w:t>
            </w:r>
          </w:p>
          <w:p w14:paraId="108093FA" w14:textId="77777777" w:rsidR="00530232" w:rsidRPr="00960FD7" w:rsidRDefault="00530232" w:rsidP="00530232">
            <w:pPr>
              <w:ind w:firstLine="709"/>
              <w:jc w:val="both"/>
              <w:rPr>
                <w:rFonts w:ascii="Times New Roman" w:hAnsi="Times New Roman"/>
                <w:sz w:val="24"/>
                <w:szCs w:val="24"/>
              </w:rPr>
            </w:pPr>
            <w:r w:rsidRPr="00960FD7">
              <w:rPr>
                <w:rFonts w:ascii="Times New Roman" w:hAnsi="Times New Roman"/>
                <w:sz w:val="24"/>
                <w:szCs w:val="24"/>
              </w:rPr>
              <w:t>- учету расходов на исключительно на обязательное страхование.</w:t>
            </w:r>
          </w:p>
          <w:p w14:paraId="2FB9890E" w14:textId="77777777" w:rsidR="00530232" w:rsidRPr="00960FD7" w:rsidRDefault="00530232" w:rsidP="00530232">
            <w:pPr>
              <w:ind w:firstLine="709"/>
              <w:jc w:val="both"/>
              <w:rPr>
                <w:rFonts w:ascii="Times New Roman" w:hAnsi="Times New Roman"/>
                <w:sz w:val="24"/>
                <w:szCs w:val="24"/>
              </w:rPr>
            </w:pPr>
            <w:r w:rsidRPr="00960FD7">
              <w:rPr>
                <w:rFonts w:ascii="Times New Roman" w:hAnsi="Times New Roman"/>
                <w:sz w:val="24"/>
                <w:szCs w:val="24"/>
              </w:rPr>
              <w:t>При определении НВВ в нее будут включаться лишь расходы на оплату средней заработной платы, рассчитанной с учетом установленной нормативной численности.</w:t>
            </w:r>
          </w:p>
          <w:p w14:paraId="7BCBB081" w14:textId="77777777" w:rsidR="00530232" w:rsidRDefault="00530232" w:rsidP="00530232">
            <w:pPr>
              <w:widowControl w:val="0"/>
              <w:ind w:right="-2" w:firstLine="709"/>
              <w:jc w:val="both"/>
              <w:rPr>
                <w:rFonts w:ascii="Times New Roman" w:eastAsia="Times New Roman" w:hAnsi="Times New Roman"/>
                <w:color w:val="000000"/>
                <w:sz w:val="28"/>
                <w:szCs w:val="28"/>
                <w:lang w:eastAsia="ru-RU" w:bidi="ru-RU"/>
              </w:rPr>
            </w:pPr>
            <w:r w:rsidRPr="00960FD7">
              <w:rPr>
                <w:rFonts w:ascii="Times New Roman" w:eastAsia="Times New Roman" w:hAnsi="Times New Roman"/>
                <w:color w:val="000000"/>
                <w:sz w:val="24"/>
                <w:szCs w:val="24"/>
                <w:lang w:eastAsia="ru-RU" w:bidi="ru-RU"/>
              </w:rPr>
              <w:t xml:space="preserve">Реализация указанного подхода может спровоцировать массовый отток квалифицированных кадров из электроэнергетической отрасли (что и так наблюдается в отдельных регионах, особенно в ДФО) в связи с </w:t>
            </w:r>
            <w:proofErr w:type="spellStart"/>
            <w:r w:rsidRPr="00960FD7">
              <w:rPr>
                <w:rFonts w:ascii="Times New Roman" w:eastAsia="Times New Roman" w:hAnsi="Times New Roman"/>
                <w:color w:val="000000"/>
                <w:sz w:val="24"/>
                <w:szCs w:val="24"/>
                <w:lang w:eastAsia="ru-RU" w:bidi="ru-RU"/>
              </w:rPr>
              <w:t>неконкурентноспособным</w:t>
            </w:r>
            <w:proofErr w:type="spellEnd"/>
            <w:r w:rsidRPr="00960FD7">
              <w:rPr>
                <w:rFonts w:ascii="Times New Roman" w:eastAsia="Times New Roman" w:hAnsi="Times New Roman"/>
                <w:color w:val="000000"/>
                <w:sz w:val="24"/>
                <w:szCs w:val="24"/>
                <w:lang w:eastAsia="ru-RU" w:bidi="ru-RU"/>
              </w:rPr>
              <w:t xml:space="preserve"> размером оплаты труда и условиями труда. </w:t>
            </w:r>
          </w:p>
          <w:p w14:paraId="503F3D92" w14:textId="77777777" w:rsidR="00530232" w:rsidRDefault="00530232" w:rsidP="00530232">
            <w:pPr>
              <w:rPr>
                <w:rFonts w:ascii="Times New Roman" w:hAnsi="Times New Roman" w:cs="Times New Roman"/>
                <w:b/>
                <w:sz w:val="28"/>
                <w:szCs w:val="24"/>
              </w:rPr>
            </w:pPr>
          </w:p>
        </w:tc>
      </w:tr>
      <w:tr w:rsidR="00530232" w:rsidRPr="00D002CD" w14:paraId="12012C3D" w14:textId="77777777" w:rsidTr="008869FD">
        <w:tc>
          <w:tcPr>
            <w:tcW w:w="534" w:type="dxa"/>
          </w:tcPr>
          <w:p w14:paraId="56AFD706" w14:textId="77777777" w:rsidR="00530232" w:rsidRDefault="00530232" w:rsidP="00530232">
            <w:pPr>
              <w:jc w:val="both"/>
              <w:rPr>
                <w:rFonts w:ascii="Times New Roman" w:hAnsi="Times New Roman" w:cs="Times New Roman"/>
                <w:sz w:val="24"/>
                <w:szCs w:val="24"/>
              </w:rPr>
            </w:pPr>
            <w:r w:rsidRPr="00025FAB">
              <w:rPr>
                <w:rFonts w:ascii="Times New Roman" w:hAnsi="Times New Roman" w:cs="Times New Roman"/>
                <w:sz w:val="24"/>
                <w:szCs w:val="24"/>
              </w:rPr>
              <w:t>7</w:t>
            </w:r>
          </w:p>
        </w:tc>
        <w:tc>
          <w:tcPr>
            <w:tcW w:w="4961" w:type="dxa"/>
            <w:gridSpan w:val="5"/>
          </w:tcPr>
          <w:p w14:paraId="32D8F28C" w14:textId="77777777" w:rsidR="00530232" w:rsidRPr="00025FAB" w:rsidRDefault="00530232" w:rsidP="00530232">
            <w:pPr>
              <w:jc w:val="both"/>
              <w:rPr>
                <w:rFonts w:ascii="Times New Roman" w:hAnsi="Times New Roman" w:cs="Times New Roman"/>
                <w:bCs/>
                <w:sz w:val="24"/>
                <w:szCs w:val="24"/>
                <w:lang w:bidi="ru-RU"/>
              </w:rPr>
            </w:pPr>
            <w:r w:rsidRPr="00025FAB">
              <w:rPr>
                <w:rFonts w:ascii="Times New Roman" w:hAnsi="Times New Roman" w:cs="Times New Roman"/>
                <w:sz w:val="24"/>
                <w:szCs w:val="24"/>
                <w:lang w:bidi="ru-RU"/>
              </w:rPr>
              <w:t xml:space="preserve">Глава VI. </w:t>
            </w:r>
            <w:r w:rsidRPr="00025FAB">
              <w:rPr>
                <w:rFonts w:ascii="Times New Roman" w:hAnsi="Times New Roman" w:cs="Times New Roman"/>
                <w:bCs/>
                <w:sz w:val="24"/>
                <w:szCs w:val="24"/>
                <w:lang w:bidi="ru-RU"/>
              </w:rPr>
              <w:t>Государственный контроль (надзор) в области государственного регулирования цен (тарифов)</w:t>
            </w:r>
          </w:p>
          <w:p w14:paraId="47DDB7E1" w14:textId="77777777" w:rsidR="00530232" w:rsidRDefault="00530232" w:rsidP="00530232">
            <w:pPr>
              <w:rPr>
                <w:rFonts w:ascii="Times New Roman" w:hAnsi="Times New Roman" w:cs="Times New Roman"/>
                <w:b/>
                <w:sz w:val="28"/>
                <w:szCs w:val="24"/>
              </w:rPr>
            </w:pPr>
          </w:p>
        </w:tc>
        <w:tc>
          <w:tcPr>
            <w:tcW w:w="4536" w:type="dxa"/>
            <w:gridSpan w:val="4"/>
          </w:tcPr>
          <w:p w14:paraId="1FE41678" w14:textId="77777777" w:rsidR="00530232" w:rsidRDefault="00530232" w:rsidP="00530232">
            <w:pPr>
              <w:rPr>
                <w:rFonts w:ascii="Times New Roman" w:hAnsi="Times New Roman" w:cs="Times New Roman"/>
                <w:b/>
                <w:sz w:val="28"/>
                <w:szCs w:val="24"/>
              </w:rPr>
            </w:pPr>
            <w:r w:rsidRPr="00025FAB">
              <w:rPr>
                <w:rFonts w:ascii="Times New Roman" w:hAnsi="Times New Roman" w:cs="Times New Roman"/>
                <w:sz w:val="24"/>
                <w:szCs w:val="24"/>
              </w:rPr>
              <w:t xml:space="preserve">Привести редакцию </w:t>
            </w:r>
            <w:r w:rsidRPr="00025FAB">
              <w:rPr>
                <w:rFonts w:ascii="Times New Roman" w:hAnsi="Times New Roman" w:cs="Times New Roman"/>
                <w:sz w:val="24"/>
                <w:szCs w:val="24"/>
                <w:lang w:bidi="ru-RU"/>
              </w:rPr>
              <w:t xml:space="preserve">главы VI. </w:t>
            </w:r>
            <w:r w:rsidRPr="00025FAB">
              <w:rPr>
                <w:rFonts w:ascii="Times New Roman" w:hAnsi="Times New Roman" w:cs="Times New Roman"/>
                <w:bCs/>
                <w:sz w:val="24"/>
                <w:szCs w:val="24"/>
                <w:lang w:bidi="ru-RU"/>
              </w:rPr>
              <w:t xml:space="preserve">Государственный контроль (надзор) в области государственного регулирования цен (тарифов) в соответствие с требованиями </w:t>
            </w:r>
            <w:r w:rsidRPr="00025FAB">
              <w:rPr>
                <w:rFonts w:ascii="Times New Roman" w:hAnsi="Times New Roman" w:cs="Times New Roman"/>
                <w:sz w:val="24"/>
                <w:szCs w:val="24"/>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5415" w:type="dxa"/>
            <w:gridSpan w:val="3"/>
          </w:tcPr>
          <w:p w14:paraId="0C3ECA5F" w14:textId="77777777" w:rsidR="00530232" w:rsidRPr="00025FAB" w:rsidRDefault="00530232" w:rsidP="00530232">
            <w:pPr>
              <w:tabs>
                <w:tab w:val="left" w:pos="1062"/>
              </w:tabs>
              <w:ind w:firstLine="709"/>
              <w:contextualSpacing/>
              <w:jc w:val="both"/>
              <w:rPr>
                <w:rFonts w:ascii="Times New Roman" w:hAnsi="Times New Roman" w:cs="Times New Roman"/>
                <w:sz w:val="24"/>
                <w:szCs w:val="24"/>
              </w:rPr>
            </w:pPr>
            <w:r w:rsidRPr="00025FAB">
              <w:rPr>
                <w:rFonts w:ascii="Times New Roman" w:eastAsia="Times New Roman" w:hAnsi="Times New Roman" w:cs="Times New Roman"/>
                <w:sz w:val="24"/>
                <w:szCs w:val="24"/>
                <w:lang w:eastAsia="ru-RU"/>
              </w:rPr>
              <w:t>Г</w:t>
            </w:r>
            <w:r w:rsidRPr="00025FAB">
              <w:rPr>
                <w:rFonts w:ascii="Times New Roman" w:hAnsi="Times New Roman" w:cs="Times New Roman"/>
                <w:sz w:val="24"/>
                <w:szCs w:val="24"/>
              </w:rPr>
              <w:t xml:space="preserve">лава </w:t>
            </w:r>
            <w:r w:rsidRPr="00025FAB">
              <w:rPr>
                <w:rFonts w:ascii="Times New Roman" w:hAnsi="Times New Roman" w:cs="Times New Roman"/>
                <w:sz w:val="24"/>
                <w:szCs w:val="24"/>
                <w:lang w:val="en-US"/>
              </w:rPr>
              <w:t>VI</w:t>
            </w:r>
            <w:r w:rsidRPr="00025FAB">
              <w:rPr>
                <w:rFonts w:ascii="Times New Roman" w:hAnsi="Times New Roman" w:cs="Times New Roman"/>
                <w:sz w:val="24"/>
                <w:szCs w:val="24"/>
              </w:rPr>
              <w:t xml:space="preserve"> («Государственный контроль (надзор) в области государственного регулирования цен (тарифов)») подлежит исключению из Законопроекта.</w:t>
            </w:r>
          </w:p>
          <w:p w14:paraId="5FE64AA5" w14:textId="77777777" w:rsidR="00530232" w:rsidRPr="00025FAB" w:rsidRDefault="00530232" w:rsidP="00530232">
            <w:pPr>
              <w:tabs>
                <w:tab w:val="left" w:pos="1062"/>
              </w:tabs>
              <w:ind w:firstLine="709"/>
              <w:contextualSpacing/>
              <w:jc w:val="both"/>
              <w:rPr>
                <w:rFonts w:ascii="Times New Roman" w:hAnsi="Times New Roman" w:cs="Times New Roman"/>
                <w:sz w:val="24"/>
                <w:szCs w:val="24"/>
              </w:rPr>
            </w:pPr>
            <w:r w:rsidRPr="00025FAB">
              <w:rPr>
                <w:rFonts w:ascii="Times New Roman" w:hAnsi="Times New Roman" w:cs="Times New Roman"/>
                <w:sz w:val="24"/>
                <w:szCs w:val="24"/>
              </w:rPr>
              <w:t>Требования к осуществлению государственного контроля (надзора) в области регулируемых цен (тарифов) предусмотрены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разработанном проекте федерального закона № 850621-7 «О государственном контроле (надзоре) и муниципальном контроле в Российской Федерации».</w:t>
            </w:r>
          </w:p>
          <w:p w14:paraId="20CA7542" w14:textId="77777777" w:rsidR="00530232" w:rsidRDefault="00530232" w:rsidP="00530232">
            <w:pPr>
              <w:rPr>
                <w:rFonts w:ascii="Times New Roman" w:hAnsi="Times New Roman" w:cs="Times New Roman"/>
                <w:b/>
                <w:sz w:val="28"/>
                <w:szCs w:val="24"/>
              </w:rPr>
            </w:pPr>
            <w:r w:rsidRPr="00025FAB">
              <w:rPr>
                <w:rFonts w:ascii="Times New Roman" w:hAnsi="Times New Roman" w:cs="Times New Roman"/>
                <w:sz w:val="24"/>
                <w:szCs w:val="24"/>
              </w:rPr>
              <w:t>Ужесточение требования относительных вышеуказанных актов представляется необоснованным и противоречит концептуальным положениям административной реформы по проведению «регуляторной гильотины».</w:t>
            </w:r>
          </w:p>
        </w:tc>
      </w:tr>
      <w:tr w:rsidR="00530232" w:rsidRPr="00D002CD" w14:paraId="02E79717" w14:textId="77777777" w:rsidTr="00530232">
        <w:trPr>
          <w:trHeight w:val="384"/>
        </w:trPr>
        <w:tc>
          <w:tcPr>
            <w:tcW w:w="15446" w:type="dxa"/>
            <w:gridSpan w:val="13"/>
            <w:vAlign w:val="center"/>
          </w:tcPr>
          <w:p w14:paraId="520AC9AB" w14:textId="77777777" w:rsidR="00530232" w:rsidRDefault="00530232" w:rsidP="00657182">
            <w:pPr>
              <w:spacing w:before="120" w:after="120"/>
              <w:rPr>
                <w:rFonts w:ascii="Times New Roman" w:hAnsi="Times New Roman" w:cs="Times New Roman"/>
                <w:b/>
                <w:sz w:val="28"/>
                <w:szCs w:val="24"/>
              </w:rPr>
            </w:pPr>
            <w:r>
              <w:rPr>
                <w:rFonts w:ascii="Times New Roman" w:hAnsi="Times New Roman" w:cs="Times New Roman"/>
                <w:b/>
                <w:sz w:val="28"/>
                <w:szCs w:val="24"/>
              </w:rPr>
              <w:t xml:space="preserve">Позиция </w:t>
            </w:r>
            <w:proofErr w:type="spellStart"/>
            <w:r>
              <w:rPr>
                <w:rFonts w:ascii="Times New Roman" w:hAnsi="Times New Roman" w:cs="Times New Roman"/>
                <w:b/>
                <w:sz w:val="28"/>
                <w:szCs w:val="24"/>
              </w:rPr>
              <w:t>Госкорпорации</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Росатом</w:t>
            </w:r>
            <w:proofErr w:type="spellEnd"/>
            <w:r>
              <w:rPr>
                <w:rFonts w:ascii="Times New Roman" w:hAnsi="Times New Roman" w:cs="Times New Roman"/>
                <w:b/>
                <w:sz w:val="28"/>
                <w:szCs w:val="24"/>
              </w:rPr>
              <w:t>»</w:t>
            </w:r>
          </w:p>
        </w:tc>
      </w:tr>
      <w:tr w:rsidR="00530232" w:rsidRPr="00D002CD" w14:paraId="66E8F0A2" w14:textId="77777777" w:rsidTr="00530232">
        <w:tc>
          <w:tcPr>
            <w:tcW w:w="817" w:type="dxa"/>
            <w:gridSpan w:val="4"/>
            <w:vAlign w:val="center"/>
          </w:tcPr>
          <w:p w14:paraId="099C0B66" w14:textId="77777777" w:rsidR="00530232" w:rsidRPr="00A105CD" w:rsidRDefault="00530232" w:rsidP="00530232">
            <w:pPr>
              <w:jc w:val="both"/>
              <w:rPr>
                <w:rFonts w:ascii="Times New Roman" w:hAnsi="Times New Roman" w:cs="Times New Roman"/>
                <w:b/>
                <w:color w:val="000000"/>
                <w:sz w:val="24"/>
                <w:szCs w:val="24"/>
                <w:lang w:eastAsia="ru-RU" w:bidi="ru-RU"/>
              </w:rPr>
            </w:pPr>
            <w:r w:rsidRPr="00A105CD">
              <w:rPr>
                <w:rFonts w:ascii="Times New Roman" w:hAnsi="Times New Roman" w:cs="Times New Roman"/>
                <w:b/>
                <w:color w:val="000000"/>
                <w:sz w:val="24"/>
                <w:szCs w:val="24"/>
                <w:lang w:eastAsia="ru-RU" w:bidi="ru-RU"/>
              </w:rPr>
              <w:t>№</w:t>
            </w:r>
          </w:p>
        </w:tc>
        <w:tc>
          <w:tcPr>
            <w:tcW w:w="5245" w:type="dxa"/>
            <w:gridSpan w:val="3"/>
          </w:tcPr>
          <w:p w14:paraId="426E0AD1" w14:textId="77777777" w:rsidR="00530232" w:rsidRPr="00A105CD" w:rsidRDefault="00530232" w:rsidP="00530232">
            <w:pPr>
              <w:jc w:val="both"/>
              <w:rPr>
                <w:rFonts w:ascii="Times New Roman" w:hAnsi="Times New Roman" w:cs="Times New Roman"/>
                <w:b/>
                <w:color w:val="000000"/>
                <w:sz w:val="24"/>
                <w:szCs w:val="24"/>
                <w:lang w:eastAsia="ru-RU" w:bidi="ru-RU"/>
              </w:rPr>
            </w:pPr>
            <w:r w:rsidRPr="00A105CD">
              <w:rPr>
                <w:rFonts w:ascii="Times New Roman" w:hAnsi="Times New Roman" w:cs="Times New Roman"/>
                <w:b/>
                <w:color w:val="000000"/>
                <w:sz w:val="24"/>
                <w:szCs w:val="24"/>
                <w:lang w:eastAsia="ru-RU" w:bidi="ru-RU"/>
              </w:rPr>
              <w:t>Редакция проекта</w:t>
            </w:r>
          </w:p>
        </w:tc>
        <w:tc>
          <w:tcPr>
            <w:tcW w:w="9384" w:type="dxa"/>
            <w:gridSpan w:val="6"/>
          </w:tcPr>
          <w:p w14:paraId="12A1DEB1" w14:textId="596BBEF2" w:rsidR="00530232" w:rsidRPr="00A105CD" w:rsidRDefault="00530232" w:rsidP="00530232">
            <w:pPr>
              <w:rPr>
                <w:rFonts w:ascii="Times New Roman" w:hAnsi="Times New Roman" w:cs="Times New Roman"/>
                <w:b/>
                <w:color w:val="000000"/>
                <w:sz w:val="24"/>
                <w:szCs w:val="24"/>
                <w:lang w:eastAsia="ru-RU" w:bidi="ru-RU"/>
              </w:rPr>
            </w:pPr>
            <w:r w:rsidRPr="00A105CD">
              <w:rPr>
                <w:rFonts w:ascii="Times New Roman" w:hAnsi="Times New Roman" w:cs="Times New Roman"/>
                <w:b/>
                <w:color w:val="000000"/>
                <w:sz w:val="24"/>
                <w:szCs w:val="24"/>
                <w:lang w:eastAsia="ru-RU" w:bidi="ru-RU"/>
              </w:rPr>
              <w:t>Замечание</w:t>
            </w:r>
            <w:r w:rsidR="00800077">
              <w:rPr>
                <w:rFonts w:ascii="Times New Roman" w:hAnsi="Times New Roman" w:cs="Times New Roman"/>
                <w:b/>
                <w:color w:val="000000"/>
                <w:sz w:val="24"/>
                <w:szCs w:val="24"/>
                <w:lang w:eastAsia="ru-RU" w:bidi="ru-RU"/>
              </w:rPr>
              <w:t>/предложение</w:t>
            </w:r>
            <w:r w:rsidRPr="00A105CD">
              <w:rPr>
                <w:rFonts w:ascii="Times New Roman" w:hAnsi="Times New Roman" w:cs="Times New Roman"/>
                <w:b/>
                <w:color w:val="000000"/>
                <w:sz w:val="24"/>
                <w:szCs w:val="24"/>
                <w:lang w:eastAsia="ru-RU" w:bidi="ru-RU"/>
              </w:rPr>
              <w:t>, обоснование</w:t>
            </w:r>
          </w:p>
        </w:tc>
      </w:tr>
      <w:tr w:rsidR="00530232" w:rsidRPr="00D002CD" w14:paraId="2E395B30" w14:textId="77777777" w:rsidTr="00530232">
        <w:tc>
          <w:tcPr>
            <w:tcW w:w="817" w:type="dxa"/>
            <w:gridSpan w:val="4"/>
            <w:vAlign w:val="center"/>
          </w:tcPr>
          <w:p w14:paraId="116469DF" w14:textId="64F513AB" w:rsidR="00530232" w:rsidRPr="00800077" w:rsidRDefault="00800077" w:rsidP="00530232">
            <w:pPr>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1.</w:t>
            </w:r>
          </w:p>
        </w:tc>
        <w:tc>
          <w:tcPr>
            <w:tcW w:w="5245" w:type="dxa"/>
            <w:gridSpan w:val="3"/>
          </w:tcPr>
          <w:p w14:paraId="543E3C85" w14:textId="77777777" w:rsidR="00530232" w:rsidRPr="00A105CD" w:rsidRDefault="00530232" w:rsidP="00530232">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В соответствии с пунктом 5 части 1 статьи 3 регулируемой деятельностью признается только деятельность, в рамках которой расчеты за поставляемые товары (работы, услуги) осуществляются по ценам (тарифам), подлежащим государственному регулированию в соответствии с Законопроектом.</w:t>
            </w:r>
          </w:p>
        </w:tc>
        <w:tc>
          <w:tcPr>
            <w:tcW w:w="9384" w:type="dxa"/>
            <w:gridSpan w:val="6"/>
          </w:tcPr>
          <w:p w14:paraId="72A4901B" w14:textId="77777777" w:rsidR="00530232" w:rsidRPr="00A105CD" w:rsidRDefault="00530232" w:rsidP="00800077">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Учитывая, что перечень сфер, отраженных в пункте 1 статьи 4, в отношении которых осуществляется государственное регулирование, является неполным, необходимо скорректировать и расширить данное определение в Законопроекте.</w:t>
            </w:r>
          </w:p>
        </w:tc>
      </w:tr>
      <w:tr w:rsidR="00530232" w:rsidRPr="00D002CD" w14:paraId="20209CBC" w14:textId="77777777" w:rsidTr="00530232">
        <w:tc>
          <w:tcPr>
            <w:tcW w:w="817" w:type="dxa"/>
            <w:gridSpan w:val="4"/>
            <w:vAlign w:val="center"/>
          </w:tcPr>
          <w:p w14:paraId="696C122F" w14:textId="290073B2" w:rsidR="00530232" w:rsidRPr="00800077" w:rsidRDefault="00530232" w:rsidP="00530232">
            <w:pPr>
              <w:jc w:val="both"/>
              <w:rPr>
                <w:rFonts w:ascii="Times New Roman" w:hAnsi="Times New Roman" w:cs="Times New Roman"/>
                <w:sz w:val="24"/>
                <w:szCs w:val="24"/>
              </w:rPr>
            </w:pPr>
            <w:r w:rsidRPr="00A105CD">
              <w:rPr>
                <w:rFonts w:ascii="Times New Roman" w:hAnsi="Times New Roman" w:cs="Times New Roman"/>
                <w:color w:val="000000"/>
                <w:sz w:val="24"/>
                <w:szCs w:val="24"/>
                <w:lang w:val="en-US" w:eastAsia="ru-RU" w:bidi="ru-RU"/>
              </w:rPr>
              <w:t>2</w:t>
            </w:r>
            <w:r w:rsidR="00800077">
              <w:rPr>
                <w:rFonts w:ascii="Times New Roman" w:hAnsi="Times New Roman" w:cs="Times New Roman"/>
                <w:color w:val="000000"/>
                <w:sz w:val="24"/>
                <w:szCs w:val="24"/>
                <w:lang w:eastAsia="ru-RU" w:bidi="ru-RU"/>
              </w:rPr>
              <w:t>.</w:t>
            </w:r>
          </w:p>
        </w:tc>
        <w:tc>
          <w:tcPr>
            <w:tcW w:w="5245" w:type="dxa"/>
            <w:gridSpan w:val="3"/>
          </w:tcPr>
          <w:p w14:paraId="7202756E" w14:textId="77777777" w:rsidR="00530232" w:rsidRPr="00A105CD" w:rsidRDefault="00530232" w:rsidP="00530232">
            <w:pPr>
              <w:ind w:firstLine="567"/>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 xml:space="preserve">Частью 1 статьи 4 Законопроекта обозначены сферы деятельности, в отношении которых осуществляется государственное регулирование цен (тарифов). </w:t>
            </w:r>
          </w:p>
          <w:p w14:paraId="635FED6D" w14:textId="77777777" w:rsidR="00530232" w:rsidRPr="00A105CD" w:rsidRDefault="00530232" w:rsidP="00530232">
            <w:pPr>
              <w:jc w:val="both"/>
              <w:rPr>
                <w:rFonts w:ascii="Times New Roman" w:hAnsi="Times New Roman" w:cs="Times New Roman"/>
                <w:sz w:val="24"/>
                <w:szCs w:val="24"/>
              </w:rPr>
            </w:pPr>
          </w:p>
        </w:tc>
        <w:tc>
          <w:tcPr>
            <w:tcW w:w="9384" w:type="dxa"/>
            <w:gridSpan w:val="6"/>
          </w:tcPr>
          <w:p w14:paraId="72246129" w14:textId="77777777" w:rsidR="00530232" w:rsidRPr="00A105CD" w:rsidRDefault="00530232" w:rsidP="00800077">
            <w:pPr>
              <w:ind w:firstLine="567"/>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 xml:space="preserve">В целях исключения разночтений и дублирования перечисленных в данной статье сфер, представляется целесообразным раскрыть используемое понятие «деятельность субъектов естественных монополий» и перечислить конкретные сферы деятельности, отраженные в статье 4 Федерального закона от 17.08.1995 № 147-ФЗ. </w:t>
            </w:r>
          </w:p>
          <w:p w14:paraId="78B057AE" w14:textId="75E92AC2" w:rsidR="00530232" w:rsidRPr="00A105CD" w:rsidRDefault="00530232" w:rsidP="00800077">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Кроме того, статьей 4 Законопроекта определено, что государственное регулирование осуществляется в том числе в сфере продукции ядерно-топливного цикла</w:t>
            </w:r>
            <w:r w:rsidR="008941AD">
              <w:rPr>
                <w:rFonts w:ascii="Times New Roman" w:hAnsi="Times New Roman" w:cs="Times New Roman"/>
                <w:color w:val="000000"/>
                <w:sz w:val="24"/>
                <w:szCs w:val="24"/>
                <w:lang w:eastAsia="ru-RU" w:bidi="ru-RU"/>
              </w:rPr>
              <w:t xml:space="preserve"> (ЯТЦ)</w:t>
            </w:r>
            <w:r w:rsidRPr="00A105CD">
              <w:rPr>
                <w:rFonts w:ascii="Times New Roman" w:hAnsi="Times New Roman" w:cs="Times New Roman"/>
                <w:color w:val="000000"/>
                <w:sz w:val="24"/>
                <w:szCs w:val="24"/>
                <w:lang w:eastAsia="ru-RU" w:bidi="ru-RU"/>
              </w:rPr>
              <w:t xml:space="preserve">. Указанная норма не содержит необходимых и предусмотренных нормами действующего законодательства особенностей. В настоящее время </w:t>
            </w:r>
            <w:proofErr w:type="spellStart"/>
            <w:r w:rsidRPr="00A105CD">
              <w:rPr>
                <w:rFonts w:ascii="Times New Roman" w:hAnsi="Times New Roman" w:cs="Times New Roman"/>
                <w:color w:val="000000"/>
                <w:sz w:val="24"/>
                <w:szCs w:val="24"/>
                <w:lang w:eastAsia="ru-RU" w:bidi="ru-RU"/>
              </w:rPr>
              <w:t>Госкорпорация</w:t>
            </w:r>
            <w:proofErr w:type="spellEnd"/>
            <w:r w:rsidRPr="00A105CD">
              <w:rPr>
                <w:rFonts w:ascii="Times New Roman" w:hAnsi="Times New Roman" w:cs="Times New Roman"/>
                <w:color w:val="000000"/>
                <w:sz w:val="24"/>
                <w:szCs w:val="24"/>
                <w:lang w:eastAsia="ru-RU" w:bidi="ru-RU"/>
              </w:rPr>
              <w:t xml:space="preserve"> «</w:t>
            </w:r>
            <w:proofErr w:type="spellStart"/>
            <w:r w:rsidRPr="00A105CD">
              <w:rPr>
                <w:rFonts w:ascii="Times New Roman" w:hAnsi="Times New Roman" w:cs="Times New Roman"/>
                <w:color w:val="000000"/>
                <w:sz w:val="24"/>
                <w:szCs w:val="24"/>
                <w:lang w:eastAsia="ru-RU" w:bidi="ru-RU"/>
              </w:rPr>
              <w:t>Росатом</w:t>
            </w:r>
            <w:proofErr w:type="spellEnd"/>
            <w:r w:rsidRPr="00A105CD">
              <w:rPr>
                <w:rFonts w:ascii="Times New Roman" w:hAnsi="Times New Roman" w:cs="Times New Roman"/>
                <w:color w:val="000000"/>
                <w:sz w:val="24"/>
                <w:szCs w:val="24"/>
                <w:lang w:eastAsia="ru-RU" w:bidi="ru-RU"/>
              </w:rPr>
              <w:t>» в соответствии с пунктом 29 статьи 7 Федерального закона от 01.12.2007 № 317-ФЗ определяет виды продукции ЯТЦ, в отношении которых осуществляется государственное регулирование цен. Предлагаемый Законопроектом механизм формирования исчерпывающего перечня регулируемых цен (тарифов) в постановлении Правительства Российской Федерации противоречит нормам Федерального закона от 01.12.2007 № 317-ФЗ.</w:t>
            </w:r>
          </w:p>
        </w:tc>
      </w:tr>
      <w:tr w:rsidR="00530232" w:rsidRPr="00D002CD" w14:paraId="0407B9BA" w14:textId="77777777" w:rsidTr="00530232">
        <w:tc>
          <w:tcPr>
            <w:tcW w:w="817" w:type="dxa"/>
            <w:gridSpan w:val="4"/>
            <w:vAlign w:val="center"/>
          </w:tcPr>
          <w:p w14:paraId="1E2988C7" w14:textId="15B606E3" w:rsidR="00530232" w:rsidRPr="00800077" w:rsidRDefault="00530232" w:rsidP="00530232">
            <w:pPr>
              <w:jc w:val="both"/>
              <w:rPr>
                <w:rFonts w:ascii="Times New Roman" w:hAnsi="Times New Roman" w:cs="Times New Roman"/>
                <w:sz w:val="24"/>
                <w:szCs w:val="24"/>
              </w:rPr>
            </w:pPr>
            <w:r w:rsidRPr="00A105CD">
              <w:rPr>
                <w:rFonts w:ascii="Times New Roman" w:hAnsi="Times New Roman" w:cs="Times New Roman"/>
                <w:color w:val="000000"/>
                <w:sz w:val="24"/>
                <w:szCs w:val="24"/>
                <w:lang w:val="en-US" w:eastAsia="ru-RU" w:bidi="ru-RU"/>
              </w:rPr>
              <w:t>3</w:t>
            </w:r>
            <w:r w:rsidR="00800077">
              <w:rPr>
                <w:rFonts w:ascii="Times New Roman" w:hAnsi="Times New Roman" w:cs="Times New Roman"/>
                <w:color w:val="000000"/>
                <w:sz w:val="24"/>
                <w:szCs w:val="24"/>
                <w:lang w:eastAsia="ru-RU" w:bidi="ru-RU"/>
              </w:rPr>
              <w:t>.</w:t>
            </w:r>
          </w:p>
        </w:tc>
        <w:tc>
          <w:tcPr>
            <w:tcW w:w="5245" w:type="dxa"/>
            <w:gridSpan w:val="3"/>
          </w:tcPr>
          <w:p w14:paraId="3A7101C6" w14:textId="77777777" w:rsidR="00530232" w:rsidRPr="00A105CD" w:rsidRDefault="00530232" w:rsidP="00530232">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Нормы статьи 6 Законопроекта отражают принципы и порядок участия потребителей и советов потребителей в государственном регулировании цен (тарифов).</w:t>
            </w:r>
          </w:p>
        </w:tc>
        <w:tc>
          <w:tcPr>
            <w:tcW w:w="9384" w:type="dxa"/>
            <w:gridSpan w:val="6"/>
          </w:tcPr>
          <w:p w14:paraId="1C5DEDB6" w14:textId="77777777" w:rsidR="00530232" w:rsidRPr="00A105CD" w:rsidRDefault="00530232" w:rsidP="00800077">
            <w:pPr>
              <w:ind w:firstLine="601"/>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Пунктом 2 указанной статьи предусмотрено, что потребители реализуют свои права непосредственно при участии в общественном обсуждении проектов инвестиционных программ, при рассмотрении  регуляторных (тарифных) заявок и иной информации, раскрываемой в соответствии со стандартами раскрытия информации, утвержденными Правительством Российской Федерации. Неопределенный широкий круг потребителей, не обладающий достаточными профессиональными навыками оценки инвестиционных программ и регуляторных решений может полностью блокировать принятие решений в части принятых регуляторных решений и инвестиционных программ.</w:t>
            </w:r>
          </w:p>
          <w:p w14:paraId="5A751E5B" w14:textId="77777777" w:rsidR="00530232" w:rsidRPr="00A105CD" w:rsidRDefault="00530232" w:rsidP="00800077">
            <w:pPr>
              <w:ind w:firstLine="601"/>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Необходимо отметить, что при рассмотрении потребителями раскрываемой регулируемыми организациями информации ее общественное обсуждение не происходит, в связи с чем отсутствует обратная связь со стороны потребителей, которые, к тому же, не являются профессиональными экспертами в данных областях.</w:t>
            </w:r>
          </w:p>
          <w:p w14:paraId="5A1A6E96" w14:textId="77777777" w:rsidR="00530232" w:rsidRPr="00A105CD" w:rsidRDefault="00530232" w:rsidP="00800077">
            <w:pPr>
              <w:ind w:firstLine="601"/>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С учетом вышеизложенного предлагается оставить только советы потребителей, порядок создания и участие которых будут установлены Правительством Российской Федерации.</w:t>
            </w:r>
          </w:p>
          <w:p w14:paraId="43114F0D" w14:textId="77777777" w:rsidR="00530232" w:rsidRPr="00A105CD" w:rsidRDefault="00530232" w:rsidP="00800077">
            <w:pPr>
              <w:ind w:firstLine="601"/>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 xml:space="preserve">Также предлагается исключить участие советов потребителей в процессе утверждения инвестиционных программ субъектов электроэнергетики, предусматривающих строительство (реконструкцию, модернизацию и (или) техническое перевооружение) объектов (энергоблоков) атомных электростанций. </w:t>
            </w:r>
          </w:p>
          <w:p w14:paraId="0A128868" w14:textId="77777777" w:rsidR="00530232" w:rsidRPr="00A105CD" w:rsidRDefault="00530232" w:rsidP="00800077">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 xml:space="preserve"> Кроме того, необходимо в данной статье Законопроекта отдельно отразить особенности взаимодействия совета потребителей с информацией ограниченного распространения, включая государственную и коммерческую тайну.</w:t>
            </w:r>
          </w:p>
        </w:tc>
      </w:tr>
      <w:tr w:rsidR="00530232" w:rsidRPr="00D002CD" w14:paraId="63306A21" w14:textId="77777777" w:rsidTr="00530232">
        <w:tc>
          <w:tcPr>
            <w:tcW w:w="817" w:type="dxa"/>
            <w:gridSpan w:val="4"/>
            <w:vAlign w:val="center"/>
          </w:tcPr>
          <w:p w14:paraId="376CD409" w14:textId="0332EA5E" w:rsidR="00530232" w:rsidRPr="00800077" w:rsidRDefault="00530232" w:rsidP="00530232">
            <w:pPr>
              <w:jc w:val="both"/>
              <w:rPr>
                <w:rFonts w:ascii="Times New Roman" w:hAnsi="Times New Roman" w:cs="Times New Roman"/>
                <w:sz w:val="24"/>
                <w:szCs w:val="24"/>
              </w:rPr>
            </w:pPr>
            <w:r w:rsidRPr="00A105CD">
              <w:rPr>
                <w:rFonts w:ascii="Times New Roman" w:hAnsi="Times New Roman" w:cs="Times New Roman"/>
                <w:color w:val="000000"/>
                <w:sz w:val="24"/>
                <w:szCs w:val="24"/>
                <w:lang w:val="en-US" w:eastAsia="ru-RU" w:bidi="ru-RU"/>
              </w:rPr>
              <w:t>4</w:t>
            </w:r>
            <w:r w:rsidR="00800077">
              <w:rPr>
                <w:rFonts w:ascii="Times New Roman" w:hAnsi="Times New Roman" w:cs="Times New Roman"/>
                <w:color w:val="000000"/>
                <w:sz w:val="24"/>
                <w:szCs w:val="24"/>
                <w:lang w:eastAsia="ru-RU" w:bidi="ru-RU"/>
              </w:rPr>
              <w:t>.</w:t>
            </w:r>
          </w:p>
        </w:tc>
        <w:tc>
          <w:tcPr>
            <w:tcW w:w="5245" w:type="dxa"/>
            <w:gridSpan w:val="3"/>
          </w:tcPr>
          <w:p w14:paraId="650F3156" w14:textId="77777777" w:rsidR="00530232" w:rsidRPr="00A105CD" w:rsidRDefault="00530232" w:rsidP="00530232">
            <w:pPr>
              <w:ind w:firstLine="567"/>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Пунктом 2 части 6 статьи 11 определено, что при установлении регулируемых цен (тарифов) не допускается учет расходов регулируемого субъекта, финансируемых за счет средств бюджетов бюджетной системы Российской Федерации.</w:t>
            </w:r>
          </w:p>
          <w:p w14:paraId="12E4A8CE" w14:textId="77777777" w:rsidR="00530232" w:rsidRPr="00A105CD" w:rsidRDefault="00530232" w:rsidP="00530232">
            <w:pPr>
              <w:jc w:val="both"/>
              <w:rPr>
                <w:rFonts w:ascii="Times New Roman" w:hAnsi="Times New Roman" w:cs="Times New Roman"/>
                <w:sz w:val="24"/>
                <w:szCs w:val="24"/>
              </w:rPr>
            </w:pPr>
          </w:p>
        </w:tc>
        <w:tc>
          <w:tcPr>
            <w:tcW w:w="9384" w:type="dxa"/>
            <w:gridSpan w:val="6"/>
          </w:tcPr>
          <w:p w14:paraId="692CA446" w14:textId="77777777" w:rsidR="00530232" w:rsidRPr="00A105CD" w:rsidRDefault="00530232" w:rsidP="00530232">
            <w:pPr>
              <w:ind w:firstLine="567"/>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 xml:space="preserve">Сооружение объектов атомной энергетики осуществляется в </w:t>
            </w:r>
            <w:proofErr w:type="spellStart"/>
            <w:r w:rsidRPr="00A105CD">
              <w:rPr>
                <w:rFonts w:ascii="Times New Roman" w:hAnsi="Times New Roman" w:cs="Times New Roman"/>
                <w:color w:val="000000"/>
                <w:sz w:val="24"/>
                <w:szCs w:val="24"/>
                <w:lang w:eastAsia="ru-RU" w:bidi="ru-RU"/>
              </w:rPr>
              <w:t>т.ч</w:t>
            </w:r>
            <w:proofErr w:type="spellEnd"/>
            <w:r w:rsidRPr="00A105CD">
              <w:rPr>
                <w:rFonts w:ascii="Times New Roman" w:hAnsi="Times New Roman" w:cs="Times New Roman"/>
                <w:color w:val="000000"/>
                <w:sz w:val="24"/>
                <w:szCs w:val="24"/>
                <w:lang w:eastAsia="ru-RU" w:bidi="ru-RU"/>
              </w:rPr>
              <w:t>. с учетом привлечения и эффективного использования средств федерального бюджета.</w:t>
            </w:r>
          </w:p>
          <w:p w14:paraId="70A70F88" w14:textId="77777777" w:rsidR="00530232" w:rsidRPr="00A105CD" w:rsidRDefault="00530232" w:rsidP="00530232">
            <w:pPr>
              <w:ind w:firstLine="567"/>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 xml:space="preserve">Блокировка учета данных расходов приведет к искажению реальной стоимости сооружения объектов атомной энергетики и противоречит действующему законодательству. </w:t>
            </w:r>
          </w:p>
          <w:p w14:paraId="540BC925" w14:textId="77777777" w:rsidR="00530232" w:rsidRPr="00A105CD" w:rsidRDefault="00530232" w:rsidP="00530232">
            <w:pPr>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В этой связи необходимо норму по исключению расходов регулируемого субъекта, финансируемых за счет средств федерального бюджета, ограничить, оставив исключение только операционных расходов регулируемого субъекта, финансируемых за счет средств бюджетов бюджетной системы Российской Федерации с целью исключения их двойной оплаты.</w:t>
            </w:r>
          </w:p>
        </w:tc>
      </w:tr>
      <w:tr w:rsidR="00530232" w:rsidRPr="00D002CD" w14:paraId="335EB3D9" w14:textId="77777777" w:rsidTr="00800077">
        <w:trPr>
          <w:trHeight w:val="848"/>
        </w:trPr>
        <w:tc>
          <w:tcPr>
            <w:tcW w:w="817" w:type="dxa"/>
            <w:gridSpan w:val="4"/>
            <w:vAlign w:val="center"/>
          </w:tcPr>
          <w:p w14:paraId="53645E16" w14:textId="5355B897" w:rsidR="00530232" w:rsidRPr="00800077" w:rsidRDefault="00530232" w:rsidP="00530232">
            <w:pPr>
              <w:jc w:val="both"/>
              <w:rPr>
                <w:rFonts w:ascii="Times New Roman" w:hAnsi="Times New Roman" w:cs="Times New Roman"/>
                <w:sz w:val="24"/>
                <w:szCs w:val="24"/>
              </w:rPr>
            </w:pPr>
            <w:r w:rsidRPr="00A105CD">
              <w:rPr>
                <w:rFonts w:ascii="Times New Roman" w:hAnsi="Times New Roman" w:cs="Times New Roman"/>
                <w:color w:val="000000"/>
                <w:sz w:val="24"/>
                <w:szCs w:val="24"/>
                <w:lang w:val="en-US" w:eastAsia="ru-RU" w:bidi="ru-RU"/>
              </w:rPr>
              <w:t>5</w:t>
            </w:r>
            <w:r w:rsidR="00800077">
              <w:rPr>
                <w:rFonts w:ascii="Times New Roman" w:hAnsi="Times New Roman" w:cs="Times New Roman"/>
                <w:color w:val="000000"/>
                <w:sz w:val="24"/>
                <w:szCs w:val="24"/>
                <w:lang w:eastAsia="ru-RU" w:bidi="ru-RU"/>
              </w:rPr>
              <w:t>.</w:t>
            </w:r>
          </w:p>
        </w:tc>
        <w:tc>
          <w:tcPr>
            <w:tcW w:w="5245" w:type="dxa"/>
            <w:gridSpan w:val="3"/>
          </w:tcPr>
          <w:p w14:paraId="0BE6EE9B" w14:textId="7A32279A" w:rsidR="00530232" w:rsidRPr="00A105CD" w:rsidRDefault="00530232" w:rsidP="00E2000D">
            <w:pPr>
              <w:ind w:firstLine="567"/>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Статьей 12 Законопроекта закреплен новый метод тарифного регулирования, а именно, метод эталонных расходов.</w:t>
            </w:r>
          </w:p>
        </w:tc>
        <w:tc>
          <w:tcPr>
            <w:tcW w:w="9384" w:type="dxa"/>
            <w:gridSpan w:val="6"/>
          </w:tcPr>
          <w:p w14:paraId="355C5CBE" w14:textId="2EE09EA0" w:rsidR="00800077" w:rsidRPr="00800077" w:rsidRDefault="00530232" w:rsidP="00E2000D">
            <w:pPr>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 xml:space="preserve">Представляется целесообразным закрепление возможности применения метода эталонных расходов по решению уполномоченного органа регулирования цен (тарифов), то есть равноправно с иными методами тарифного регулирования. </w:t>
            </w:r>
          </w:p>
        </w:tc>
      </w:tr>
      <w:tr w:rsidR="00530232" w:rsidRPr="00D002CD" w14:paraId="633D60E1" w14:textId="77777777" w:rsidTr="00530232">
        <w:tc>
          <w:tcPr>
            <w:tcW w:w="817" w:type="dxa"/>
            <w:gridSpan w:val="4"/>
            <w:vAlign w:val="center"/>
          </w:tcPr>
          <w:p w14:paraId="532668F8" w14:textId="1A976BA7" w:rsidR="00530232" w:rsidRPr="00A105CD" w:rsidRDefault="00800077" w:rsidP="00530232">
            <w:pPr>
              <w:jc w:val="both"/>
              <w:rPr>
                <w:rFonts w:ascii="Times New Roman" w:hAnsi="Times New Roman" w:cs="Times New Roman"/>
                <w:sz w:val="24"/>
                <w:szCs w:val="24"/>
              </w:rPr>
            </w:pPr>
            <w:r>
              <w:rPr>
                <w:rFonts w:ascii="Times New Roman" w:hAnsi="Times New Roman" w:cs="Times New Roman"/>
                <w:sz w:val="24"/>
                <w:szCs w:val="24"/>
              </w:rPr>
              <w:t>6.</w:t>
            </w:r>
          </w:p>
        </w:tc>
        <w:tc>
          <w:tcPr>
            <w:tcW w:w="5245" w:type="dxa"/>
            <w:gridSpan w:val="3"/>
          </w:tcPr>
          <w:p w14:paraId="0395C378" w14:textId="77777777" w:rsidR="00530232" w:rsidRPr="00A105CD" w:rsidRDefault="00530232" w:rsidP="00E2000D">
            <w:pPr>
              <w:jc w:val="both"/>
              <w:rPr>
                <w:rFonts w:ascii="Times New Roman" w:hAnsi="Times New Roman" w:cs="Times New Roman"/>
                <w:sz w:val="24"/>
                <w:szCs w:val="24"/>
              </w:rPr>
            </w:pPr>
          </w:p>
        </w:tc>
        <w:tc>
          <w:tcPr>
            <w:tcW w:w="9384" w:type="dxa"/>
            <w:gridSpan w:val="6"/>
          </w:tcPr>
          <w:p w14:paraId="2378901D" w14:textId="77777777" w:rsidR="00530232" w:rsidRPr="00A105CD" w:rsidRDefault="00530232" w:rsidP="00E2000D">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 xml:space="preserve">В статье 12 Законопроекта отсутствуют существующие в настоящий момент возможности формирования цен, в том числе путем соглашения сторон договора, заключения регуляторного контракта и возможность формирования цен в рамках предельного уровня, установленного для соответствующей ценовой зоны, предусмотренная Федеральным законом от 29.07.2017 № 279-ФЗ. </w:t>
            </w:r>
          </w:p>
        </w:tc>
      </w:tr>
      <w:tr w:rsidR="00530232" w:rsidRPr="00D002CD" w14:paraId="26E5832C" w14:textId="77777777" w:rsidTr="00530232">
        <w:tc>
          <w:tcPr>
            <w:tcW w:w="817" w:type="dxa"/>
            <w:gridSpan w:val="4"/>
            <w:vAlign w:val="center"/>
          </w:tcPr>
          <w:p w14:paraId="44BA885B" w14:textId="108A1A86" w:rsidR="00530232" w:rsidRPr="00800077" w:rsidRDefault="00800077" w:rsidP="00530232">
            <w:pPr>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7.</w:t>
            </w:r>
          </w:p>
        </w:tc>
        <w:tc>
          <w:tcPr>
            <w:tcW w:w="5245" w:type="dxa"/>
            <w:gridSpan w:val="3"/>
          </w:tcPr>
          <w:p w14:paraId="430DE51F" w14:textId="77777777" w:rsidR="00530232" w:rsidRPr="00A105CD" w:rsidRDefault="00530232" w:rsidP="00E2000D">
            <w:pPr>
              <w:ind w:firstLine="567"/>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Частью 6 статьи 17 определено, что расходы на амортизацию подлежат учету в составе инвестиционных расходов.</w:t>
            </w:r>
          </w:p>
          <w:p w14:paraId="071BBCD8" w14:textId="77777777" w:rsidR="00530232" w:rsidRPr="00A105CD" w:rsidRDefault="00530232" w:rsidP="00E2000D">
            <w:pPr>
              <w:jc w:val="both"/>
              <w:rPr>
                <w:rFonts w:ascii="Times New Roman" w:hAnsi="Times New Roman" w:cs="Times New Roman"/>
                <w:sz w:val="24"/>
                <w:szCs w:val="24"/>
              </w:rPr>
            </w:pPr>
          </w:p>
        </w:tc>
        <w:tc>
          <w:tcPr>
            <w:tcW w:w="9384" w:type="dxa"/>
            <w:gridSpan w:val="6"/>
          </w:tcPr>
          <w:p w14:paraId="4E285122" w14:textId="77777777" w:rsidR="00530232" w:rsidRPr="00A105CD" w:rsidRDefault="00530232" w:rsidP="00E2000D">
            <w:pPr>
              <w:ind w:firstLine="601"/>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Данный подход  не соответствует практике и нормам бухгалтерского учета в Российской Федерации и создает разрыв методов тарификации с методом фактического учета затрат, в том числе как источника реновации основных фондов. Нормы федерального закона не могут противоречить нормам бухгалтерского учета. Фактическая отчетность никогда не будет соответствовать принимаемым тарифным решениям, что заведомо приведет каждую регулируемую организацию к убыточности и, как следствие, нанесет ущерб федеральному бюджету в виде недоплаты по налогам.</w:t>
            </w:r>
          </w:p>
          <w:p w14:paraId="7BBD54B3" w14:textId="77777777" w:rsidR="00530232" w:rsidRPr="00A105CD" w:rsidRDefault="00530232" w:rsidP="00E2000D">
            <w:pPr>
              <w:ind w:firstLine="601"/>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Норма, исключающая амортизацию, при формировании регулируемых тарифов может быть применена только в случае метода доходности и возвратности инвестированного капитала, в связи с чем в законопроекте необходимо отдельно прописать данную часть.</w:t>
            </w:r>
          </w:p>
          <w:p w14:paraId="29673E94" w14:textId="77777777" w:rsidR="00530232" w:rsidRPr="00A105CD" w:rsidRDefault="00530232" w:rsidP="00E2000D">
            <w:pPr>
              <w:ind w:firstLine="601"/>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Исключение амортизационных  отчислений обусловлено опасением двойного возмещения инвестиционных  расходов, однако данная ситуация может быть снята через контроль регулирующих органов, который может сопоставить данные размеры потребностей.</w:t>
            </w:r>
          </w:p>
          <w:p w14:paraId="78D88EA7" w14:textId="77777777" w:rsidR="00530232" w:rsidRPr="00A105CD" w:rsidRDefault="00530232" w:rsidP="00E2000D">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Исключение амортизационных отчислений при формировании регулируемых цен (тарифов) влечет за собой создание нестабильных условий хозяйствования субъекта электроэнергетики, т.к. исключается возможность формирования собственных источников инвестиционной деятельности, в первую очередь на финансирование инвестиционных мероприятий, направленных на повышение безопасности атомных станций, что противоречит статье 34 федерального закона от 21.11.1995 № 170-ФЗ «Об использовании атомной энергии» в части необходимости обладания эксплуатирующей организацией полномочиями, финансовыми, материальными и иными ресурсами, достаточными для осуществления своих функций.</w:t>
            </w:r>
          </w:p>
        </w:tc>
      </w:tr>
      <w:tr w:rsidR="00530232" w:rsidRPr="00D002CD" w14:paraId="7AAE2C12" w14:textId="77777777" w:rsidTr="00530232">
        <w:tc>
          <w:tcPr>
            <w:tcW w:w="817" w:type="dxa"/>
            <w:gridSpan w:val="4"/>
            <w:vAlign w:val="center"/>
          </w:tcPr>
          <w:p w14:paraId="4DE5F50B" w14:textId="2B20C425" w:rsidR="00530232" w:rsidRPr="00800077" w:rsidRDefault="00800077" w:rsidP="00530232">
            <w:pPr>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8.</w:t>
            </w:r>
          </w:p>
        </w:tc>
        <w:tc>
          <w:tcPr>
            <w:tcW w:w="5245" w:type="dxa"/>
            <w:gridSpan w:val="3"/>
          </w:tcPr>
          <w:p w14:paraId="09F67A78" w14:textId="77777777" w:rsidR="00530232" w:rsidRPr="00A105CD" w:rsidRDefault="00530232" w:rsidP="00E2000D">
            <w:pPr>
              <w:ind w:firstLine="567"/>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Частью 1 статьи 18 определены особенности учета расходов на оплату труда при установлении цен (тарифов). Расходы на оплату труда определяются путем умножения численности работников на их среднюю заработную плату.</w:t>
            </w:r>
          </w:p>
          <w:p w14:paraId="4FC50E68" w14:textId="77777777" w:rsidR="00530232" w:rsidRPr="00A105CD" w:rsidRDefault="00530232" w:rsidP="00E2000D">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 xml:space="preserve">Численность работников определяется в соответствии с нормативами численности, утверждаемыми Правительством Российской Федерации. До утверждения этих нормативов численность определяется путем сравнения численности работников хозяйствующего субъекта, производящим сопоставимый объем товаров в сопоставимых условиях. </w:t>
            </w:r>
          </w:p>
        </w:tc>
        <w:tc>
          <w:tcPr>
            <w:tcW w:w="9384" w:type="dxa"/>
            <w:gridSpan w:val="6"/>
          </w:tcPr>
          <w:p w14:paraId="55C68A31" w14:textId="77777777" w:rsidR="00530232" w:rsidRPr="00A105CD" w:rsidRDefault="00530232" w:rsidP="00E2000D">
            <w:pPr>
              <w:ind w:firstLine="601"/>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 xml:space="preserve">Предлагается утверждение нормативов численности отнести к полномочиям соответствующего федерального органа исполнительной власти,  который будет утверждать их с учетом особенностей технологий, условий труда, технологических процессов и т.д. Кроме того, необходимо установить срок, к которому должны быть разработаны указанные нормативы, и срок перехода к данному методу. </w:t>
            </w:r>
          </w:p>
          <w:p w14:paraId="3CB04E8C" w14:textId="77777777" w:rsidR="00530232" w:rsidRPr="00A105CD" w:rsidRDefault="00530232" w:rsidP="00E2000D">
            <w:pPr>
              <w:ind w:firstLine="601"/>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При невозможности определения численности путем сравнения применяется метод экономически обоснованного анализа фактической численности работников регулируемого субъекта. При этом законопроектом не предусмотрено, кем и каким образом проводится такой анализ.</w:t>
            </w:r>
          </w:p>
          <w:p w14:paraId="52C2150B" w14:textId="77777777" w:rsidR="00530232" w:rsidRPr="00A105CD" w:rsidRDefault="00530232" w:rsidP="00E2000D">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Кроме того предусматривается, что размер средней заработной платы работников регулируемых субъектов не должен превышать среднюю заработную плату по отрасли, сложившуюся в соответствующем субъекте Российской Федерации. Однако указанная норма не учитывает не только климатические, экономические, но и географические (например, большие территории) условия деятельности регулируемых субъектов. Также не учитывается фактический уровень заработной платы, сложившийся на регулируемых предприятиях за прошедшие периоды деятельности.</w:t>
            </w:r>
          </w:p>
        </w:tc>
      </w:tr>
      <w:tr w:rsidR="00530232" w:rsidRPr="00D002CD" w14:paraId="4FB168C3" w14:textId="77777777" w:rsidTr="00530232">
        <w:tc>
          <w:tcPr>
            <w:tcW w:w="817" w:type="dxa"/>
            <w:gridSpan w:val="4"/>
            <w:vAlign w:val="center"/>
          </w:tcPr>
          <w:p w14:paraId="06DDB005" w14:textId="72E4EB56" w:rsidR="00530232" w:rsidRPr="00800077" w:rsidRDefault="00800077" w:rsidP="00530232">
            <w:pPr>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9.</w:t>
            </w:r>
          </w:p>
        </w:tc>
        <w:tc>
          <w:tcPr>
            <w:tcW w:w="5245" w:type="dxa"/>
            <w:gridSpan w:val="3"/>
          </w:tcPr>
          <w:p w14:paraId="01B65E80" w14:textId="77777777" w:rsidR="00530232" w:rsidRPr="00A105CD" w:rsidRDefault="00530232" w:rsidP="00E2000D">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Согласно частью 4 статьи 18 Законопроекта в составе необходимой валовой выручки не учитываются расходы по договорам, заключенным с нарушением требований к закупкам, предусмотренных законодательством Российской Федерации.</w:t>
            </w:r>
          </w:p>
        </w:tc>
        <w:tc>
          <w:tcPr>
            <w:tcW w:w="9384" w:type="dxa"/>
            <w:gridSpan w:val="6"/>
          </w:tcPr>
          <w:p w14:paraId="4C540E32" w14:textId="77777777" w:rsidR="00530232" w:rsidRPr="00A105CD" w:rsidRDefault="00530232" w:rsidP="00E2000D">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В целях снятия правовой неопределенности и возможных споров, разногласий, претензий к регулируемой организации или органу регулирования необходимо детально указать в данном пункте механизм, порядок, особенности выявления данных договоров.</w:t>
            </w:r>
          </w:p>
        </w:tc>
      </w:tr>
      <w:tr w:rsidR="00530232" w:rsidRPr="00D002CD" w14:paraId="1E0182C3" w14:textId="77777777" w:rsidTr="00530232">
        <w:tc>
          <w:tcPr>
            <w:tcW w:w="817" w:type="dxa"/>
            <w:gridSpan w:val="4"/>
            <w:vAlign w:val="center"/>
          </w:tcPr>
          <w:p w14:paraId="640CCE17" w14:textId="57814070" w:rsidR="00530232" w:rsidRPr="00800077" w:rsidRDefault="00800077" w:rsidP="00530232">
            <w:pPr>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10.</w:t>
            </w:r>
          </w:p>
        </w:tc>
        <w:tc>
          <w:tcPr>
            <w:tcW w:w="5245" w:type="dxa"/>
            <w:gridSpan w:val="3"/>
          </w:tcPr>
          <w:p w14:paraId="5A4B2C9C" w14:textId="77777777" w:rsidR="00530232" w:rsidRPr="00A105CD" w:rsidRDefault="00530232" w:rsidP="00E2000D">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 xml:space="preserve">Частью 3 статьи 18 предусмотрено, что Правительство Российской Федерации определяет случаи, при которых в составе необходимой валовой выручки регулируемого субъекта учитываются расходы на создание резерва по сомнительным долгам только при реализации товаров (работ, услуг) по регулируемым ценам (тарифам) населению и приравненным категориям потребителей. </w:t>
            </w:r>
          </w:p>
        </w:tc>
        <w:tc>
          <w:tcPr>
            <w:tcW w:w="9384" w:type="dxa"/>
            <w:gridSpan w:val="6"/>
          </w:tcPr>
          <w:p w14:paraId="10FB37DD" w14:textId="77777777" w:rsidR="00530232" w:rsidRPr="00A105CD" w:rsidRDefault="00530232" w:rsidP="00E2000D">
            <w:pPr>
              <w:ind w:firstLine="567"/>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В бухгалтерском учете отсутствует требование по отдельному учету резерва по сомнительным долгам по отдельным категориям потребителей, в связи с чем формирование резерва по сомнительным долгам при реализации товаров (работ, услуг) по регулируемым ценам должно быть предусмотрено для всех субъектов оптового и розничных рынков.</w:t>
            </w:r>
          </w:p>
          <w:p w14:paraId="109ACEF0" w14:textId="77777777" w:rsidR="00530232" w:rsidRPr="00A105CD" w:rsidRDefault="00530232" w:rsidP="00E2000D">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Необходимо также дополнить данный пункт в части учета формирования резерва по сомнительным долгам при реализации товаров (работ, услуг) по регулируемым ценам всеми субъектами оптового и розничных рынков, имеющих необходимую подтверждающую документацию.</w:t>
            </w:r>
          </w:p>
        </w:tc>
      </w:tr>
      <w:tr w:rsidR="00530232" w:rsidRPr="00D002CD" w14:paraId="47F83BD8" w14:textId="77777777" w:rsidTr="00530232">
        <w:tc>
          <w:tcPr>
            <w:tcW w:w="817" w:type="dxa"/>
            <w:gridSpan w:val="4"/>
            <w:vAlign w:val="center"/>
          </w:tcPr>
          <w:p w14:paraId="3B0247CF" w14:textId="3E4428D7" w:rsidR="00530232" w:rsidRPr="00800077" w:rsidRDefault="00530232" w:rsidP="00800077">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1</w:t>
            </w:r>
            <w:r w:rsidR="00800077">
              <w:rPr>
                <w:rFonts w:ascii="Times New Roman" w:hAnsi="Times New Roman" w:cs="Times New Roman"/>
                <w:color w:val="000000"/>
                <w:sz w:val="24"/>
                <w:szCs w:val="24"/>
                <w:lang w:eastAsia="ru-RU" w:bidi="ru-RU"/>
              </w:rPr>
              <w:t>1.</w:t>
            </w:r>
          </w:p>
        </w:tc>
        <w:tc>
          <w:tcPr>
            <w:tcW w:w="5245" w:type="dxa"/>
            <w:gridSpan w:val="3"/>
          </w:tcPr>
          <w:p w14:paraId="6189A94A" w14:textId="77777777" w:rsidR="00530232" w:rsidRPr="00A105CD" w:rsidRDefault="00530232" w:rsidP="00E2000D">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 xml:space="preserve">Частью 4 статьи 19 определено, что в состав необходимой валовой выручки регулируемого субъекта не включается сумма налога на расчетную предпринимательскую прибыль организации. </w:t>
            </w:r>
          </w:p>
        </w:tc>
        <w:tc>
          <w:tcPr>
            <w:tcW w:w="9384" w:type="dxa"/>
            <w:gridSpan w:val="6"/>
          </w:tcPr>
          <w:p w14:paraId="4E2A4DD1" w14:textId="27848CCC" w:rsidR="00530232" w:rsidRPr="00E2000D" w:rsidRDefault="00530232" w:rsidP="00E2000D">
            <w:pPr>
              <w:ind w:firstLine="567"/>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 xml:space="preserve">Данное положение противоречит положениям Налогового </w:t>
            </w:r>
            <w:r w:rsidR="00E2000D">
              <w:rPr>
                <w:rFonts w:ascii="Times New Roman" w:hAnsi="Times New Roman" w:cs="Times New Roman"/>
                <w:color w:val="000000"/>
                <w:sz w:val="24"/>
                <w:szCs w:val="24"/>
                <w:lang w:eastAsia="ru-RU" w:bidi="ru-RU"/>
              </w:rPr>
              <w:t xml:space="preserve">кодекса и бухгалтерского учета. </w:t>
            </w:r>
            <w:r w:rsidRPr="00A105CD">
              <w:rPr>
                <w:rFonts w:ascii="Times New Roman" w:hAnsi="Times New Roman" w:cs="Times New Roman"/>
                <w:color w:val="000000"/>
                <w:sz w:val="24"/>
                <w:szCs w:val="24"/>
                <w:lang w:eastAsia="ru-RU" w:bidi="ru-RU"/>
              </w:rPr>
              <w:t>Кроме того, создается прецедент для неисполнения налоговых обязательств регулируемых организаций, так как у организации не будет возможности оплачивать налог на прибыль.</w:t>
            </w:r>
          </w:p>
        </w:tc>
      </w:tr>
      <w:tr w:rsidR="00530232" w:rsidRPr="00D002CD" w14:paraId="6407BD6B" w14:textId="77777777" w:rsidTr="00530232">
        <w:tc>
          <w:tcPr>
            <w:tcW w:w="817" w:type="dxa"/>
            <w:gridSpan w:val="4"/>
            <w:vAlign w:val="center"/>
          </w:tcPr>
          <w:p w14:paraId="191C9D0C" w14:textId="39217F14" w:rsidR="00530232" w:rsidRPr="00800077" w:rsidRDefault="00530232" w:rsidP="00800077">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1</w:t>
            </w:r>
            <w:r w:rsidR="00800077">
              <w:rPr>
                <w:rFonts w:ascii="Times New Roman" w:hAnsi="Times New Roman" w:cs="Times New Roman"/>
                <w:color w:val="000000"/>
                <w:sz w:val="24"/>
                <w:szCs w:val="24"/>
                <w:lang w:eastAsia="ru-RU" w:bidi="ru-RU"/>
              </w:rPr>
              <w:t>2.</w:t>
            </w:r>
          </w:p>
        </w:tc>
        <w:tc>
          <w:tcPr>
            <w:tcW w:w="5245" w:type="dxa"/>
            <w:gridSpan w:val="3"/>
          </w:tcPr>
          <w:p w14:paraId="79C18516" w14:textId="77777777" w:rsidR="00530232" w:rsidRPr="00A105CD" w:rsidRDefault="00530232" w:rsidP="00E2000D">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Статья 20. Полномочия Правительства Российской Федерации.</w:t>
            </w:r>
          </w:p>
        </w:tc>
        <w:tc>
          <w:tcPr>
            <w:tcW w:w="9384" w:type="dxa"/>
            <w:gridSpan w:val="6"/>
          </w:tcPr>
          <w:p w14:paraId="101B91E2" w14:textId="77777777" w:rsidR="00530232" w:rsidRPr="00A105CD" w:rsidRDefault="00530232" w:rsidP="00E2000D">
            <w:pPr>
              <w:ind w:firstLine="601"/>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Предлагается дополнить полномочия Правительства Российской Федерации: «Устанавливает критерии отнесения регулируемых субъектов к числу субъектов, инвестиционные программы которых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w:t>
            </w:r>
            <w:proofErr w:type="spellStart"/>
            <w:r w:rsidRPr="00A105CD">
              <w:rPr>
                <w:rFonts w:ascii="Times New Roman" w:hAnsi="Times New Roman" w:cs="Times New Roman"/>
                <w:color w:val="000000"/>
                <w:sz w:val="24"/>
                <w:szCs w:val="24"/>
                <w:lang w:eastAsia="ru-RU" w:bidi="ru-RU"/>
              </w:rPr>
              <w:t>Росатом</w:t>
            </w:r>
            <w:proofErr w:type="spellEnd"/>
            <w:r w:rsidRPr="00A105CD">
              <w:rPr>
                <w:rFonts w:ascii="Times New Roman" w:hAnsi="Times New Roman" w:cs="Times New Roman"/>
                <w:color w:val="000000"/>
                <w:sz w:val="24"/>
                <w:szCs w:val="24"/>
                <w:lang w:eastAsia="ru-RU" w:bidi="ru-RU"/>
              </w:rPr>
              <w:t>»,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14:paraId="0CB84C5E" w14:textId="77777777" w:rsidR="00530232" w:rsidRPr="00A105CD" w:rsidRDefault="00530232" w:rsidP="00E2000D">
            <w:pPr>
              <w:ind w:firstLine="601"/>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В статьях 15, 17, 20 законопроекта в качестве обязательного основания для учета инвестиционных расходов регулируемых субъектов указано наличие утвержденной в установленном порядке инвестиционной программы.</w:t>
            </w:r>
          </w:p>
          <w:p w14:paraId="15566DA5" w14:textId="77777777" w:rsidR="00530232" w:rsidRPr="00A105CD" w:rsidRDefault="00530232" w:rsidP="00E2000D">
            <w:pPr>
              <w:ind w:firstLine="601"/>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При этом предусмотрены полномочия Правительства Российской Федерации по утверждению перечня регулируемых субъектов, инвестиционные программы и отчеты об исполнении инвестиционных программ которых утверждаются Правительством Российской Федерации, и утверждению в установленном порядке таких инвестиционных программ. Иных категорий регулируемых субъектов, инвестиционные программы которых утверждаются в ином порядке, законопроектом не предусмотрено.</w:t>
            </w:r>
          </w:p>
          <w:p w14:paraId="2FB90EF6" w14:textId="77777777" w:rsidR="00530232" w:rsidRPr="00A105CD" w:rsidRDefault="00530232" w:rsidP="00E2000D">
            <w:pPr>
              <w:ind w:firstLine="601"/>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Учитывая широкий перечень сфер деятельности, в которых функционируют регулируемые субъекты, вынесение на уровень Правительства Российской Федерации полномочий по утверждению всех инвестиционных программ повлечет существенное усложнение процедуры их утверждения и увеличения сроков. Что, в свою очередь, повлечет существенные риски несвоевременного утверждения тарифов на регулируемые виды деятельности.</w:t>
            </w:r>
          </w:p>
          <w:p w14:paraId="697FB9CC" w14:textId="77777777" w:rsidR="00530232" w:rsidRPr="00A105CD" w:rsidRDefault="00530232" w:rsidP="00E2000D">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С учетом изложенного, считаем целесообразным сохранить действующий на сегодняшний день порядок утверждения инвестиционных программ субъектов электроэнергетики, предусмотренный федеральным законом от 26.03.2003 № 35-ФЗ «Об электроэнергетике» и постановлением Правительства Российской Федерации от 01.12.2009 № 977.</w:t>
            </w:r>
          </w:p>
        </w:tc>
      </w:tr>
      <w:tr w:rsidR="00530232" w:rsidRPr="00D002CD" w14:paraId="18636AAC" w14:textId="77777777" w:rsidTr="00530232">
        <w:tc>
          <w:tcPr>
            <w:tcW w:w="817" w:type="dxa"/>
            <w:gridSpan w:val="4"/>
            <w:vAlign w:val="center"/>
          </w:tcPr>
          <w:p w14:paraId="17FAAACF" w14:textId="09FC3B1D" w:rsidR="00530232" w:rsidRPr="00800077" w:rsidRDefault="00530232" w:rsidP="00800077">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1</w:t>
            </w:r>
            <w:r w:rsidR="00800077">
              <w:rPr>
                <w:rFonts w:ascii="Times New Roman" w:hAnsi="Times New Roman" w:cs="Times New Roman"/>
                <w:color w:val="000000"/>
                <w:sz w:val="24"/>
                <w:szCs w:val="24"/>
                <w:lang w:eastAsia="ru-RU" w:bidi="ru-RU"/>
              </w:rPr>
              <w:t>3.</w:t>
            </w:r>
          </w:p>
        </w:tc>
        <w:tc>
          <w:tcPr>
            <w:tcW w:w="5245" w:type="dxa"/>
            <w:gridSpan w:val="3"/>
          </w:tcPr>
          <w:p w14:paraId="0677811F" w14:textId="77777777" w:rsidR="00530232" w:rsidRPr="00A105CD" w:rsidRDefault="00530232" w:rsidP="00E2000D">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 xml:space="preserve">В соответствии с частью 3 статьи 25 законопроекта установленные на долгосрочный период цены (тарифы) не подлежат изменению в течение долгосрочного периода регулирования, за исключением случаев изменения законодательства Российской Федерации о налогах и сборах и (или) невыполнения мероприятий инвестиционных, производственных и ремонтных программ. </w:t>
            </w:r>
          </w:p>
        </w:tc>
        <w:tc>
          <w:tcPr>
            <w:tcW w:w="9384" w:type="dxa"/>
            <w:gridSpan w:val="6"/>
          </w:tcPr>
          <w:p w14:paraId="31A14566" w14:textId="77777777" w:rsidR="00530232" w:rsidRPr="00A105CD" w:rsidRDefault="00530232" w:rsidP="00E2000D">
            <w:pPr>
              <w:ind w:firstLine="601"/>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 xml:space="preserve">Порядок осуществления инвестиционных программ утвержден Правительством Российской Федерации. Вместе с тем, статус и порядок утверждения ремонтных и производственных программ до настоящего времени законодателем не определен. В этой связи существует неопределенность, на каком основании будет осуществляться пересмотр цен (тарифов) при невыполнении вышеуказанных программ. </w:t>
            </w:r>
          </w:p>
          <w:p w14:paraId="12F02A4E" w14:textId="77777777" w:rsidR="00530232" w:rsidRPr="00A105CD" w:rsidRDefault="00530232" w:rsidP="00E2000D">
            <w:pPr>
              <w:ind w:firstLine="601"/>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Кроме того, производственные и ремонтные программы подлежат корректировке в связи с изменением потребности, возникновением необходимости во внеплановых ремонтах, изменениями нормативной базы отчислениями от фонда оплаты труда, ставок по доходности, бухгалтерского законодательства, в связи с чем необходимо дополнить указанный пункт данными исключениями и оставить этот перечень открытым.</w:t>
            </w:r>
          </w:p>
          <w:p w14:paraId="2293BA6B" w14:textId="77777777" w:rsidR="00530232" w:rsidRPr="00A105CD" w:rsidRDefault="00530232" w:rsidP="00E2000D">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Также в пункт 3 данной статьи необходимо дополнить основание для корректировки (пересмотра) установленных на долгосрочный период цен (тарифов) - результаты проведения контрольных мероприятий, что также будет коррелироваться с проектируемыми нормами статьи 36 Законопроекта.</w:t>
            </w:r>
          </w:p>
        </w:tc>
      </w:tr>
      <w:tr w:rsidR="00530232" w:rsidRPr="00D002CD" w14:paraId="1F51A409" w14:textId="77777777" w:rsidTr="00530232">
        <w:tc>
          <w:tcPr>
            <w:tcW w:w="817" w:type="dxa"/>
            <w:gridSpan w:val="4"/>
            <w:vAlign w:val="center"/>
          </w:tcPr>
          <w:p w14:paraId="39000D1F" w14:textId="0AAE7EA1" w:rsidR="00530232" w:rsidRPr="00800077" w:rsidRDefault="00530232" w:rsidP="00800077">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1</w:t>
            </w:r>
            <w:r w:rsidR="00800077">
              <w:rPr>
                <w:rFonts w:ascii="Times New Roman" w:hAnsi="Times New Roman" w:cs="Times New Roman"/>
                <w:color w:val="000000"/>
                <w:sz w:val="24"/>
                <w:szCs w:val="24"/>
                <w:lang w:eastAsia="ru-RU" w:bidi="ru-RU"/>
              </w:rPr>
              <w:t>4.</w:t>
            </w:r>
          </w:p>
        </w:tc>
        <w:tc>
          <w:tcPr>
            <w:tcW w:w="5245" w:type="dxa"/>
            <w:gridSpan w:val="3"/>
          </w:tcPr>
          <w:p w14:paraId="5204206C" w14:textId="77777777" w:rsidR="00530232" w:rsidRPr="00A105CD" w:rsidRDefault="00530232" w:rsidP="00E2000D">
            <w:pPr>
              <w:ind w:firstLine="567"/>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 xml:space="preserve">Частью 4 статьи 28 Законопроекта устанавливается обязанность субъекта, обеспечить раскрытие информации в части «публичности при разработке, согласовании, принятии и реализации инвестиционных программ (проектов инвестиционных программ)».  </w:t>
            </w:r>
          </w:p>
          <w:p w14:paraId="035CB7FD" w14:textId="77777777" w:rsidR="00530232" w:rsidRPr="00A105CD" w:rsidRDefault="00530232" w:rsidP="00E2000D">
            <w:pPr>
              <w:jc w:val="both"/>
              <w:rPr>
                <w:rFonts w:ascii="Times New Roman" w:hAnsi="Times New Roman" w:cs="Times New Roman"/>
                <w:sz w:val="24"/>
                <w:szCs w:val="24"/>
              </w:rPr>
            </w:pPr>
          </w:p>
        </w:tc>
        <w:tc>
          <w:tcPr>
            <w:tcW w:w="9384" w:type="dxa"/>
            <w:gridSpan w:val="6"/>
          </w:tcPr>
          <w:p w14:paraId="170B15D7" w14:textId="77777777" w:rsidR="00530232" w:rsidRPr="00A105CD" w:rsidRDefault="00530232" w:rsidP="00E2000D">
            <w:pPr>
              <w:jc w:val="both"/>
              <w:rPr>
                <w:rFonts w:ascii="Times New Roman" w:hAnsi="Times New Roman" w:cs="Times New Roman"/>
                <w:sz w:val="24"/>
                <w:szCs w:val="24"/>
              </w:rPr>
            </w:pPr>
            <w:r w:rsidRPr="00A105CD">
              <w:rPr>
                <w:rFonts w:ascii="Times New Roman" w:hAnsi="Times New Roman" w:cs="Times New Roman"/>
                <w:color w:val="000000"/>
                <w:sz w:val="24"/>
                <w:szCs w:val="24"/>
                <w:lang w:eastAsia="ru-RU" w:bidi="ru-RU"/>
              </w:rPr>
              <w:t>Указанный правовой подход представляется излишним, так как может привести к риску раскрытия информации ограниченного доступа (например, в части инвестиционных программ ФГУП «</w:t>
            </w:r>
            <w:proofErr w:type="spellStart"/>
            <w:r w:rsidRPr="00A105CD">
              <w:rPr>
                <w:rFonts w:ascii="Times New Roman" w:hAnsi="Times New Roman" w:cs="Times New Roman"/>
                <w:color w:val="000000"/>
                <w:sz w:val="24"/>
                <w:szCs w:val="24"/>
                <w:lang w:eastAsia="ru-RU" w:bidi="ru-RU"/>
              </w:rPr>
              <w:t>Атомфлот</w:t>
            </w:r>
            <w:proofErr w:type="spellEnd"/>
            <w:r w:rsidRPr="00A105CD">
              <w:rPr>
                <w:rFonts w:ascii="Times New Roman" w:hAnsi="Times New Roman" w:cs="Times New Roman"/>
                <w:color w:val="000000"/>
                <w:sz w:val="24"/>
                <w:szCs w:val="24"/>
                <w:lang w:eastAsia="ru-RU" w:bidi="ru-RU"/>
              </w:rPr>
              <w:t>»,  ФГУП «НО РАО» по обращению с радиоактивными отходами) и, как следствие, к нарушению принципа приоритета ядерной и радиационной безопасности.</w:t>
            </w:r>
          </w:p>
        </w:tc>
      </w:tr>
      <w:tr w:rsidR="00530232" w:rsidRPr="00D002CD" w14:paraId="713F59D6" w14:textId="77777777" w:rsidTr="00530232">
        <w:tc>
          <w:tcPr>
            <w:tcW w:w="817" w:type="dxa"/>
            <w:gridSpan w:val="4"/>
            <w:vAlign w:val="center"/>
          </w:tcPr>
          <w:p w14:paraId="1A0EB953" w14:textId="26FCA9A1" w:rsidR="00530232" w:rsidRPr="00800077" w:rsidRDefault="00530232" w:rsidP="00800077">
            <w:pPr>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1</w:t>
            </w:r>
            <w:r w:rsidR="00800077">
              <w:rPr>
                <w:rFonts w:ascii="Times New Roman" w:hAnsi="Times New Roman" w:cs="Times New Roman"/>
                <w:color w:val="000000"/>
                <w:sz w:val="24"/>
                <w:szCs w:val="24"/>
                <w:lang w:eastAsia="ru-RU" w:bidi="ru-RU"/>
              </w:rPr>
              <w:t>5.</w:t>
            </w:r>
          </w:p>
        </w:tc>
        <w:tc>
          <w:tcPr>
            <w:tcW w:w="5245" w:type="dxa"/>
            <w:gridSpan w:val="3"/>
          </w:tcPr>
          <w:p w14:paraId="41E866A4" w14:textId="77777777" w:rsidR="00530232" w:rsidRPr="00A105CD" w:rsidRDefault="00530232" w:rsidP="00E2000D">
            <w:pPr>
              <w:ind w:firstLine="567"/>
              <w:jc w:val="both"/>
              <w:rPr>
                <w:rFonts w:ascii="Times New Roman" w:hAnsi="Times New Roman" w:cs="Times New Roman"/>
                <w:color w:val="000000"/>
                <w:sz w:val="24"/>
                <w:szCs w:val="24"/>
                <w:lang w:eastAsia="ru-RU" w:bidi="ru-RU"/>
              </w:rPr>
            </w:pPr>
          </w:p>
        </w:tc>
        <w:tc>
          <w:tcPr>
            <w:tcW w:w="9384" w:type="dxa"/>
            <w:gridSpan w:val="6"/>
          </w:tcPr>
          <w:p w14:paraId="0BB671FB" w14:textId="77777777" w:rsidR="00530232" w:rsidRPr="00A105CD" w:rsidRDefault="00530232" w:rsidP="00E2000D">
            <w:pPr>
              <w:jc w:val="both"/>
              <w:rPr>
                <w:rFonts w:ascii="Times New Roman" w:hAnsi="Times New Roman" w:cs="Times New Roman"/>
                <w:color w:val="000000"/>
                <w:sz w:val="24"/>
                <w:szCs w:val="24"/>
                <w:lang w:eastAsia="ru-RU" w:bidi="ru-RU"/>
              </w:rPr>
            </w:pPr>
            <w:r w:rsidRPr="00A105CD">
              <w:rPr>
                <w:rFonts w:ascii="Times New Roman" w:hAnsi="Times New Roman" w:cs="Times New Roman"/>
                <w:color w:val="000000"/>
                <w:sz w:val="24"/>
                <w:szCs w:val="24"/>
                <w:lang w:eastAsia="ru-RU" w:bidi="ru-RU"/>
              </w:rPr>
              <w:t xml:space="preserve">Дополнительно представляется целесообразным дополнить Законопроект нормами, предусматривающими ответственность уполномоченных органов исполнительной власти (федеральных и субъектов Российской Федерации (органов местного самоуправления)) за своевременность и качество принимаемых регуляторных решений, а также правами организаций, осуществляющими в соответствии с проектируемыми нормами регулирующие виды деятельности. </w:t>
            </w:r>
          </w:p>
        </w:tc>
      </w:tr>
      <w:tr w:rsidR="00530232" w:rsidRPr="00D002CD" w14:paraId="3ECAC337" w14:textId="77777777" w:rsidTr="00530232">
        <w:tc>
          <w:tcPr>
            <w:tcW w:w="15446" w:type="dxa"/>
            <w:gridSpan w:val="13"/>
          </w:tcPr>
          <w:p w14:paraId="266654AA" w14:textId="77777777" w:rsidR="00530232" w:rsidRPr="000653FC" w:rsidRDefault="00530232" w:rsidP="00657182">
            <w:pPr>
              <w:spacing w:before="120" w:after="120"/>
              <w:rPr>
                <w:rFonts w:ascii="Times New Roman" w:hAnsi="Times New Roman" w:cs="Times New Roman"/>
                <w:sz w:val="24"/>
                <w:szCs w:val="24"/>
              </w:rPr>
            </w:pPr>
            <w:r>
              <w:rPr>
                <w:rFonts w:ascii="Times New Roman" w:hAnsi="Times New Roman" w:cs="Times New Roman"/>
                <w:b/>
                <w:sz w:val="28"/>
                <w:szCs w:val="24"/>
              </w:rPr>
              <w:t>Позиция Ассоциации «НП Совет рынка»</w:t>
            </w:r>
          </w:p>
        </w:tc>
      </w:tr>
      <w:tr w:rsidR="00530232" w:rsidRPr="00D002CD" w14:paraId="0D680D3F" w14:textId="77777777" w:rsidTr="00530232">
        <w:tc>
          <w:tcPr>
            <w:tcW w:w="817" w:type="dxa"/>
            <w:gridSpan w:val="4"/>
          </w:tcPr>
          <w:p w14:paraId="03AFFD6F" w14:textId="77777777" w:rsidR="00530232" w:rsidRPr="00DB38CD" w:rsidRDefault="00530232" w:rsidP="00530232">
            <w:pPr>
              <w:spacing w:before="40" w:after="40"/>
              <w:jc w:val="both"/>
              <w:rPr>
                <w:rFonts w:ascii="Times New Roman" w:hAnsi="Times New Roman" w:cs="Times New Roman"/>
                <w:b/>
                <w:sz w:val="24"/>
                <w:szCs w:val="24"/>
              </w:rPr>
            </w:pPr>
            <w:r w:rsidRPr="00DB38CD">
              <w:rPr>
                <w:rFonts w:ascii="Times New Roman" w:hAnsi="Times New Roman" w:cs="Times New Roman"/>
                <w:b/>
                <w:sz w:val="24"/>
                <w:szCs w:val="24"/>
              </w:rPr>
              <w:t>№</w:t>
            </w:r>
          </w:p>
        </w:tc>
        <w:tc>
          <w:tcPr>
            <w:tcW w:w="5245" w:type="dxa"/>
            <w:gridSpan w:val="3"/>
          </w:tcPr>
          <w:p w14:paraId="119A46BF" w14:textId="77777777" w:rsidR="00530232" w:rsidRPr="00DB38CD" w:rsidRDefault="00530232" w:rsidP="00530232">
            <w:pPr>
              <w:spacing w:before="40" w:after="40"/>
              <w:jc w:val="both"/>
              <w:rPr>
                <w:rFonts w:ascii="Times New Roman" w:hAnsi="Times New Roman" w:cs="Times New Roman"/>
                <w:b/>
                <w:sz w:val="24"/>
                <w:szCs w:val="24"/>
              </w:rPr>
            </w:pPr>
            <w:r w:rsidRPr="00DB38CD">
              <w:rPr>
                <w:rFonts w:ascii="Times New Roman" w:hAnsi="Times New Roman" w:cs="Times New Roman"/>
                <w:b/>
                <w:sz w:val="24"/>
                <w:szCs w:val="24"/>
              </w:rPr>
              <w:t xml:space="preserve">Редакция проекта </w:t>
            </w:r>
          </w:p>
        </w:tc>
        <w:tc>
          <w:tcPr>
            <w:tcW w:w="9384" w:type="dxa"/>
            <w:gridSpan w:val="6"/>
          </w:tcPr>
          <w:p w14:paraId="6698C26F" w14:textId="77777777" w:rsidR="00530232" w:rsidRPr="00DB38CD" w:rsidRDefault="00530232" w:rsidP="00530232">
            <w:pPr>
              <w:spacing w:before="40" w:after="40"/>
              <w:rPr>
                <w:rFonts w:ascii="Times New Roman" w:hAnsi="Times New Roman" w:cs="Times New Roman"/>
                <w:b/>
                <w:sz w:val="24"/>
                <w:szCs w:val="24"/>
              </w:rPr>
            </w:pPr>
            <w:r w:rsidRPr="00DB38CD">
              <w:rPr>
                <w:rFonts w:ascii="Times New Roman" w:hAnsi="Times New Roman" w:cs="Times New Roman"/>
                <w:b/>
                <w:sz w:val="24"/>
                <w:szCs w:val="24"/>
              </w:rPr>
              <w:t>Замечание, обоснование</w:t>
            </w:r>
          </w:p>
        </w:tc>
      </w:tr>
      <w:tr w:rsidR="00530232" w:rsidRPr="00D002CD" w14:paraId="6711B21F" w14:textId="77777777" w:rsidTr="00530232">
        <w:tc>
          <w:tcPr>
            <w:tcW w:w="817" w:type="dxa"/>
            <w:gridSpan w:val="4"/>
          </w:tcPr>
          <w:p w14:paraId="6BD0D318"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1.</w:t>
            </w:r>
          </w:p>
        </w:tc>
        <w:tc>
          <w:tcPr>
            <w:tcW w:w="5245" w:type="dxa"/>
            <w:gridSpan w:val="3"/>
          </w:tcPr>
          <w:p w14:paraId="453F3C2D"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Часть 1 статьи 2 Проекта.</w:t>
            </w:r>
          </w:p>
          <w:p w14:paraId="25F458F3"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«Положения иных федеральных законов, регулирующие отношения,</w:t>
            </w:r>
            <w:r>
              <w:rPr>
                <w:rFonts w:ascii="Times New Roman" w:hAnsi="Times New Roman" w:cs="Times New Roman"/>
                <w:sz w:val="24"/>
                <w:szCs w:val="24"/>
              </w:rPr>
              <w:t xml:space="preserve"> </w:t>
            </w:r>
            <w:r w:rsidRPr="000653FC">
              <w:rPr>
                <w:rFonts w:ascii="Times New Roman" w:hAnsi="Times New Roman" w:cs="Times New Roman"/>
                <w:sz w:val="24"/>
                <w:szCs w:val="24"/>
              </w:rPr>
              <w:t>указанные в статье 1 настоящего Федерального закона, не должны</w:t>
            </w:r>
            <w:r>
              <w:rPr>
                <w:rFonts w:ascii="Times New Roman" w:hAnsi="Times New Roman" w:cs="Times New Roman"/>
                <w:sz w:val="24"/>
                <w:szCs w:val="24"/>
              </w:rPr>
              <w:t xml:space="preserve"> </w:t>
            </w:r>
            <w:r w:rsidRPr="000653FC">
              <w:rPr>
                <w:rFonts w:ascii="Times New Roman" w:hAnsi="Times New Roman" w:cs="Times New Roman"/>
                <w:sz w:val="24"/>
                <w:szCs w:val="24"/>
              </w:rPr>
              <w:t>противоречить настоящему Федеральному закону.»</w:t>
            </w:r>
            <w:r>
              <w:rPr>
                <w:rFonts w:ascii="Times New Roman" w:hAnsi="Times New Roman" w:cs="Times New Roman"/>
                <w:sz w:val="24"/>
                <w:szCs w:val="24"/>
              </w:rPr>
              <w:t>.</w:t>
            </w:r>
          </w:p>
        </w:tc>
        <w:tc>
          <w:tcPr>
            <w:tcW w:w="9384" w:type="dxa"/>
            <w:gridSpan w:val="6"/>
          </w:tcPr>
          <w:p w14:paraId="2A052A83"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Предлагаемая Проектом конструкция, в соответствии с которой иные федеральные законы в области тарифного регулирования подлежат применению в части, не противоречащей положениям Проекта, усложнит процесс регулирования тарифов, что может привести к созданию неэффективной системы тарифного регулирования, формированию неоднозначной правоприменительной практики и нарушению прав регулируемых субъектов и потребителей соответствующих товаров (работ, услуг).</w:t>
            </w:r>
          </w:p>
          <w:p w14:paraId="233C9AF7"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Кроме того, в связи с тем, что каждая из сфер регулирования, предусмотренных в статье 4 Проекта, имеет свою специфику, полагаем, что предлагаемая Проектом конструкция в совокупности с отсутствием возможности установления отраслевыми законами каких-либо особенностей государственного регулирования цен в соответствующей сфере регулирования, усложнит процесс нормативного правового обеспечения государственного регулирования цен (тарифов), поскольку в случае необходимости внесения изменений в федеральный закон «Об основах государственного регулирования цен (тарифов)», направленных на регулирование отношений в электроэнергетике, потребуется оценка влияния предлагаемых норм на все иные сферы регулирования, предусмотренные в статье 4 Проекта и согласования с федеральными органами государственной власти, осуществляющими функции по выработке государственной политики и нормативному правовому регулированию в таких сферах.</w:t>
            </w:r>
          </w:p>
        </w:tc>
      </w:tr>
      <w:tr w:rsidR="00530232" w:rsidRPr="00D002CD" w14:paraId="7135F0CD" w14:textId="77777777" w:rsidTr="00530232">
        <w:tc>
          <w:tcPr>
            <w:tcW w:w="817" w:type="dxa"/>
            <w:gridSpan w:val="4"/>
          </w:tcPr>
          <w:p w14:paraId="2CEB388A"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2.</w:t>
            </w:r>
          </w:p>
        </w:tc>
        <w:tc>
          <w:tcPr>
            <w:tcW w:w="5245" w:type="dxa"/>
            <w:gridSpan w:val="3"/>
          </w:tcPr>
          <w:p w14:paraId="56E4C17A"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Часть 2 статьи 4 Проекта.</w:t>
            </w:r>
          </w:p>
          <w:p w14:paraId="20DF39C4"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«2. Исчерпывающий перечень цен (тарифов), подлежащих</w:t>
            </w:r>
            <w:r>
              <w:rPr>
                <w:rFonts w:ascii="Times New Roman" w:hAnsi="Times New Roman" w:cs="Times New Roman"/>
                <w:sz w:val="24"/>
                <w:szCs w:val="24"/>
              </w:rPr>
              <w:t xml:space="preserve"> </w:t>
            </w:r>
            <w:r w:rsidRPr="000653FC">
              <w:rPr>
                <w:rFonts w:ascii="Times New Roman" w:hAnsi="Times New Roman" w:cs="Times New Roman"/>
                <w:sz w:val="24"/>
                <w:szCs w:val="24"/>
              </w:rPr>
              <w:t>государственному регулированию федеральным органом исполнительной</w:t>
            </w:r>
            <w:r>
              <w:rPr>
                <w:rFonts w:ascii="Times New Roman" w:hAnsi="Times New Roman" w:cs="Times New Roman"/>
                <w:sz w:val="24"/>
                <w:szCs w:val="24"/>
              </w:rPr>
              <w:t xml:space="preserve"> </w:t>
            </w:r>
            <w:r w:rsidRPr="000653FC">
              <w:rPr>
                <w:rFonts w:ascii="Times New Roman" w:hAnsi="Times New Roman" w:cs="Times New Roman"/>
                <w:sz w:val="24"/>
                <w:szCs w:val="24"/>
              </w:rPr>
              <w:t>власти в области государственного регулирования цен (тарифов),</w:t>
            </w:r>
            <w:r>
              <w:rPr>
                <w:rFonts w:ascii="Times New Roman" w:hAnsi="Times New Roman" w:cs="Times New Roman"/>
                <w:sz w:val="24"/>
                <w:szCs w:val="24"/>
              </w:rPr>
              <w:t xml:space="preserve"> </w:t>
            </w:r>
            <w:r w:rsidRPr="000653FC">
              <w:rPr>
                <w:rFonts w:ascii="Times New Roman" w:hAnsi="Times New Roman" w:cs="Times New Roman"/>
                <w:sz w:val="24"/>
                <w:szCs w:val="24"/>
              </w:rPr>
              <w:t>органами исполнительной власти субъектов Российской Федерации</w:t>
            </w:r>
            <w:r>
              <w:rPr>
                <w:rFonts w:ascii="Times New Roman" w:hAnsi="Times New Roman" w:cs="Times New Roman"/>
                <w:sz w:val="24"/>
                <w:szCs w:val="24"/>
              </w:rPr>
              <w:t xml:space="preserve"> </w:t>
            </w:r>
            <w:r w:rsidRPr="000653FC">
              <w:rPr>
                <w:rFonts w:ascii="Times New Roman" w:hAnsi="Times New Roman" w:cs="Times New Roman"/>
                <w:sz w:val="24"/>
                <w:szCs w:val="24"/>
              </w:rPr>
              <w:t>в области государственного регулирования цен (тарифов),</w:t>
            </w:r>
          </w:p>
          <w:p w14:paraId="2EB7E2E1"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устанавливается единым нормативным правовым актом Правительства</w:t>
            </w:r>
            <w:r>
              <w:rPr>
                <w:rFonts w:ascii="Times New Roman" w:hAnsi="Times New Roman" w:cs="Times New Roman"/>
                <w:sz w:val="24"/>
                <w:szCs w:val="24"/>
              </w:rPr>
              <w:t xml:space="preserve"> </w:t>
            </w:r>
            <w:r w:rsidRPr="000653FC">
              <w:rPr>
                <w:rFonts w:ascii="Times New Roman" w:hAnsi="Times New Roman" w:cs="Times New Roman"/>
                <w:sz w:val="24"/>
                <w:szCs w:val="24"/>
              </w:rPr>
              <w:t>Российской Федерации.».</w:t>
            </w:r>
          </w:p>
        </w:tc>
        <w:tc>
          <w:tcPr>
            <w:tcW w:w="9384" w:type="dxa"/>
            <w:gridSpan w:val="6"/>
          </w:tcPr>
          <w:p w14:paraId="5F87A0F0"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Часть вторая статьи 4 Проекта, согласно которой исчерпывающий перечень цен (тарифов), подлежащих государственному регулированию устанавливается нормативным правовым актом Правительства Российской Федерации не соответствует положениям статьи 8, 55 Конституции Российской Федерации, основным началам гражданского законодательства, закрепленным в статье 1 Гражданского кодекса Российской Федерации, а также статье 424 Гражданского кодекса Российской Федерации, в соответствии с которой применение регулируемых цен (тарифов) осуществляется в случаях, предусмотренных законом. В настоящее время перечень регулируемых цен (тарифов) в электроэнергетике определен статьей 23.1 ФЗ «Об электроэнергетике», которую предлагается исключить проектом Федерального закона «О внесении изменений в некоторые законодательные акты в связи с принятием Федерального закона «Об основах государственного регулирования цен (тарифов)».</w:t>
            </w:r>
          </w:p>
        </w:tc>
      </w:tr>
      <w:tr w:rsidR="00530232" w:rsidRPr="00D002CD" w14:paraId="0D28C3F9" w14:textId="77777777" w:rsidTr="00530232">
        <w:tc>
          <w:tcPr>
            <w:tcW w:w="817" w:type="dxa"/>
            <w:gridSpan w:val="4"/>
          </w:tcPr>
          <w:p w14:paraId="3D63CB9A"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3.</w:t>
            </w:r>
          </w:p>
        </w:tc>
        <w:tc>
          <w:tcPr>
            <w:tcW w:w="5245" w:type="dxa"/>
            <w:gridSpan w:val="3"/>
          </w:tcPr>
          <w:p w14:paraId="3886B8C6"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Пункт 9 статьи 5 Проекта.</w:t>
            </w:r>
          </w:p>
          <w:p w14:paraId="236B5800" w14:textId="77777777" w:rsidR="00530232" w:rsidRPr="000653FC" w:rsidRDefault="00530232" w:rsidP="00E2000D">
            <w:pPr>
              <w:autoSpaceDE w:val="0"/>
              <w:autoSpaceDN w:val="0"/>
              <w:adjustRightInd w:val="0"/>
              <w:jc w:val="both"/>
              <w:rPr>
                <w:rFonts w:ascii="Times New Roman" w:hAnsi="Times New Roman" w:cs="Times New Roman"/>
                <w:sz w:val="24"/>
                <w:szCs w:val="24"/>
              </w:rPr>
            </w:pPr>
            <w:r w:rsidRPr="000653FC">
              <w:rPr>
                <w:rFonts w:ascii="Times New Roman" w:hAnsi="Times New Roman" w:cs="Times New Roman"/>
                <w:sz w:val="24"/>
                <w:szCs w:val="24"/>
              </w:rPr>
              <w:t>«9) прекращение, в том числе поэтапное, либо минимизация объемов перекрестного субсидирования при установлении регулируемых цен (тарифов) в соответствии с порядком, предусмотренным</w:t>
            </w:r>
            <w:r>
              <w:rPr>
                <w:rFonts w:ascii="Times New Roman" w:hAnsi="Times New Roman" w:cs="Times New Roman"/>
                <w:sz w:val="24"/>
                <w:szCs w:val="24"/>
              </w:rPr>
              <w:t xml:space="preserve"> </w:t>
            </w:r>
            <w:r w:rsidRPr="000653FC">
              <w:rPr>
                <w:rFonts w:ascii="Times New Roman" w:hAnsi="Times New Roman" w:cs="Times New Roman"/>
                <w:sz w:val="24"/>
                <w:szCs w:val="24"/>
              </w:rPr>
              <w:t>законодательством Российской Федерации.».</w:t>
            </w:r>
          </w:p>
        </w:tc>
        <w:tc>
          <w:tcPr>
            <w:tcW w:w="9384" w:type="dxa"/>
            <w:gridSpan w:val="6"/>
          </w:tcPr>
          <w:p w14:paraId="681BCA32"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Одним из принципов государственного регулирования цен (тарифов) указан принцип прекращения, в том числе поэтапного, перекрестного субсидирования, либо минимизация его объемов. При этом определение «перекрестного субсидирования» в Проекте отсутствует. В Проект также необходимо перенести норму из Федерального закона «Об электроэнергетике»: «при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tc>
      </w:tr>
      <w:tr w:rsidR="00530232" w:rsidRPr="00D002CD" w14:paraId="0B9A7498" w14:textId="77777777" w:rsidTr="00530232">
        <w:tc>
          <w:tcPr>
            <w:tcW w:w="817" w:type="dxa"/>
            <w:gridSpan w:val="4"/>
          </w:tcPr>
          <w:p w14:paraId="6FF2D8D5"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4.</w:t>
            </w:r>
          </w:p>
        </w:tc>
        <w:tc>
          <w:tcPr>
            <w:tcW w:w="5245" w:type="dxa"/>
            <w:gridSpan w:val="3"/>
          </w:tcPr>
          <w:p w14:paraId="5275581E"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Статья 6 Проекта.</w:t>
            </w:r>
          </w:p>
        </w:tc>
        <w:tc>
          <w:tcPr>
            <w:tcW w:w="9384" w:type="dxa"/>
            <w:gridSpan w:val="6"/>
          </w:tcPr>
          <w:p w14:paraId="7AC25096"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Положения статьи 6 Проекта об общественном контроле за соблюдением прав потребителей, распространении информации о правах потребителей и необходимых действиях по защите указанных прав не относятся к предмету регулирования, определенному в статье 1 Проекта.</w:t>
            </w:r>
          </w:p>
        </w:tc>
      </w:tr>
      <w:tr w:rsidR="00530232" w:rsidRPr="00D002CD" w14:paraId="5C2AAFAD" w14:textId="77777777" w:rsidTr="00530232">
        <w:tc>
          <w:tcPr>
            <w:tcW w:w="817" w:type="dxa"/>
            <w:gridSpan w:val="4"/>
          </w:tcPr>
          <w:p w14:paraId="3F77A67D"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5.</w:t>
            </w:r>
          </w:p>
        </w:tc>
        <w:tc>
          <w:tcPr>
            <w:tcW w:w="5245" w:type="dxa"/>
            <w:gridSpan w:val="3"/>
          </w:tcPr>
          <w:p w14:paraId="6C3AD6E2"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Часть 5 статьи 11 Проекта. «5. Экономически необоснованные расходы не подлежат учету при</w:t>
            </w:r>
          </w:p>
          <w:p w14:paraId="28529543"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установлении регулируемых цен (тарифов). Правительство Российской</w:t>
            </w:r>
          </w:p>
          <w:p w14:paraId="0334FA3E"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Федерации определяет порядок отнесения расходов к экономически</w:t>
            </w:r>
          </w:p>
          <w:p w14:paraId="2270DA44"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необоснованным.».</w:t>
            </w:r>
          </w:p>
        </w:tc>
        <w:tc>
          <w:tcPr>
            <w:tcW w:w="9384" w:type="dxa"/>
            <w:gridSpan w:val="6"/>
          </w:tcPr>
          <w:p w14:paraId="5E722FF4" w14:textId="77777777" w:rsidR="00530232" w:rsidRPr="000653FC" w:rsidRDefault="00530232" w:rsidP="00E2000D">
            <w:pPr>
              <w:ind w:firstLine="244"/>
              <w:jc w:val="both"/>
              <w:rPr>
                <w:rFonts w:ascii="Times New Roman" w:hAnsi="Times New Roman" w:cs="Times New Roman"/>
                <w:sz w:val="24"/>
                <w:szCs w:val="24"/>
              </w:rPr>
            </w:pPr>
            <w:r w:rsidRPr="000653FC">
              <w:rPr>
                <w:rFonts w:ascii="Times New Roman" w:hAnsi="Times New Roman" w:cs="Times New Roman"/>
                <w:sz w:val="24"/>
                <w:szCs w:val="24"/>
              </w:rPr>
              <w:t>Предлагается дополнить указанное положение Проекта нормой об исключении из необходимой валовой выручки экономически необоснованных доходов организаций, осуществляющих регулируемую деятельность.</w:t>
            </w:r>
          </w:p>
          <w:p w14:paraId="5DA69EE5" w14:textId="77777777" w:rsidR="00530232" w:rsidRPr="000653FC" w:rsidRDefault="00530232" w:rsidP="00E2000D">
            <w:pPr>
              <w:jc w:val="both"/>
              <w:rPr>
                <w:rFonts w:ascii="Times New Roman" w:hAnsi="Times New Roman" w:cs="Times New Roman"/>
                <w:sz w:val="24"/>
                <w:szCs w:val="24"/>
              </w:rPr>
            </w:pPr>
          </w:p>
        </w:tc>
      </w:tr>
      <w:tr w:rsidR="00530232" w:rsidRPr="00D002CD" w14:paraId="0E2D6A01" w14:textId="77777777" w:rsidTr="00530232">
        <w:tc>
          <w:tcPr>
            <w:tcW w:w="817" w:type="dxa"/>
            <w:gridSpan w:val="4"/>
          </w:tcPr>
          <w:p w14:paraId="6CA25CAE"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6.</w:t>
            </w:r>
          </w:p>
        </w:tc>
        <w:tc>
          <w:tcPr>
            <w:tcW w:w="5245" w:type="dxa"/>
            <w:gridSpan w:val="3"/>
          </w:tcPr>
          <w:p w14:paraId="2BCA8170"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Часть 1 статьи 17 Проекта.</w:t>
            </w:r>
          </w:p>
          <w:p w14:paraId="12D473B1"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«1. Инвестиционные расходы подлежат учету при установлении</w:t>
            </w:r>
            <w:r>
              <w:rPr>
                <w:rFonts w:ascii="Times New Roman" w:hAnsi="Times New Roman" w:cs="Times New Roman"/>
                <w:sz w:val="24"/>
                <w:szCs w:val="24"/>
              </w:rPr>
              <w:t xml:space="preserve"> </w:t>
            </w:r>
            <w:r w:rsidRPr="000653FC">
              <w:rPr>
                <w:rFonts w:ascii="Times New Roman" w:hAnsi="Times New Roman" w:cs="Times New Roman"/>
                <w:sz w:val="24"/>
                <w:szCs w:val="24"/>
              </w:rPr>
              <w:t>регулируемых цен (тарифов) в части объектов, предусмотренных</w:t>
            </w:r>
            <w:r>
              <w:rPr>
                <w:rFonts w:ascii="Times New Roman" w:hAnsi="Times New Roman" w:cs="Times New Roman"/>
                <w:sz w:val="24"/>
                <w:szCs w:val="24"/>
              </w:rPr>
              <w:t xml:space="preserve"> </w:t>
            </w:r>
            <w:r w:rsidRPr="000653FC">
              <w:rPr>
                <w:rFonts w:ascii="Times New Roman" w:hAnsi="Times New Roman" w:cs="Times New Roman"/>
                <w:sz w:val="24"/>
                <w:szCs w:val="24"/>
              </w:rPr>
              <w:t>мероприятиями инвестиционных программ, если в соответствии</w:t>
            </w:r>
            <w:r>
              <w:rPr>
                <w:rFonts w:ascii="Times New Roman" w:hAnsi="Times New Roman" w:cs="Times New Roman"/>
                <w:sz w:val="24"/>
                <w:szCs w:val="24"/>
              </w:rPr>
              <w:t xml:space="preserve"> </w:t>
            </w:r>
            <w:r w:rsidRPr="000653FC">
              <w:rPr>
                <w:rFonts w:ascii="Times New Roman" w:hAnsi="Times New Roman" w:cs="Times New Roman"/>
                <w:sz w:val="24"/>
                <w:szCs w:val="24"/>
              </w:rPr>
              <w:t>с требованиями настоящего Федерального закона и законодательством</w:t>
            </w:r>
            <w:r>
              <w:rPr>
                <w:rFonts w:ascii="Times New Roman" w:hAnsi="Times New Roman" w:cs="Times New Roman"/>
                <w:sz w:val="24"/>
                <w:szCs w:val="24"/>
              </w:rPr>
              <w:t xml:space="preserve"> </w:t>
            </w:r>
            <w:r w:rsidRPr="000653FC">
              <w:rPr>
                <w:rFonts w:ascii="Times New Roman" w:hAnsi="Times New Roman" w:cs="Times New Roman"/>
                <w:sz w:val="24"/>
                <w:szCs w:val="24"/>
              </w:rPr>
              <w:t>Российской Федерации предусмотрено обязательное одобрение</w:t>
            </w:r>
            <w:r>
              <w:rPr>
                <w:rFonts w:ascii="Times New Roman" w:hAnsi="Times New Roman" w:cs="Times New Roman"/>
                <w:sz w:val="24"/>
                <w:szCs w:val="24"/>
              </w:rPr>
              <w:t xml:space="preserve"> </w:t>
            </w:r>
            <w:r w:rsidRPr="000653FC">
              <w:rPr>
                <w:rFonts w:ascii="Times New Roman" w:hAnsi="Times New Roman" w:cs="Times New Roman"/>
                <w:sz w:val="24"/>
                <w:szCs w:val="24"/>
              </w:rPr>
              <w:t>(утверждение) инвестиционной программы Правительством Российской</w:t>
            </w:r>
            <w:r>
              <w:rPr>
                <w:rFonts w:ascii="Times New Roman" w:hAnsi="Times New Roman" w:cs="Times New Roman"/>
                <w:sz w:val="24"/>
                <w:szCs w:val="24"/>
              </w:rPr>
              <w:t xml:space="preserve"> </w:t>
            </w:r>
            <w:r w:rsidRPr="000653FC">
              <w:rPr>
                <w:rFonts w:ascii="Times New Roman" w:hAnsi="Times New Roman" w:cs="Times New Roman"/>
                <w:sz w:val="24"/>
                <w:szCs w:val="24"/>
              </w:rPr>
              <w:t>Федерации, федеральными органами исполнительной власти, органами</w:t>
            </w:r>
            <w:r>
              <w:rPr>
                <w:rFonts w:ascii="Times New Roman" w:hAnsi="Times New Roman" w:cs="Times New Roman"/>
                <w:sz w:val="24"/>
                <w:szCs w:val="24"/>
              </w:rPr>
              <w:t xml:space="preserve"> </w:t>
            </w:r>
            <w:r w:rsidRPr="000653FC">
              <w:rPr>
                <w:rFonts w:ascii="Times New Roman" w:hAnsi="Times New Roman" w:cs="Times New Roman"/>
                <w:sz w:val="24"/>
                <w:szCs w:val="24"/>
              </w:rPr>
              <w:t>исполнительной власти субъектов Российской Федерации либо местного</w:t>
            </w:r>
            <w:r>
              <w:rPr>
                <w:rFonts w:ascii="Times New Roman" w:hAnsi="Times New Roman" w:cs="Times New Roman"/>
                <w:sz w:val="24"/>
                <w:szCs w:val="24"/>
              </w:rPr>
              <w:t xml:space="preserve"> </w:t>
            </w:r>
            <w:r w:rsidRPr="000653FC">
              <w:rPr>
                <w:rFonts w:ascii="Times New Roman" w:hAnsi="Times New Roman" w:cs="Times New Roman"/>
                <w:sz w:val="24"/>
                <w:szCs w:val="24"/>
              </w:rPr>
              <w:t>самоуправления:</w:t>
            </w:r>
          </w:p>
          <w:p w14:paraId="7B670425"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1) после ввода в эксплуатацию или постановки на балансовый учет,</w:t>
            </w:r>
            <w:r>
              <w:rPr>
                <w:rFonts w:ascii="Times New Roman" w:hAnsi="Times New Roman" w:cs="Times New Roman"/>
                <w:sz w:val="24"/>
                <w:szCs w:val="24"/>
              </w:rPr>
              <w:t xml:space="preserve"> </w:t>
            </w:r>
            <w:r w:rsidRPr="000653FC">
              <w:rPr>
                <w:rFonts w:ascii="Times New Roman" w:hAnsi="Times New Roman" w:cs="Times New Roman"/>
                <w:sz w:val="24"/>
                <w:szCs w:val="24"/>
              </w:rPr>
              <w:t>при этом обеспечивается возврат стоимости инвестиций и доходность,</w:t>
            </w:r>
            <w:r>
              <w:rPr>
                <w:rFonts w:ascii="Times New Roman" w:hAnsi="Times New Roman" w:cs="Times New Roman"/>
                <w:sz w:val="24"/>
                <w:szCs w:val="24"/>
              </w:rPr>
              <w:t xml:space="preserve"> </w:t>
            </w:r>
            <w:r w:rsidRPr="000653FC">
              <w:rPr>
                <w:rFonts w:ascii="Times New Roman" w:hAnsi="Times New Roman" w:cs="Times New Roman"/>
                <w:sz w:val="24"/>
                <w:szCs w:val="24"/>
              </w:rPr>
              <w:t>определяемая в порядке, установленном Правительством Российской</w:t>
            </w:r>
            <w:r>
              <w:rPr>
                <w:rFonts w:ascii="Times New Roman" w:hAnsi="Times New Roman" w:cs="Times New Roman"/>
                <w:sz w:val="24"/>
                <w:szCs w:val="24"/>
              </w:rPr>
              <w:t xml:space="preserve"> </w:t>
            </w:r>
            <w:r w:rsidRPr="000653FC">
              <w:rPr>
                <w:rFonts w:ascii="Times New Roman" w:hAnsi="Times New Roman" w:cs="Times New Roman"/>
                <w:sz w:val="24"/>
                <w:szCs w:val="24"/>
              </w:rPr>
              <w:t>Федерации;</w:t>
            </w:r>
          </w:p>
          <w:p w14:paraId="3A16FE25"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2) до ввода объекта основных средств в случаях, установленных</w:t>
            </w:r>
            <w:r>
              <w:rPr>
                <w:rFonts w:ascii="Times New Roman" w:hAnsi="Times New Roman" w:cs="Times New Roman"/>
                <w:sz w:val="24"/>
                <w:szCs w:val="24"/>
              </w:rPr>
              <w:t xml:space="preserve"> </w:t>
            </w:r>
            <w:r w:rsidRPr="000653FC">
              <w:rPr>
                <w:rFonts w:ascii="Times New Roman" w:hAnsi="Times New Roman" w:cs="Times New Roman"/>
                <w:sz w:val="24"/>
                <w:szCs w:val="24"/>
              </w:rPr>
              <w:t>Правительством Российской Федерации, с учетом требований части 2</w:t>
            </w:r>
            <w:r>
              <w:rPr>
                <w:rFonts w:ascii="Times New Roman" w:hAnsi="Times New Roman" w:cs="Times New Roman"/>
                <w:sz w:val="24"/>
                <w:szCs w:val="24"/>
              </w:rPr>
              <w:t xml:space="preserve"> </w:t>
            </w:r>
            <w:r w:rsidRPr="000653FC">
              <w:rPr>
                <w:rFonts w:ascii="Times New Roman" w:hAnsi="Times New Roman" w:cs="Times New Roman"/>
                <w:sz w:val="24"/>
                <w:szCs w:val="24"/>
              </w:rPr>
              <w:t>статьи 15 настоящего Федерального закона.</w:t>
            </w:r>
          </w:p>
          <w:p w14:paraId="1F20B147"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Инвестиционные расходы, подлежащие включению в необходимую</w:t>
            </w:r>
            <w:r>
              <w:rPr>
                <w:rFonts w:ascii="Times New Roman" w:hAnsi="Times New Roman" w:cs="Times New Roman"/>
                <w:sz w:val="24"/>
                <w:szCs w:val="24"/>
              </w:rPr>
              <w:t xml:space="preserve"> </w:t>
            </w:r>
            <w:r w:rsidRPr="000653FC">
              <w:rPr>
                <w:rFonts w:ascii="Times New Roman" w:hAnsi="Times New Roman" w:cs="Times New Roman"/>
                <w:sz w:val="24"/>
                <w:szCs w:val="24"/>
              </w:rPr>
              <w:t>валовую выручку регулируемого субъекта, могут быть ограничены</w:t>
            </w:r>
            <w:r>
              <w:rPr>
                <w:rFonts w:ascii="Times New Roman" w:hAnsi="Times New Roman" w:cs="Times New Roman"/>
                <w:sz w:val="24"/>
                <w:szCs w:val="24"/>
              </w:rPr>
              <w:t xml:space="preserve"> </w:t>
            </w:r>
            <w:r w:rsidRPr="000653FC">
              <w:rPr>
                <w:rFonts w:ascii="Times New Roman" w:hAnsi="Times New Roman" w:cs="Times New Roman"/>
                <w:sz w:val="24"/>
                <w:szCs w:val="24"/>
              </w:rPr>
              <w:t>в случаях, предусмотренных Правительством Российской Федерации.».</w:t>
            </w:r>
          </w:p>
        </w:tc>
        <w:tc>
          <w:tcPr>
            <w:tcW w:w="9384" w:type="dxa"/>
            <w:gridSpan w:val="6"/>
          </w:tcPr>
          <w:p w14:paraId="443DB07B" w14:textId="77777777" w:rsidR="00530232" w:rsidRPr="000653FC" w:rsidRDefault="00530232" w:rsidP="00E2000D">
            <w:pPr>
              <w:tabs>
                <w:tab w:val="left" w:pos="1134"/>
              </w:tabs>
              <w:ind w:firstLine="244"/>
              <w:jc w:val="both"/>
              <w:rPr>
                <w:rFonts w:ascii="Times New Roman" w:hAnsi="Times New Roman" w:cs="Times New Roman"/>
                <w:sz w:val="24"/>
                <w:szCs w:val="24"/>
              </w:rPr>
            </w:pPr>
            <w:r w:rsidRPr="000653FC">
              <w:rPr>
                <w:rFonts w:ascii="Times New Roman" w:hAnsi="Times New Roman" w:cs="Times New Roman"/>
                <w:sz w:val="24"/>
                <w:szCs w:val="24"/>
              </w:rPr>
              <w:t>Необходимо конкретизировать, каким образом учитывается стоимость объекта до ввода в эксплуатацию (например, стоимость объекта в соответствии с инвестиционной программой, без «введенного в эксплуатацию»).</w:t>
            </w:r>
          </w:p>
          <w:p w14:paraId="0DA847A9" w14:textId="77777777" w:rsidR="00530232" w:rsidRPr="000653FC" w:rsidRDefault="00530232" w:rsidP="00E2000D">
            <w:pPr>
              <w:tabs>
                <w:tab w:val="left" w:pos="1134"/>
              </w:tabs>
              <w:ind w:firstLine="244"/>
              <w:jc w:val="both"/>
              <w:rPr>
                <w:rFonts w:ascii="Times New Roman" w:hAnsi="Times New Roman" w:cs="Times New Roman"/>
                <w:sz w:val="24"/>
                <w:szCs w:val="24"/>
              </w:rPr>
            </w:pPr>
            <w:r w:rsidRPr="000653FC">
              <w:rPr>
                <w:rFonts w:ascii="Times New Roman" w:hAnsi="Times New Roman" w:cs="Times New Roman"/>
                <w:sz w:val="24"/>
                <w:szCs w:val="24"/>
              </w:rPr>
              <w:t>Кроме того, часть 1 статьи 17 Проекта не ограничивает права регулируемой организации после учета стоимости объекта до ввода его в эксплуатацию повторно заявить в НВВ стоимость того же объекта с учетом доходности инвестированного капитал после его ввода.</w:t>
            </w:r>
          </w:p>
          <w:p w14:paraId="0BD1E43B" w14:textId="77777777" w:rsidR="00530232" w:rsidRPr="000653FC" w:rsidRDefault="00530232" w:rsidP="00E2000D">
            <w:pPr>
              <w:jc w:val="both"/>
              <w:rPr>
                <w:rFonts w:ascii="Times New Roman" w:hAnsi="Times New Roman" w:cs="Times New Roman"/>
                <w:sz w:val="24"/>
                <w:szCs w:val="24"/>
              </w:rPr>
            </w:pPr>
          </w:p>
        </w:tc>
      </w:tr>
      <w:tr w:rsidR="00530232" w:rsidRPr="00D002CD" w14:paraId="230E5C9B" w14:textId="77777777" w:rsidTr="00530232">
        <w:tc>
          <w:tcPr>
            <w:tcW w:w="817" w:type="dxa"/>
            <w:gridSpan w:val="4"/>
          </w:tcPr>
          <w:p w14:paraId="7F484F2C"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7.</w:t>
            </w:r>
          </w:p>
        </w:tc>
        <w:tc>
          <w:tcPr>
            <w:tcW w:w="5245" w:type="dxa"/>
            <w:gridSpan w:val="3"/>
          </w:tcPr>
          <w:p w14:paraId="14124EA3"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Часть 2 статьи 17 Проекта.</w:t>
            </w:r>
          </w:p>
          <w:p w14:paraId="1D5F7C3D"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«2. При установлении регулируемых цен (тарифов) обеспечивается</w:t>
            </w:r>
            <w:r>
              <w:rPr>
                <w:rFonts w:ascii="Times New Roman" w:hAnsi="Times New Roman" w:cs="Times New Roman"/>
                <w:sz w:val="24"/>
                <w:szCs w:val="24"/>
              </w:rPr>
              <w:t xml:space="preserve"> </w:t>
            </w:r>
            <w:r w:rsidRPr="000653FC">
              <w:rPr>
                <w:rFonts w:ascii="Times New Roman" w:hAnsi="Times New Roman" w:cs="Times New Roman"/>
                <w:sz w:val="24"/>
                <w:szCs w:val="24"/>
              </w:rPr>
              <w:t>раздельный учет в составе необходимой валовой выручки</w:t>
            </w:r>
            <w:r>
              <w:rPr>
                <w:rFonts w:ascii="Times New Roman" w:hAnsi="Times New Roman" w:cs="Times New Roman"/>
                <w:sz w:val="24"/>
                <w:szCs w:val="24"/>
              </w:rPr>
              <w:t xml:space="preserve"> </w:t>
            </w:r>
            <w:r w:rsidRPr="000653FC">
              <w:rPr>
                <w:rFonts w:ascii="Times New Roman" w:hAnsi="Times New Roman" w:cs="Times New Roman"/>
                <w:sz w:val="24"/>
                <w:szCs w:val="24"/>
              </w:rPr>
              <w:t>инвестиционных расходов на:</w:t>
            </w:r>
          </w:p>
          <w:p w14:paraId="732DEC66"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1) проекты поддержания состояния инфраструктуры, к которым</w:t>
            </w:r>
            <w:r>
              <w:rPr>
                <w:rFonts w:ascii="Times New Roman" w:hAnsi="Times New Roman" w:cs="Times New Roman"/>
                <w:sz w:val="24"/>
                <w:szCs w:val="24"/>
              </w:rPr>
              <w:t xml:space="preserve"> </w:t>
            </w:r>
            <w:r w:rsidRPr="000653FC">
              <w:rPr>
                <w:rFonts w:ascii="Times New Roman" w:hAnsi="Times New Roman" w:cs="Times New Roman"/>
                <w:sz w:val="24"/>
                <w:szCs w:val="24"/>
              </w:rPr>
              <w:t>относятся инвестиционные проекты, предусматривающие приобретение,</w:t>
            </w:r>
            <w:r>
              <w:rPr>
                <w:rFonts w:ascii="Times New Roman" w:hAnsi="Times New Roman" w:cs="Times New Roman"/>
                <w:sz w:val="24"/>
                <w:szCs w:val="24"/>
              </w:rPr>
              <w:t xml:space="preserve"> </w:t>
            </w:r>
            <w:r w:rsidRPr="000653FC">
              <w:rPr>
                <w:rFonts w:ascii="Times New Roman" w:hAnsi="Times New Roman" w:cs="Times New Roman"/>
                <w:sz w:val="24"/>
                <w:szCs w:val="24"/>
              </w:rPr>
              <w:t>реконструкцию либо модернизацию основных средств в целях</w:t>
            </w:r>
            <w:r>
              <w:rPr>
                <w:rFonts w:ascii="Times New Roman" w:hAnsi="Times New Roman" w:cs="Times New Roman"/>
                <w:sz w:val="24"/>
                <w:szCs w:val="24"/>
              </w:rPr>
              <w:t xml:space="preserve"> </w:t>
            </w:r>
            <w:r w:rsidRPr="000653FC">
              <w:rPr>
                <w:rFonts w:ascii="Times New Roman" w:hAnsi="Times New Roman" w:cs="Times New Roman"/>
                <w:sz w:val="24"/>
                <w:szCs w:val="24"/>
              </w:rPr>
              <w:t>выполнения показателей поддержания состояния инфраструктуры,</w:t>
            </w:r>
            <w:r>
              <w:rPr>
                <w:rFonts w:ascii="Times New Roman" w:hAnsi="Times New Roman" w:cs="Times New Roman"/>
                <w:sz w:val="24"/>
                <w:szCs w:val="24"/>
              </w:rPr>
              <w:t xml:space="preserve"> </w:t>
            </w:r>
            <w:r w:rsidRPr="000653FC">
              <w:rPr>
                <w:rFonts w:ascii="Times New Roman" w:hAnsi="Times New Roman" w:cs="Times New Roman"/>
                <w:sz w:val="24"/>
                <w:szCs w:val="24"/>
              </w:rPr>
              <w:t>устанавливаемых в порядке, утвержденном Правительством Российской</w:t>
            </w:r>
            <w:r>
              <w:rPr>
                <w:rFonts w:ascii="Times New Roman" w:hAnsi="Times New Roman" w:cs="Times New Roman"/>
                <w:sz w:val="24"/>
                <w:szCs w:val="24"/>
              </w:rPr>
              <w:t xml:space="preserve"> </w:t>
            </w:r>
            <w:r w:rsidRPr="000653FC">
              <w:rPr>
                <w:rFonts w:ascii="Times New Roman" w:hAnsi="Times New Roman" w:cs="Times New Roman"/>
                <w:sz w:val="24"/>
                <w:szCs w:val="24"/>
              </w:rPr>
              <w:t>Федерации;</w:t>
            </w:r>
          </w:p>
          <w:p w14:paraId="43D306C1"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2) проекты развития, к которым относятся инвестиционные</w:t>
            </w:r>
            <w:r>
              <w:rPr>
                <w:rFonts w:ascii="Times New Roman" w:hAnsi="Times New Roman" w:cs="Times New Roman"/>
                <w:sz w:val="24"/>
                <w:szCs w:val="24"/>
              </w:rPr>
              <w:t xml:space="preserve"> </w:t>
            </w:r>
            <w:r w:rsidRPr="000653FC">
              <w:rPr>
                <w:rFonts w:ascii="Times New Roman" w:hAnsi="Times New Roman" w:cs="Times New Roman"/>
                <w:sz w:val="24"/>
                <w:szCs w:val="24"/>
              </w:rPr>
              <w:t>проекты, предусматривающие приобретение, строительство,</w:t>
            </w:r>
            <w:r>
              <w:rPr>
                <w:rFonts w:ascii="Times New Roman" w:hAnsi="Times New Roman" w:cs="Times New Roman"/>
                <w:sz w:val="24"/>
                <w:szCs w:val="24"/>
              </w:rPr>
              <w:t xml:space="preserve"> </w:t>
            </w:r>
            <w:r w:rsidRPr="000653FC">
              <w:rPr>
                <w:rFonts w:ascii="Times New Roman" w:hAnsi="Times New Roman" w:cs="Times New Roman"/>
                <w:sz w:val="24"/>
                <w:szCs w:val="24"/>
              </w:rPr>
              <w:t>реконструкцию, модернизацию объектов основных средств, в результате</w:t>
            </w:r>
            <w:r>
              <w:rPr>
                <w:rFonts w:ascii="Times New Roman" w:hAnsi="Times New Roman" w:cs="Times New Roman"/>
                <w:sz w:val="24"/>
                <w:szCs w:val="24"/>
              </w:rPr>
              <w:t xml:space="preserve"> </w:t>
            </w:r>
            <w:r w:rsidRPr="000653FC">
              <w:rPr>
                <w:rFonts w:ascii="Times New Roman" w:hAnsi="Times New Roman" w:cs="Times New Roman"/>
                <w:sz w:val="24"/>
                <w:szCs w:val="24"/>
              </w:rPr>
              <w:t>которых предполагается увеличение объема производства (реализации)</w:t>
            </w:r>
            <w:r>
              <w:rPr>
                <w:rFonts w:ascii="Times New Roman" w:hAnsi="Times New Roman" w:cs="Times New Roman"/>
                <w:sz w:val="24"/>
                <w:szCs w:val="24"/>
              </w:rPr>
              <w:t xml:space="preserve"> </w:t>
            </w:r>
            <w:r w:rsidRPr="000653FC">
              <w:rPr>
                <w:rFonts w:ascii="Times New Roman" w:hAnsi="Times New Roman" w:cs="Times New Roman"/>
                <w:sz w:val="24"/>
                <w:szCs w:val="24"/>
              </w:rPr>
              <w:t>товаров (работ, услуг) по регулируемым ценам (тарифам), реализуемые</w:t>
            </w:r>
            <w:r>
              <w:rPr>
                <w:rFonts w:ascii="Times New Roman" w:hAnsi="Times New Roman" w:cs="Times New Roman"/>
                <w:sz w:val="24"/>
                <w:szCs w:val="24"/>
              </w:rPr>
              <w:t xml:space="preserve"> </w:t>
            </w:r>
            <w:r w:rsidRPr="000653FC">
              <w:rPr>
                <w:rFonts w:ascii="Times New Roman" w:hAnsi="Times New Roman" w:cs="Times New Roman"/>
                <w:sz w:val="24"/>
                <w:szCs w:val="24"/>
              </w:rPr>
              <w:t>в интересах:</w:t>
            </w:r>
          </w:p>
          <w:p w14:paraId="11B70424"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а) неопределенного круга потребителей;</w:t>
            </w:r>
          </w:p>
          <w:p w14:paraId="35268D61"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б) конкретных потребителей по их обращению.».</w:t>
            </w:r>
          </w:p>
        </w:tc>
        <w:tc>
          <w:tcPr>
            <w:tcW w:w="9384" w:type="dxa"/>
            <w:gridSpan w:val="6"/>
          </w:tcPr>
          <w:p w14:paraId="230A93D6" w14:textId="77777777" w:rsidR="00530232" w:rsidRPr="000653FC" w:rsidRDefault="00530232" w:rsidP="00E2000D">
            <w:pPr>
              <w:ind w:firstLine="242"/>
              <w:jc w:val="both"/>
              <w:rPr>
                <w:rFonts w:ascii="Times New Roman" w:hAnsi="Times New Roman" w:cs="Times New Roman"/>
                <w:sz w:val="24"/>
                <w:szCs w:val="24"/>
              </w:rPr>
            </w:pPr>
            <w:r w:rsidRPr="000653FC">
              <w:rPr>
                <w:rFonts w:ascii="Times New Roman" w:hAnsi="Times New Roman" w:cs="Times New Roman"/>
                <w:sz w:val="24"/>
                <w:szCs w:val="24"/>
              </w:rPr>
              <w:t>Частью 2 статьи 17 Проекта предусмотрено, что при установлении регулируемых цен (тарифов) обеспечивается раздельный учет в составе НВВ инвестиционных расходов на проекты поддержания состояния инфраструктуры, к которым относятся инвестиционные проекты, предусматривающие приобретение, реконструкцию либо модернизацию основных средств. Вместе с тем в действующем законодательстве к инвестиционным проектам относится сооружение (изготовление, создание, приобретение, реконструкция, модернизация (модификация) и (или) техническое перевооружение как основных средств, так и нематериальных активов (например, информационно-вычислительных систем). Указание на это содержится, например, в пункте 2 Правил утверждения инвестиционных программ субъектов электроэнергетики, утвержденных постановлением Правительства Российской Федерации от 01.12.2009 № 977. Кроме того, частью 2 статьи 17 Проекта предусмотрено, что расходы на строительство основных средств могут быть включены в необходимую валовую выручку только в случае, если они относятся к проектам развития, в результате реализации которых предполагается увеличение объема производства (реализации) товаров, работ, услуг. Обращаем внимание, что ряд регулируемых организаций (например, коммерческий оператор оптового рынка) не может оказывать влияние на увеличение объема реализации товаров (работ, услуг) по регулируемым ценам, при этом в рамках своей регулируемой деятельности они реализуют инвестиционные проекты, направленные на реализацию новых функций в составе реализуемых (оказываемых) ими товаров (работ, услуг), а также повышения качества, реализуемых (оказываемых) ими товаров (работ, услуг).</w:t>
            </w:r>
          </w:p>
          <w:p w14:paraId="67D64B29" w14:textId="77777777" w:rsidR="00530232" w:rsidRPr="000653FC" w:rsidRDefault="00530232" w:rsidP="00E2000D">
            <w:pPr>
              <w:jc w:val="both"/>
              <w:rPr>
                <w:rFonts w:ascii="Times New Roman" w:hAnsi="Times New Roman" w:cs="Times New Roman"/>
                <w:sz w:val="24"/>
                <w:szCs w:val="24"/>
              </w:rPr>
            </w:pPr>
          </w:p>
        </w:tc>
      </w:tr>
      <w:tr w:rsidR="00530232" w:rsidRPr="00D002CD" w14:paraId="365A4F45" w14:textId="77777777" w:rsidTr="00530232">
        <w:tc>
          <w:tcPr>
            <w:tcW w:w="817" w:type="dxa"/>
            <w:gridSpan w:val="4"/>
          </w:tcPr>
          <w:p w14:paraId="790371AF"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8.</w:t>
            </w:r>
          </w:p>
        </w:tc>
        <w:tc>
          <w:tcPr>
            <w:tcW w:w="5245" w:type="dxa"/>
            <w:gridSpan w:val="3"/>
          </w:tcPr>
          <w:p w14:paraId="142D3C70"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Часть 5 статьи 17 Проекта.</w:t>
            </w:r>
          </w:p>
          <w:p w14:paraId="267463E3"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«Инвестиционные расходы на проекты развития, реализуемые</w:t>
            </w:r>
            <w:r>
              <w:rPr>
                <w:rFonts w:ascii="Times New Roman" w:hAnsi="Times New Roman" w:cs="Times New Roman"/>
                <w:sz w:val="24"/>
                <w:szCs w:val="24"/>
              </w:rPr>
              <w:t xml:space="preserve"> </w:t>
            </w:r>
            <w:r w:rsidRPr="000653FC">
              <w:rPr>
                <w:rFonts w:ascii="Times New Roman" w:hAnsi="Times New Roman" w:cs="Times New Roman"/>
                <w:sz w:val="24"/>
                <w:szCs w:val="24"/>
              </w:rPr>
              <w:t>в интересах конкретных потребителей по их обращению, не подлежат</w:t>
            </w:r>
            <w:r>
              <w:rPr>
                <w:rFonts w:ascii="Times New Roman" w:hAnsi="Times New Roman" w:cs="Times New Roman"/>
                <w:sz w:val="24"/>
                <w:szCs w:val="24"/>
              </w:rPr>
              <w:t xml:space="preserve"> </w:t>
            </w:r>
            <w:r w:rsidRPr="000653FC">
              <w:rPr>
                <w:rFonts w:ascii="Times New Roman" w:hAnsi="Times New Roman" w:cs="Times New Roman"/>
                <w:sz w:val="24"/>
                <w:szCs w:val="24"/>
              </w:rPr>
              <w:t>включению в состав необходимой валовой выручки регулируемого</w:t>
            </w:r>
            <w:r>
              <w:rPr>
                <w:rFonts w:ascii="Times New Roman" w:hAnsi="Times New Roman" w:cs="Times New Roman"/>
                <w:sz w:val="24"/>
                <w:szCs w:val="24"/>
              </w:rPr>
              <w:t xml:space="preserve"> </w:t>
            </w:r>
            <w:r w:rsidRPr="000653FC">
              <w:rPr>
                <w:rFonts w:ascii="Times New Roman" w:hAnsi="Times New Roman" w:cs="Times New Roman"/>
                <w:sz w:val="24"/>
                <w:szCs w:val="24"/>
              </w:rPr>
              <w:t>субъекта, формируемой для целей установления регулируемых цен</w:t>
            </w:r>
            <w:r>
              <w:rPr>
                <w:rFonts w:ascii="Times New Roman" w:hAnsi="Times New Roman" w:cs="Times New Roman"/>
                <w:sz w:val="24"/>
                <w:szCs w:val="24"/>
              </w:rPr>
              <w:t xml:space="preserve"> </w:t>
            </w:r>
            <w:r w:rsidRPr="000653FC">
              <w:rPr>
                <w:rFonts w:ascii="Times New Roman" w:hAnsi="Times New Roman" w:cs="Times New Roman"/>
                <w:sz w:val="24"/>
                <w:szCs w:val="24"/>
              </w:rPr>
              <w:t>(тарифов) для потребителей, не обращавшихся с целью предоставления</w:t>
            </w:r>
            <w:r>
              <w:rPr>
                <w:rFonts w:ascii="Times New Roman" w:hAnsi="Times New Roman" w:cs="Times New Roman"/>
                <w:sz w:val="24"/>
                <w:szCs w:val="24"/>
              </w:rPr>
              <w:t xml:space="preserve"> </w:t>
            </w:r>
            <w:r w:rsidRPr="000653FC">
              <w:rPr>
                <w:rFonts w:ascii="Times New Roman" w:hAnsi="Times New Roman" w:cs="Times New Roman"/>
                <w:sz w:val="24"/>
                <w:szCs w:val="24"/>
              </w:rPr>
              <w:t>доступа к товарам (работам, услугам) регулируемого субъекта, и для</w:t>
            </w:r>
            <w:r>
              <w:rPr>
                <w:rFonts w:ascii="Times New Roman" w:hAnsi="Times New Roman" w:cs="Times New Roman"/>
                <w:sz w:val="24"/>
                <w:szCs w:val="24"/>
              </w:rPr>
              <w:t xml:space="preserve"> </w:t>
            </w:r>
            <w:r w:rsidRPr="000653FC">
              <w:rPr>
                <w:rFonts w:ascii="Times New Roman" w:hAnsi="Times New Roman" w:cs="Times New Roman"/>
                <w:sz w:val="24"/>
                <w:szCs w:val="24"/>
              </w:rPr>
              <w:t>неопределенного круга потребителей.</w:t>
            </w:r>
          </w:p>
          <w:p w14:paraId="5A28D514"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Такие инвестиционные расходы компенсируются регулируемому</w:t>
            </w:r>
            <w:r>
              <w:rPr>
                <w:rFonts w:ascii="Times New Roman" w:hAnsi="Times New Roman" w:cs="Times New Roman"/>
                <w:sz w:val="24"/>
                <w:szCs w:val="24"/>
              </w:rPr>
              <w:t xml:space="preserve"> </w:t>
            </w:r>
            <w:r w:rsidRPr="000653FC">
              <w:rPr>
                <w:rFonts w:ascii="Times New Roman" w:hAnsi="Times New Roman" w:cs="Times New Roman"/>
                <w:sz w:val="24"/>
                <w:szCs w:val="24"/>
              </w:rPr>
              <w:t>субъекту, в составе платы за подключение (технологическое</w:t>
            </w:r>
          </w:p>
          <w:p w14:paraId="6B834365"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присоединение), в порядке, установленном Правительством Российской</w:t>
            </w:r>
            <w:r>
              <w:rPr>
                <w:rFonts w:ascii="Times New Roman" w:hAnsi="Times New Roman" w:cs="Times New Roman"/>
                <w:sz w:val="24"/>
                <w:szCs w:val="24"/>
              </w:rPr>
              <w:t xml:space="preserve"> </w:t>
            </w:r>
            <w:r w:rsidRPr="000653FC">
              <w:rPr>
                <w:rFonts w:ascii="Times New Roman" w:hAnsi="Times New Roman" w:cs="Times New Roman"/>
                <w:sz w:val="24"/>
                <w:szCs w:val="24"/>
              </w:rPr>
              <w:t>Федерации.</w:t>
            </w:r>
          </w:p>
        </w:tc>
        <w:tc>
          <w:tcPr>
            <w:tcW w:w="9384" w:type="dxa"/>
            <w:gridSpan w:val="6"/>
          </w:tcPr>
          <w:p w14:paraId="25BD5F72" w14:textId="77777777" w:rsidR="00530232" w:rsidRPr="000653FC" w:rsidRDefault="00530232" w:rsidP="00E2000D">
            <w:pPr>
              <w:ind w:firstLine="244"/>
              <w:jc w:val="both"/>
              <w:rPr>
                <w:rFonts w:ascii="Times New Roman" w:hAnsi="Times New Roman" w:cs="Times New Roman"/>
                <w:sz w:val="24"/>
                <w:szCs w:val="24"/>
              </w:rPr>
            </w:pPr>
            <w:r w:rsidRPr="000653FC">
              <w:rPr>
                <w:rFonts w:ascii="Times New Roman" w:hAnsi="Times New Roman" w:cs="Times New Roman"/>
                <w:sz w:val="24"/>
                <w:szCs w:val="24"/>
              </w:rPr>
              <w:t>Нормой предусмотрено, что инвестиционные расходы на проекты развития, реализуемые в интересах конкретных потребителей по их обращению, не подлежат включению в необходимую валовую выручку, формируемую для целей установления тарифов для прочих потребителей. Таким образом, выпадающие доходы от технологического присоединения льготных категорий заявителей не смогут быть включены в тарифы на услуги по передаче электрической энергии.</w:t>
            </w:r>
          </w:p>
          <w:p w14:paraId="6D036583" w14:textId="77777777" w:rsidR="00530232" w:rsidRPr="000653FC" w:rsidRDefault="00530232" w:rsidP="00E2000D">
            <w:pPr>
              <w:jc w:val="both"/>
              <w:rPr>
                <w:rFonts w:ascii="Times New Roman" w:hAnsi="Times New Roman" w:cs="Times New Roman"/>
                <w:sz w:val="24"/>
                <w:szCs w:val="24"/>
              </w:rPr>
            </w:pPr>
          </w:p>
        </w:tc>
      </w:tr>
      <w:tr w:rsidR="00530232" w:rsidRPr="00D002CD" w14:paraId="1DFFBF74" w14:textId="77777777" w:rsidTr="00530232">
        <w:tc>
          <w:tcPr>
            <w:tcW w:w="817" w:type="dxa"/>
            <w:gridSpan w:val="4"/>
          </w:tcPr>
          <w:p w14:paraId="419FED7F"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9.</w:t>
            </w:r>
          </w:p>
        </w:tc>
        <w:tc>
          <w:tcPr>
            <w:tcW w:w="5245" w:type="dxa"/>
            <w:gridSpan w:val="3"/>
          </w:tcPr>
          <w:p w14:paraId="2F66FC67"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Часть 1 статьи 18 Проекта.</w:t>
            </w:r>
          </w:p>
        </w:tc>
        <w:tc>
          <w:tcPr>
            <w:tcW w:w="9384" w:type="dxa"/>
            <w:gridSpan w:val="6"/>
          </w:tcPr>
          <w:p w14:paraId="1CEDB80A" w14:textId="77777777" w:rsidR="00530232" w:rsidRPr="000653FC" w:rsidRDefault="00530232" w:rsidP="00530232">
            <w:pPr>
              <w:ind w:firstLine="244"/>
              <w:jc w:val="both"/>
              <w:rPr>
                <w:rFonts w:ascii="Times New Roman" w:hAnsi="Times New Roman" w:cs="Times New Roman"/>
                <w:sz w:val="24"/>
                <w:szCs w:val="24"/>
              </w:rPr>
            </w:pPr>
            <w:r w:rsidRPr="000653FC">
              <w:rPr>
                <w:rFonts w:ascii="Times New Roman" w:hAnsi="Times New Roman" w:cs="Times New Roman"/>
                <w:sz w:val="24"/>
                <w:szCs w:val="24"/>
              </w:rPr>
              <w:t>Частью 1 статьи 18 Проекта установлены способы определения численности работников:</w:t>
            </w:r>
          </w:p>
          <w:p w14:paraId="66BA0915" w14:textId="77777777" w:rsidR="00530232" w:rsidRPr="000653FC" w:rsidRDefault="00530232" w:rsidP="00530232">
            <w:pPr>
              <w:tabs>
                <w:tab w:val="left" w:pos="1134"/>
              </w:tabs>
              <w:ind w:firstLine="244"/>
              <w:jc w:val="both"/>
              <w:rPr>
                <w:rFonts w:ascii="Times New Roman" w:hAnsi="Times New Roman" w:cs="Times New Roman"/>
                <w:sz w:val="24"/>
                <w:szCs w:val="24"/>
              </w:rPr>
            </w:pPr>
            <w:r w:rsidRPr="000653FC">
              <w:rPr>
                <w:rFonts w:ascii="Times New Roman" w:hAnsi="Times New Roman" w:cs="Times New Roman"/>
                <w:sz w:val="24"/>
                <w:szCs w:val="24"/>
              </w:rPr>
              <w:t>- в соответствии с нормативами численности работников, утвержденными Правительством РФ,</w:t>
            </w:r>
          </w:p>
          <w:p w14:paraId="09FB6657" w14:textId="77777777" w:rsidR="00530232" w:rsidRPr="000653FC" w:rsidRDefault="00530232" w:rsidP="00530232">
            <w:pPr>
              <w:tabs>
                <w:tab w:val="left" w:pos="1134"/>
              </w:tabs>
              <w:ind w:firstLine="244"/>
              <w:jc w:val="both"/>
              <w:rPr>
                <w:rFonts w:ascii="Times New Roman" w:hAnsi="Times New Roman" w:cs="Times New Roman"/>
                <w:sz w:val="24"/>
                <w:szCs w:val="24"/>
              </w:rPr>
            </w:pPr>
            <w:r w:rsidRPr="000653FC">
              <w:rPr>
                <w:rFonts w:ascii="Times New Roman" w:hAnsi="Times New Roman" w:cs="Times New Roman"/>
                <w:sz w:val="24"/>
                <w:szCs w:val="24"/>
              </w:rPr>
              <w:t>- до утверждения нормативов численности путем сравнения с иным субъектом, осуществляющим сопоставимый объем работ в сопоставимых условиях,</w:t>
            </w:r>
          </w:p>
          <w:p w14:paraId="0C91C6D0" w14:textId="77777777" w:rsidR="00530232" w:rsidRPr="000653FC" w:rsidRDefault="00530232" w:rsidP="00530232">
            <w:pPr>
              <w:tabs>
                <w:tab w:val="left" w:pos="1134"/>
              </w:tabs>
              <w:ind w:firstLine="244"/>
              <w:jc w:val="both"/>
              <w:rPr>
                <w:rFonts w:ascii="Times New Roman" w:hAnsi="Times New Roman" w:cs="Times New Roman"/>
                <w:sz w:val="24"/>
                <w:szCs w:val="24"/>
              </w:rPr>
            </w:pPr>
            <w:r w:rsidRPr="000653FC">
              <w:rPr>
                <w:rFonts w:ascii="Times New Roman" w:hAnsi="Times New Roman" w:cs="Times New Roman"/>
                <w:sz w:val="24"/>
                <w:szCs w:val="24"/>
              </w:rPr>
              <w:t>- в случае невозможности определения численности работников путем сравнения определяется на основании экономически обоснованного анализа фактической численности работников в порядке, установленном Правительством РФ.</w:t>
            </w:r>
          </w:p>
          <w:p w14:paraId="4F84DDAC" w14:textId="77777777" w:rsidR="00530232" w:rsidRPr="000653FC" w:rsidRDefault="00530232" w:rsidP="00530232">
            <w:pPr>
              <w:tabs>
                <w:tab w:val="left" w:pos="1134"/>
              </w:tabs>
              <w:ind w:firstLine="244"/>
              <w:jc w:val="both"/>
              <w:rPr>
                <w:rFonts w:ascii="Times New Roman" w:hAnsi="Times New Roman" w:cs="Times New Roman"/>
                <w:sz w:val="24"/>
                <w:szCs w:val="24"/>
              </w:rPr>
            </w:pPr>
            <w:r w:rsidRPr="000653FC">
              <w:rPr>
                <w:rFonts w:ascii="Times New Roman" w:hAnsi="Times New Roman" w:cs="Times New Roman"/>
                <w:sz w:val="24"/>
                <w:szCs w:val="24"/>
              </w:rPr>
              <w:t>При этом какие-либо нормы, сохраняющие на переходный период использование действующих нормативных правовых актов, определяющих расчет нормативной численности, в Проекте отсутствуют.</w:t>
            </w:r>
          </w:p>
          <w:p w14:paraId="3738ED98" w14:textId="77777777" w:rsidR="00530232" w:rsidRPr="000653FC" w:rsidRDefault="00530232" w:rsidP="00530232">
            <w:pPr>
              <w:ind w:firstLine="244"/>
              <w:jc w:val="both"/>
              <w:rPr>
                <w:rFonts w:ascii="Times New Roman" w:hAnsi="Times New Roman" w:cs="Times New Roman"/>
                <w:sz w:val="24"/>
                <w:szCs w:val="24"/>
              </w:rPr>
            </w:pPr>
            <w:r w:rsidRPr="000653FC">
              <w:rPr>
                <w:rFonts w:ascii="Times New Roman" w:hAnsi="Times New Roman" w:cs="Times New Roman"/>
                <w:sz w:val="24"/>
                <w:szCs w:val="24"/>
              </w:rPr>
              <w:t>Кроме того, согласно указанной статье Проекта расходы на оплату труда регулируемого субъекта определяются путем умножения численности работников на их среднюю заработную плату. При этом размер указанной средней заработной платы не должен превышать среднюю заработную плату по отрасли, в которой осуществляет деятельность регулируемый субъект, сложившуюся в соответствующем субъекте Российской Федерации по итогам года, предшествующего году начала периода регулирования. Полагаем, что указанные положения Проекта могут привести к нарушению регулируемыми субъектами трудового законодательства Российской Федерации. В случае снижения в субъекте Российской Федерации средней заработной платы в соответствующей отрасли и последующего снижения расходов на оплату труда у субъектов регулирования в данной отрасли, такими субъектами регулирования могут быть допущены нарушения оплаты труда в соответствии с условиями трудовых договоров с сотрудниками субъектов регулирования.</w:t>
            </w:r>
          </w:p>
        </w:tc>
      </w:tr>
      <w:tr w:rsidR="00530232" w:rsidRPr="00D002CD" w14:paraId="1096B063" w14:textId="77777777" w:rsidTr="00530232">
        <w:tc>
          <w:tcPr>
            <w:tcW w:w="817" w:type="dxa"/>
            <w:gridSpan w:val="4"/>
          </w:tcPr>
          <w:p w14:paraId="776099CE"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10.</w:t>
            </w:r>
          </w:p>
        </w:tc>
        <w:tc>
          <w:tcPr>
            <w:tcW w:w="5245" w:type="dxa"/>
            <w:gridSpan w:val="3"/>
          </w:tcPr>
          <w:p w14:paraId="4FF97DC7"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Статья 24 Проекта.</w:t>
            </w:r>
          </w:p>
        </w:tc>
        <w:tc>
          <w:tcPr>
            <w:tcW w:w="9384" w:type="dxa"/>
            <w:gridSpan w:val="6"/>
          </w:tcPr>
          <w:p w14:paraId="315B2492"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Положения статьи 24 Проекта в части требований к порядку назначения руководителей органов исполнительной власти субъектов Российской Федерации в области государственного регулирования цен (тарифов), не относятся к предмету регулирования, определенному в статье 1 Проекта.</w:t>
            </w:r>
          </w:p>
        </w:tc>
      </w:tr>
      <w:tr w:rsidR="00530232" w:rsidRPr="00D002CD" w14:paraId="1C405863" w14:textId="77777777" w:rsidTr="00530232">
        <w:tc>
          <w:tcPr>
            <w:tcW w:w="817" w:type="dxa"/>
            <w:gridSpan w:val="4"/>
          </w:tcPr>
          <w:p w14:paraId="7FF9740B"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11.</w:t>
            </w:r>
          </w:p>
        </w:tc>
        <w:tc>
          <w:tcPr>
            <w:tcW w:w="5245" w:type="dxa"/>
            <w:gridSpan w:val="3"/>
          </w:tcPr>
          <w:p w14:paraId="1FE5BF09"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Часть 1 статьи 25 Проекта.</w:t>
            </w:r>
          </w:p>
          <w:p w14:paraId="4BDE8B78"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«1. Цены (тарифы) устанавливаются органами регулирования</w:t>
            </w:r>
            <w:r>
              <w:rPr>
                <w:rFonts w:ascii="Times New Roman" w:hAnsi="Times New Roman" w:cs="Times New Roman"/>
                <w:sz w:val="24"/>
                <w:szCs w:val="24"/>
              </w:rPr>
              <w:t xml:space="preserve"> </w:t>
            </w:r>
            <w:r w:rsidRPr="000653FC">
              <w:rPr>
                <w:rFonts w:ascii="Times New Roman" w:hAnsi="Times New Roman" w:cs="Times New Roman"/>
                <w:sz w:val="24"/>
                <w:szCs w:val="24"/>
              </w:rPr>
              <w:t>тарифов до начала очередного долгосрочного периода регулирования,</w:t>
            </w:r>
            <w:r>
              <w:rPr>
                <w:rFonts w:ascii="Times New Roman" w:hAnsi="Times New Roman" w:cs="Times New Roman"/>
                <w:sz w:val="24"/>
                <w:szCs w:val="24"/>
              </w:rPr>
              <w:t xml:space="preserve"> </w:t>
            </w:r>
            <w:r w:rsidRPr="000653FC">
              <w:rPr>
                <w:rFonts w:ascii="Times New Roman" w:hAnsi="Times New Roman" w:cs="Times New Roman"/>
                <w:sz w:val="24"/>
                <w:szCs w:val="24"/>
              </w:rPr>
              <w:t>но не позднее 20 декабря года, предшествующего началу очередного</w:t>
            </w:r>
            <w:r>
              <w:rPr>
                <w:rFonts w:ascii="Times New Roman" w:hAnsi="Times New Roman" w:cs="Times New Roman"/>
                <w:sz w:val="24"/>
                <w:szCs w:val="24"/>
              </w:rPr>
              <w:t xml:space="preserve"> </w:t>
            </w:r>
            <w:r w:rsidRPr="000653FC">
              <w:rPr>
                <w:rFonts w:ascii="Times New Roman" w:hAnsi="Times New Roman" w:cs="Times New Roman"/>
                <w:sz w:val="24"/>
                <w:szCs w:val="24"/>
              </w:rPr>
              <w:t>долгосрочного периода регулирования.»</w:t>
            </w:r>
          </w:p>
        </w:tc>
        <w:tc>
          <w:tcPr>
            <w:tcW w:w="9384" w:type="dxa"/>
            <w:gridSpan w:val="6"/>
          </w:tcPr>
          <w:p w14:paraId="33995436"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В статье 25 Проекта указан срок установления тарифов органом регулирования – не позднее 20 декабря года, предшествующего периоду регулирования. Полагаем целесообразным дифференцировать сроки установления предельных уровней тарифов (например, не позднее 01 декабря года, предшествующего периоду регулирования) и тарифов, устанавливаемых в рамках предельных уровней тарифов (в редакции Проекта органы регулирования субъектов РФ могут не успеть установить тарифы, если предельные уровни будут утверждены 20 декабря).</w:t>
            </w:r>
          </w:p>
        </w:tc>
      </w:tr>
      <w:tr w:rsidR="00530232" w:rsidRPr="00D002CD" w14:paraId="0048A9C3" w14:textId="77777777" w:rsidTr="00530232">
        <w:tc>
          <w:tcPr>
            <w:tcW w:w="817" w:type="dxa"/>
            <w:gridSpan w:val="4"/>
          </w:tcPr>
          <w:p w14:paraId="6B8B8D5A"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12.</w:t>
            </w:r>
          </w:p>
        </w:tc>
        <w:tc>
          <w:tcPr>
            <w:tcW w:w="5245" w:type="dxa"/>
            <w:gridSpan w:val="3"/>
          </w:tcPr>
          <w:p w14:paraId="63BAA928"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Часть 2 и 3 статьи 25 Проекта.</w:t>
            </w:r>
          </w:p>
          <w:p w14:paraId="0AF8604A"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«2. Цены (тарифы) вводятся в действие с начала очередного года</w:t>
            </w:r>
            <w:r>
              <w:rPr>
                <w:rFonts w:ascii="Times New Roman" w:hAnsi="Times New Roman" w:cs="Times New Roman"/>
                <w:sz w:val="24"/>
                <w:szCs w:val="24"/>
              </w:rPr>
              <w:t xml:space="preserve"> </w:t>
            </w:r>
            <w:r w:rsidRPr="000653FC">
              <w:rPr>
                <w:rFonts w:ascii="Times New Roman" w:hAnsi="Times New Roman" w:cs="Times New Roman"/>
                <w:sz w:val="24"/>
                <w:szCs w:val="24"/>
              </w:rPr>
              <w:t>на срок не менее пяти лет.</w:t>
            </w:r>
          </w:p>
          <w:p w14:paraId="7592BAEA"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3. Установленные на долгосрочный период цены (тарифы)</w:t>
            </w:r>
            <w:r>
              <w:rPr>
                <w:rFonts w:ascii="Times New Roman" w:hAnsi="Times New Roman" w:cs="Times New Roman"/>
                <w:sz w:val="24"/>
                <w:szCs w:val="24"/>
              </w:rPr>
              <w:t xml:space="preserve"> </w:t>
            </w:r>
            <w:r w:rsidRPr="000653FC">
              <w:rPr>
                <w:rFonts w:ascii="Times New Roman" w:hAnsi="Times New Roman" w:cs="Times New Roman"/>
                <w:sz w:val="24"/>
                <w:szCs w:val="24"/>
              </w:rPr>
              <w:t>не подлежат изменению в течение долгосрочного периода регулирования,</w:t>
            </w:r>
          </w:p>
          <w:p w14:paraId="1919A084"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за исключением случаев изменения законодательства Российской</w:t>
            </w:r>
            <w:r>
              <w:rPr>
                <w:rFonts w:ascii="Times New Roman" w:hAnsi="Times New Roman" w:cs="Times New Roman"/>
                <w:sz w:val="24"/>
                <w:szCs w:val="24"/>
              </w:rPr>
              <w:t xml:space="preserve"> </w:t>
            </w:r>
            <w:r w:rsidRPr="000653FC">
              <w:rPr>
                <w:rFonts w:ascii="Times New Roman" w:hAnsi="Times New Roman" w:cs="Times New Roman"/>
                <w:sz w:val="24"/>
                <w:szCs w:val="24"/>
              </w:rPr>
              <w:t>Федерации о налогах и сборах и (или) необходимости снижения</w:t>
            </w:r>
            <w:r>
              <w:rPr>
                <w:rFonts w:ascii="Times New Roman" w:hAnsi="Times New Roman" w:cs="Times New Roman"/>
                <w:sz w:val="24"/>
                <w:szCs w:val="24"/>
              </w:rPr>
              <w:t xml:space="preserve"> </w:t>
            </w:r>
            <w:r w:rsidRPr="000653FC">
              <w:rPr>
                <w:rFonts w:ascii="Times New Roman" w:hAnsi="Times New Roman" w:cs="Times New Roman"/>
                <w:sz w:val="24"/>
                <w:szCs w:val="24"/>
              </w:rPr>
              <w:t>установленных цен (тарифов) в связи с невыполнением мероприятий</w:t>
            </w:r>
            <w:r>
              <w:rPr>
                <w:rFonts w:ascii="Times New Roman" w:hAnsi="Times New Roman" w:cs="Times New Roman"/>
                <w:sz w:val="24"/>
                <w:szCs w:val="24"/>
              </w:rPr>
              <w:t xml:space="preserve"> </w:t>
            </w:r>
            <w:r w:rsidRPr="000653FC">
              <w:rPr>
                <w:rFonts w:ascii="Times New Roman" w:hAnsi="Times New Roman" w:cs="Times New Roman"/>
                <w:sz w:val="24"/>
                <w:szCs w:val="24"/>
              </w:rPr>
              <w:t>инвестиционных, производственных и ремонтных программ.</w:t>
            </w:r>
          </w:p>
          <w:p w14:paraId="072FA506"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Цены (тарифы), за исключением цен (тарифов), установленных</w:t>
            </w:r>
            <w:r>
              <w:rPr>
                <w:rFonts w:ascii="Times New Roman" w:hAnsi="Times New Roman" w:cs="Times New Roman"/>
                <w:sz w:val="24"/>
                <w:szCs w:val="24"/>
              </w:rPr>
              <w:t xml:space="preserve"> </w:t>
            </w:r>
            <w:r w:rsidRPr="000653FC">
              <w:rPr>
                <w:rFonts w:ascii="Times New Roman" w:hAnsi="Times New Roman" w:cs="Times New Roman"/>
                <w:sz w:val="24"/>
                <w:szCs w:val="24"/>
              </w:rPr>
              <w:t>на долгосрочный период регулирования, могут быть изменены по иным</w:t>
            </w:r>
          </w:p>
          <w:p w14:paraId="49DA8C14"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основаниям, установленным Правительством Российской Федерации.</w:t>
            </w:r>
          </w:p>
          <w:p w14:paraId="603CBE3F"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Порядок соответствующего изменения цен (тарифов) определяется</w:t>
            </w:r>
            <w:r>
              <w:rPr>
                <w:rFonts w:ascii="Times New Roman" w:hAnsi="Times New Roman" w:cs="Times New Roman"/>
                <w:sz w:val="24"/>
                <w:szCs w:val="24"/>
              </w:rPr>
              <w:t xml:space="preserve"> </w:t>
            </w:r>
            <w:r w:rsidRPr="000653FC">
              <w:rPr>
                <w:rFonts w:ascii="Times New Roman" w:hAnsi="Times New Roman" w:cs="Times New Roman"/>
                <w:sz w:val="24"/>
                <w:szCs w:val="24"/>
              </w:rPr>
              <w:t>Правительством Российской Федерации.»</w:t>
            </w:r>
          </w:p>
        </w:tc>
        <w:tc>
          <w:tcPr>
            <w:tcW w:w="9384" w:type="dxa"/>
            <w:gridSpan w:val="6"/>
          </w:tcPr>
          <w:p w14:paraId="155B4EB5" w14:textId="77777777" w:rsidR="00530232" w:rsidRPr="000653FC" w:rsidRDefault="00530232" w:rsidP="00E2000D">
            <w:pPr>
              <w:ind w:firstLine="244"/>
              <w:jc w:val="both"/>
              <w:rPr>
                <w:rFonts w:ascii="Times New Roman" w:hAnsi="Times New Roman" w:cs="Times New Roman"/>
                <w:sz w:val="24"/>
                <w:szCs w:val="24"/>
              </w:rPr>
            </w:pPr>
            <w:r w:rsidRPr="000653FC">
              <w:rPr>
                <w:rFonts w:ascii="Times New Roman" w:hAnsi="Times New Roman" w:cs="Times New Roman"/>
                <w:sz w:val="24"/>
                <w:szCs w:val="24"/>
              </w:rPr>
              <w:t>Части 2 и 3 статьи 25 Проекта внутренне противоречивы – в части 2 указано, что цены вводятся на срок не менее пяти лет, при этом в пункте предусмотрена возможность корректировки установленных долгосрочных тарифов.</w:t>
            </w:r>
          </w:p>
          <w:p w14:paraId="6AE724BB" w14:textId="77777777" w:rsidR="00530232" w:rsidRPr="000653FC" w:rsidRDefault="00530232" w:rsidP="00E2000D">
            <w:pPr>
              <w:tabs>
                <w:tab w:val="left" w:pos="1134"/>
              </w:tabs>
              <w:ind w:firstLine="244"/>
              <w:jc w:val="both"/>
              <w:rPr>
                <w:rFonts w:ascii="Times New Roman" w:hAnsi="Times New Roman" w:cs="Times New Roman"/>
                <w:sz w:val="24"/>
                <w:szCs w:val="24"/>
              </w:rPr>
            </w:pPr>
            <w:r w:rsidRPr="000653FC">
              <w:rPr>
                <w:rFonts w:ascii="Times New Roman" w:hAnsi="Times New Roman" w:cs="Times New Roman"/>
                <w:sz w:val="24"/>
                <w:szCs w:val="24"/>
              </w:rPr>
              <w:t>Кроме того, Проектом не урегулирован вопрос изменения тарифов в случае, если ранее установленные региональным органом регулирования в соответствии с частью 2 статьи 9 Проекта долгосрочные тарифы не соответствуют предельным тарифам, устанавливаемым ежегодно федеральным органом исполнительной власти.</w:t>
            </w:r>
          </w:p>
          <w:p w14:paraId="407915DE" w14:textId="77777777" w:rsidR="00530232" w:rsidRPr="000653FC" w:rsidRDefault="00530232" w:rsidP="00E2000D">
            <w:pPr>
              <w:jc w:val="both"/>
              <w:rPr>
                <w:rFonts w:ascii="Times New Roman" w:hAnsi="Times New Roman" w:cs="Times New Roman"/>
                <w:sz w:val="24"/>
                <w:szCs w:val="24"/>
              </w:rPr>
            </w:pPr>
          </w:p>
        </w:tc>
      </w:tr>
      <w:tr w:rsidR="00530232" w:rsidRPr="00D002CD" w14:paraId="6EE27563" w14:textId="77777777" w:rsidTr="00530232">
        <w:tc>
          <w:tcPr>
            <w:tcW w:w="817" w:type="dxa"/>
            <w:gridSpan w:val="4"/>
          </w:tcPr>
          <w:p w14:paraId="7EA55595"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13.</w:t>
            </w:r>
          </w:p>
        </w:tc>
        <w:tc>
          <w:tcPr>
            <w:tcW w:w="5245" w:type="dxa"/>
            <w:gridSpan w:val="3"/>
          </w:tcPr>
          <w:p w14:paraId="27D13ABB"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Статья 31 Проекта.</w:t>
            </w:r>
          </w:p>
          <w:p w14:paraId="20C6D48E"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«Регулируемые субъекты, органы государственной власти</w:t>
            </w:r>
            <w:r>
              <w:rPr>
                <w:rFonts w:ascii="Times New Roman" w:hAnsi="Times New Roman" w:cs="Times New Roman"/>
                <w:sz w:val="24"/>
                <w:szCs w:val="24"/>
              </w:rPr>
              <w:t xml:space="preserve"> </w:t>
            </w:r>
            <w:r w:rsidRPr="000653FC">
              <w:rPr>
                <w:rFonts w:ascii="Times New Roman" w:hAnsi="Times New Roman" w:cs="Times New Roman"/>
                <w:sz w:val="24"/>
                <w:szCs w:val="24"/>
              </w:rPr>
              <w:t>(их должностные лица), органы местного самоуправления</w:t>
            </w:r>
            <w:r>
              <w:rPr>
                <w:rFonts w:ascii="Times New Roman" w:hAnsi="Times New Roman" w:cs="Times New Roman"/>
                <w:sz w:val="24"/>
                <w:szCs w:val="24"/>
              </w:rPr>
              <w:t xml:space="preserve"> </w:t>
            </w:r>
            <w:r w:rsidRPr="000653FC">
              <w:rPr>
                <w:rFonts w:ascii="Times New Roman" w:hAnsi="Times New Roman" w:cs="Times New Roman"/>
                <w:sz w:val="24"/>
                <w:szCs w:val="24"/>
              </w:rPr>
              <w:t>(их должностные лица) обязаны представлять в орган регулирования</w:t>
            </w:r>
            <w:r>
              <w:rPr>
                <w:rFonts w:ascii="Times New Roman" w:hAnsi="Times New Roman" w:cs="Times New Roman"/>
                <w:sz w:val="24"/>
                <w:szCs w:val="24"/>
              </w:rPr>
              <w:t xml:space="preserve"> </w:t>
            </w:r>
            <w:r w:rsidRPr="000653FC">
              <w:rPr>
                <w:rFonts w:ascii="Times New Roman" w:hAnsi="Times New Roman" w:cs="Times New Roman"/>
                <w:sz w:val="24"/>
                <w:szCs w:val="24"/>
              </w:rPr>
              <w:t>(его должностным лицам) по его мотивированному требованию</w:t>
            </w:r>
            <w:r>
              <w:rPr>
                <w:rFonts w:ascii="Times New Roman" w:hAnsi="Times New Roman" w:cs="Times New Roman"/>
                <w:sz w:val="24"/>
                <w:szCs w:val="24"/>
              </w:rPr>
              <w:t xml:space="preserve"> </w:t>
            </w:r>
            <w:r w:rsidRPr="000653FC">
              <w:rPr>
                <w:rFonts w:ascii="Times New Roman" w:hAnsi="Times New Roman" w:cs="Times New Roman"/>
                <w:sz w:val="24"/>
                <w:szCs w:val="24"/>
              </w:rPr>
              <w:t>в установленный срок необходимые органу регулирования в соответствии</w:t>
            </w:r>
            <w:r>
              <w:rPr>
                <w:rFonts w:ascii="Times New Roman" w:hAnsi="Times New Roman" w:cs="Times New Roman"/>
                <w:sz w:val="24"/>
                <w:szCs w:val="24"/>
              </w:rPr>
              <w:t xml:space="preserve"> </w:t>
            </w:r>
            <w:r w:rsidRPr="000653FC">
              <w:rPr>
                <w:rFonts w:ascii="Times New Roman" w:hAnsi="Times New Roman" w:cs="Times New Roman"/>
                <w:sz w:val="24"/>
                <w:szCs w:val="24"/>
              </w:rPr>
              <w:t>с возложенными на него полномочиями документы, объяснения,</w:t>
            </w:r>
            <w:r>
              <w:rPr>
                <w:rFonts w:ascii="Times New Roman" w:hAnsi="Times New Roman" w:cs="Times New Roman"/>
                <w:sz w:val="24"/>
                <w:szCs w:val="24"/>
              </w:rPr>
              <w:t xml:space="preserve"> </w:t>
            </w:r>
            <w:r w:rsidRPr="000653FC">
              <w:rPr>
                <w:rFonts w:ascii="Times New Roman" w:hAnsi="Times New Roman" w:cs="Times New Roman"/>
                <w:sz w:val="24"/>
                <w:szCs w:val="24"/>
              </w:rPr>
              <w:t>информацию.».</w:t>
            </w:r>
          </w:p>
        </w:tc>
        <w:tc>
          <w:tcPr>
            <w:tcW w:w="9384" w:type="dxa"/>
            <w:gridSpan w:val="6"/>
          </w:tcPr>
          <w:p w14:paraId="06D4FD0B" w14:textId="77777777" w:rsidR="00530232" w:rsidRPr="000653FC" w:rsidRDefault="00530232" w:rsidP="00E2000D">
            <w:pPr>
              <w:tabs>
                <w:tab w:val="left" w:pos="709"/>
                <w:tab w:val="left" w:pos="1134"/>
              </w:tabs>
              <w:ind w:firstLine="244"/>
              <w:jc w:val="both"/>
              <w:rPr>
                <w:rFonts w:ascii="Times New Roman" w:hAnsi="Times New Roman" w:cs="Times New Roman"/>
                <w:sz w:val="24"/>
                <w:szCs w:val="24"/>
              </w:rPr>
            </w:pPr>
            <w:r w:rsidRPr="000653FC">
              <w:rPr>
                <w:rFonts w:ascii="Times New Roman" w:hAnsi="Times New Roman" w:cs="Times New Roman"/>
                <w:sz w:val="24"/>
                <w:szCs w:val="24"/>
              </w:rPr>
              <w:t>В статье 31 Проекта отмечено, что регулируемые субъекты обязаны представлять в органы регулирования по его мотивированному требованию в установленный срок необходимые документы, пояснения, информацию. При этом минимальный срок подготовки ответа на запрос регулирующего органа не указывается. Полагаем целесообразным установить минимальный срок подготовки ответа на запрос регулирующего органа не менее 7 рабочих дней со дня получения запроса.</w:t>
            </w:r>
          </w:p>
          <w:p w14:paraId="33FC3DFA" w14:textId="77777777" w:rsidR="00530232" w:rsidRPr="000653FC" w:rsidRDefault="00530232" w:rsidP="00E2000D">
            <w:pPr>
              <w:jc w:val="both"/>
              <w:rPr>
                <w:rFonts w:ascii="Times New Roman" w:hAnsi="Times New Roman" w:cs="Times New Roman"/>
                <w:sz w:val="24"/>
                <w:szCs w:val="24"/>
              </w:rPr>
            </w:pPr>
          </w:p>
        </w:tc>
      </w:tr>
      <w:tr w:rsidR="00530232" w:rsidRPr="00D002CD" w14:paraId="567D592F" w14:textId="77777777" w:rsidTr="00530232">
        <w:tc>
          <w:tcPr>
            <w:tcW w:w="817" w:type="dxa"/>
            <w:gridSpan w:val="4"/>
          </w:tcPr>
          <w:p w14:paraId="00BE4171"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14.</w:t>
            </w:r>
          </w:p>
        </w:tc>
        <w:tc>
          <w:tcPr>
            <w:tcW w:w="5245" w:type="dxa"/>
            <w:gridSpan w:val="3"/>
          </w:tcPr>
          <w:p w14:paraId="1DE143E0" w14:textId="77777777" w:rsidR="00530232" w:rsidRPr="000653FC" w:rsidRDefault="00530232" w:rsidP="00E2000D">
            <w:pPr>
              <w:ind w:firstLine="34"/>
              <w:jc w:val="both"/>
              <w:rPr>
                <w:rFonts w:ascii="Times New Roman" w:hAnsi="Times New Roman" w:cs="Times New Roman"/>
                <w:sz w:val="24"/>
                <w:szCs w:val="24"/>
              </w:rPr>
            </w:pPr>
            <w:r w:rsidRPr="000653FC">
              <w:rPr>
                <w:rFonts w:ascii="Times New Roman" w:hAnsi="Times New Roman" w:cs="Times New Roman"/>
                <w:sz w:val="24"/>
                <w:szCs w:val="24"/>
              </w:rPr>
              <w:t>Часть 3 статьи 32 Проекта.</w:t>
            </w:r>
          </w:p>
          <w:p w14:paraId="65F5A837"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«3. В рамках проверки может быть проверено не более двух подряд долгосрочных периодов регулирования, предшествующих году, в котором вынесено решение о проведении проверки.».</w:t>
            </w:r>
          </w:p>
        </w:tc>
        <w:tc>
          <w:tcPr>
            <w:tcW w:w="9384" w:type="dxa"/>
            <w:gridSpan w:val="6"/>
          </w:tcPr>
          <w:p w14:paraId="1C432208"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Часть 3 статьи 32 Проекта содержит указание на возможность проверки регулирующим органом не более двух подряд долгосрочных периодов регулирования, то есть десятилетнего периода. Указанный период избыточен, поскольку исходя из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государственной власти не вправе запрашивать документы, относящиеся к деятельности проверяемого лица за период, превышающий трехлетний.</w:t>
            </w:r>
          </w:p>
        </w:tc>
      </w:tr>
      <w:tr w:rsidR="00530232" w:rsidRPr="00D002CD" w14:paraId="111C64F2" w14:textId="77777777" w:rsidTr="00530232">
        <w:tc>
          <w:tcPr>
            <w:tcW w:w="817" w:type="dxa"/>
            <w:gridSpan w:val="4"/>
          </w:tcPr>
          <w:p w14:paraId="21D33678"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15.</w:t>
            </w:r>
          </w:p>
        </w:tc>
        <w:tc>
          <w:tcPr>
            <w:tcW w:w="5245" w:type="dxa"/>
            <w:gridSpan w:val="3"/>
          </w:tcPr>
          <w:p w14:paraId="3EDD5DA1"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Часть 1 статьи 41 Проекта.</w:t>
            </w:r>
          </w:p>
          <w:p w14:paraId="4D5DC0A1"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«Настоящий Федеральный закон вступает в силу с 1 июля</w:t>
            </w:r>
            <w:r>
              <w:rPr>
                <w:rFonts w:ascii="Times New Roman" w:hAnsi="Times New Roman" w:cs="Times New Roman"/>
                <w:sz w:val="24"/>
                <w:szCs w:val="24"/>
              </w:rPr>
              <w:t xml:space="preserve"> </w:t>
            </w:r>
            <w:r w:rsidRPr="000653FC">
              <w:rPr>
                <w:rFonts w:ascii="Times New Roman" w:hAnsi="Times New Roman" w:cs="Times New Roman"/>
                <w:sz w:val="24"/>
                <w:szCs w:val="24"/>
              </w:rPr>
              <w:t>2020 года.»</w:t>
            </w:r>
          </w:p>
        </w:tc>
        <w:tc>
          <w:tcPr>
            <w:tcW w:w="9384" w:type="dxa"/>
            <w:gridSpan w:val="6"/>
          </w:tcPr>
          <w:p w14:paraId="20B3C3D8" w14:textId="77777777" w:rsidR="00530232" w:rsidRPr="000653FC" w:rsidRDefault="00530232" w:rsidP="00E2000D">
            <w:pPr>
              <w:ind w:firstLine="244"/>
              <w:jc w:val="both"/>
              <w:rPr>
                <w:rFonts w:ascii="Times New Roman" w:hAnsi="Times New Roman" w:cs="Times New Roman"/>
                <w:sz w:val="24"/>
                <w:szCs w:val="24"/>
              </w:rPr>
            </w:pPr>
            <w:r w:rsidRPr="000653FC">
              <w:rPr>
                <w:rFonts w:ascii="Times New Roman" w:hAnsi="Times New Roman" w:cs="Times New Roman"/>
                <w:sz w:val="24"/>
                <w:szCs w:val="24"/>
              </w:rPr>
              <w:t>Реализация положений Проекта потребует внесения изменений в существующие нормативные правовые акты (постановление Правительства РФ от 29.12.2011 № 1178 «О ценообразовании в области регулируемых цен (тарифов) в электроэнергетике», постановление Правительства РФ от 27.12.2010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Обращаем внимание, что в соответствии с федеральными законами и постановлениями Правительства Российской Федерации ФАС России принято более 30 приказов (перечень приведен в приложении). Таким образом, объем нормативной базы в области тарифного регулирования, требующей пересмотра и изменения в случае принятия Проекта, весьма значителен.</w:t>
            </w:r>
          </w:p>
          <w:p w14:paraId="2B6D09C4"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Учитывая количество подзаконных нормативных правовых актов, необходимых для реализации положений Проекта, а также регламентные сроки по их разработке, с учетом реализации механизма «регуляторной гильотины» Ассоциация полагает, что существует риск отсутствия на 1 июля 2020 года необходимой нормативной правовой базы для эффективного государственного регулирования цен в соответствующих сферах, что приведет к нарушению стабильных условий осуществления регулируемой деятельности и, как следствие, к нарушению прав и законных интересов как регулируемых субъектов, так и потребителей соответствующих товаров (работ, услуг).</w:t>
            </w:r>
          </w:p>
        </w:tc>
      </w:tr>
      <w:tr w:rsidR="00530232" w:rsidRPr="00D002CD" w14:paraId="59F52B88" w14:textId="77777777" w:rsidTr="00530232">
        <w:tc>
          <w:tcPr>
            <w:tcW w:w="817" w:type="dxa"/>
            <w:gridSpan w:val="4"/>
          </w:tcPr>
          <w:p w14:paraId="095948FF"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16.</w:t>
            </w:r>
          </w:p>
        </w:tc>
        <w:tc>
          <w:tcPr>
            <w:tcW w:w="5245" w:type="dxa"/>
            <w:gridSpan w:val="3"/>
          </w:tcPr>
          <w:p w14:paraId="41521123"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Статья 37 Проекта.</w:t>
            </w:r>
          </w:p>
          <w:p w14:paraId="046855E4"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«Решение, предписание и (или) приказ федерального органа</w:t>
            </w:r>
            <w:r>
              <w:rPr>
                <w:rFonts w:ascii="Times New Roman" w:hAnsi="Times New Roman" w:cs="Times New Roman"/>
                <w:sz w:val="24"/>
                <w:szCs w:val="24"/>
              </w:rPr>
              <w:t xml:space="preserve"> </w:t>
            </w:r>
            <w:r w:rsidRPr="000653FC">
              <w:rPr>
                <w:rFonts w:ascii="Times New Roman" w:hAnsi="Times New Roman" w:cs="Times New Roman"/>
                <w:sz w:val="24"/>
                <w:szCs w:val="24"/>
              </w:rPr>
              <w:t>исполнительной власти в области государственного регулирования цен</w:t>
            </w:r>
            <w:r>
              <w:rPr>
                <w:rFonts w:ascii="Times New Roman" w:hAnsi="Times New Roman" w:cs="Times New Roman"/>
                <w:sz w:val="24"/>
                <w:szCs w:val="24"/>
              </w:rPr>
              <w:t xml:space="preserve"> </w:t>
            </w:r>
            <w:r w:rsidRPr="000653FC">
              <w:rPr>
                <w:rFonts w:ascii="Times New Roman" w:hAnsi="Times New Roman" w:cs="Times New Roman"/>
                <w:sz w:val="24"/>
                <w:szCs w:val="24"/>
              </w:rPr>
              <w:t>(тарифов) могут быть обжалованы в арбитражный суд в течение трех</w:t>
            </w:r>
            <w:r>
              <w:rPr>
                <w:rFonts w:ascii="Times New Roman" w:hAnsi="Times New Roman" w:cs="Times New Roman"/>
                <w:sz w:val="24"/>
                <w:szCs w:val="24"/>
              </w:rPr>
              <w:t xml:space="preserve"> </w:t>
            </w:r>
            <w:r w:rsidRPr="000653FC">
              <w:rPr>
                <w:rFonts w:ascii="Times New Roman" w:hAnsi="Times New Roman" w:cs="Times New Roman"/>
                <w:sz w:val="24"/>
                <w:szCs w:val="24"/>
              </w:rPr>
              <w:t>месяцев со дня принятия решения, приказа или выдачи предписания.</w:t>
            </w:r>
            <w:r>
              <w:rPr>
                <w:rFonts w:ascii="Times New Roman" w:hAnsi="Times New Roman" w:cs="Times New Roman"/>
                <w:sz w:val="24"/>
                <w:szCs w:val="24"/>
              </w:rPr>
              <w:t xml:space="preserve"> </w:t>
            </w:r>
            <w:r w:rsidRPr="000653FC">
              <w:rPr>
                <w:rFonts w:ascii="Times New Roman" w:hAnsi="Times New Roman" w:cs="Times New Roman"/>
                <w:sz w:val="24"/>
                <w:szCs w:val="24"/>
              </w:rPr>
              <w:t>Дела об обжаловании решения, предписания и (или) приказа</w:t>
            </w:r>
            <w:r>
              <w:rPr>
                <w:rFonts w:ascii="Times New Roman" w:hAnsi="Times New Roman" w:cs="Times New Roman"/>
                <w:sz w:val="24"/>
                <w:szCs w:val="24"/>
              </w:rPr>
              <w:t xml:space="preserve"> </w:t>
            </w:r>
            <w:r w:rsidRPr="000653FC">
              <w:rPr>
                <w:rFonts w:ascii="Times New Roman" w:hAnsi="Times New Roman" w:cs="Times New Roman"/>
                <w:sz w:val="24"/>
                <w:szCs w:val="24"/>
              </w:rPr>
              <w:t>подведомственны арбитражному суду.».</w:t>
            </w:r>
          </w:p>
        </w:tc>
        <w:tc>
          <w:tcPr>
            <w:tcW w:w="9384" w:type="dxa"/>
            <w:gridSpan w:val="6"/>
          </w:tcPr>
          <w:p w14:paraId="31B3CE11" w14:textId="77777777" w:rsidR="00530232" w:rsidRPr="000653FC" w:rsidRDefault="00530232" w:rsidP="00E2000D">
            <w:pPr>
              <w:jc w:val="both"/>
              <w:rPr>
                <w:rFonts w:ascii="Times New Roman" w:hAnsi="Times New Roman" w:cs="Times New Roman"/>
                <w:sz w:val="24"/>
                <w:szCs w:val="24"/>
              </w:rPr>
            </w:pPr>
            <w:r w:rsidRPr="000653FC">
              <w:rPr>
                <w:rFonts w:ascii="Times New Roman" w:hAnsi="Times New Roman" w:cs="Times New Roman"/>
                <w:sz w:val="24"/>
                <w:szCs w:val="24"/>
              </w:rPr>
              <w:t>В статье 37 Проекта необходимо уточнить характер актов, дела по обжалованию которых подлежат рассмотрению арбитражным судом. Также статья не учитывает изменения, предусмотренные Федеральным законом от 28.11.2018 № 451-ФЗ «О внесении изменений в отдельные законодательные акты Российской Федерации», в части исключения термина «подведомственность» из процессуальных кодексов.</w:t>
            </w:r>
          </w:p>
        </w:tc>
      </w:tr>
      <w:tr w:rsidR="00530232" w:rsidRPr="00D002CD" w14:paraId="5531C5F3" w14:textId="77777777" w:rsidTr="00530232">
        <w:tc>
          <w:tcPr>
            <w:tcW w:w="817" w:type="dxa"/>
            <w:gridSpan w:val="4"/>
          </w:tcPr>
          <w:p w14:paraId="2D93D394"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17.</w:t>
            </w:r>
          </w:p>
        </w:tc>
        <w:tc>
          <w:tcPr>
            <w:tcW w:w="14629" w:type="dxa"/>
            <w:gridSpan w:val="9"/>
          </w:tcPr>
          <w:p w14:paraId="1B28A012" w14:textId="77777777" w:rsidR="00530232" w:rsidRPr="000653FC" w:rsidRDefault="00530232" w:rsidP="00530232">
            <w:pPr>
              <w:tabs>
                <w:tab w:val="left" w:pos="539"/>
              </w:tabs>
              <w:ind w:firstLine="323"/>
              <w:jc w:val="both"/>
              <w:rPr>
                <w:rFonts w:ascii="Times New Roman" w:hAnsi="Times New Roman" w:cs="Times New Roman"/>
                <w:sz w:val="24"/>
                <w:szCs w:val="24"/>
              </w:rPr>
            </w:pPr>
            <w:r w:rsidRPr="000653FC">
              <w:rPr>
                <w:rFonts w:ascii="Times New Roman" w:hAnsi="Times New Roman" w:cs="Times New Roman"/>
                <w:sz w:val="24"/>
                <w:szCs w:val="24"/>
              </w:rPr>
              <w:t>Проект не учитывает предусмотренные в настоящее время Федеральным законом «Об электроэнергетике» и соответствующими актами Правительства Российской Федерации:</w:t>
            </w:r>
          </w:p>
          <w:p w14:paraId="00919B13" w14:textId="77777777" w:rsidR="00530232" w:rsidRPr="000653FC" w:rsidRDefault="00530232" w:rsidP="00530232">
            <w:pPr>
              <w:numPr>
                <w:ilvl w:val="0"/>
                <w:numId w:val="20"/>
              </w:numPr>
              <w:tabs>
                <w:tab w:val="left" w:pos="539"/>
                <w:tab w:val="left" w:pos="993"/>
              </w:tabs>
              <w:ind w:left="0" w:firstLine="323"/>
              <w:jc w:val="both"/>
              <w:rPr>
                <w:rFonts w:ascii="Times New Roman" w:hAnsi="Times New Roman" w:cs="Times New Roman"/>
                <w:sz w:val="24"/>
                <w:szCs w:val="24"/>
              </w:rPr>
            </w:pPr>
            <w:r w:rsidRPr="000653FC">
              <w:rPr>
                <w:rFonts w:ascii="Times New Roman" w:hAnsi="Times New Roman" w:cs="Times New Roman"/>
                <w:sz w:val="24"/>
                <w:szCs w:val="24"/>
              </w:rPr>
              <w:t>полномочия Правительства Российской Федерации по установлению цен (тарифов), в том числе путем утверждения формул (например, базовые уровни цен (тарифов) на электрическую энергию на территориях Дальневосточного федерального округа);</w:t>
            </w:r>
          </w:p>
          <w:p w14:paraId="6CF6D4C8" w14:textId="77777777" w:rsidR="00530232" w:rsidRPr="000653FC" w:rsidRDefault="00530232" w:rsidP="00530232">
            <w:pPr>
              <w:numPr>
                <w:ilvl w:val="0"/>
                <w:numId w:val="20"/>
              </w:numPr>
              <w:tabs>
                <w:tab w:val="left" w:pos="539"/>
                <w:tab w:val="left" w:pos="993"/>
              </w:tabs>
              <w:ind w:left="0" w:firstLine="323"/>
              <w:jc w:val="both"/>
              <w:rPr>
                <w:rFonts w:ascii="Times New Roman" w:hAnsi="Times New Roman" w:cs="Times New Roman"/>
                <w:sz w:val="24"/>
                <w:szCs w:val="24"/>
              </w:rPr>
            </w:pPr>
            <w:r w:rsidRPr="000653FC">
              <w:rPr>
                <w:rFonts w:ascii="Times New Roman" w:hAnsi="Times New Roman" w:cs="Times New Roman"/>
                <w:sz w:val="24"/>
                <w:szCs w:val="24"/>
              </w:rPr>
              <w:t>возможность установления регулируемых цен (тарифов) в виде порядка их определения (например, порядок расчета цены на электрическую энергию и мощность для генерирующих объектов тепловых электростанций, расположенных на территории Калининградской области, рассчитываемые АО «АТС»);</w:t>
            </w:r>
          </w:p>
          <w:p w14:paraId="544DF54B" w14:textId="77777777" w:rsidR="00530232" w:rsidRPr="000653FC" w:rsidRDefault="00530232" w:rsidP="00530232">
            <w:pPr>
              <w:numPr>
                <w:ilvl w:val="0"/>
                <w:numId w:val="20"/>
              </w:numPr>
              <w:tabs>
                <w:tab w:val="left" w:pos="539"/>
                <w:tab w:val="left" w:pos="993"/>
              </w:tabs>
              <w:ind w:left="0" w:firstLine="323"/>
              <w:jc w:val="both"/>
              <w:rPr>
                <w:rFonts w:ascii="Times New Roman" w:hAnsi="Times New Roman" w:cs="Times New Roman"/>
                <w:sz w:val="24"/>
                <w:szCs w:val="24"/>
              </w:rPr>
            </w:pPr>
            <w:r w:rsidRPr="000653FC">
              <w:rPr>
                <w:rFonts w:ascii="Times New Roman" w:hAnsi="Times New Roman" w:cs="Times New Roman"/>
                <w:sz w:val="24"/>
                <w:szCs w:val="24"/>
              </w:rPr>
              <w:t>возможность установления льготных цен (тарифов) для отдельных категорий потребителей товаров (работ, услуг) (например, льготные тарифы установлены для отдельных потребителей Камчатского края, Архангельской области, Республики Карелия, Хабаровский край, Ненецкого Автономного округа, Республики Якутия, Магаданской области, Чукотского Автономного округа и др.);</w:t>
            </w:r>
          </w:p>
          <w:p w14:paraId="4DC80E32" w14:textId="77777777" w:rsidR="00530232" w:rsidRPr="000653FC" w:rsidRDefault="00530232" w:rsidP="00530232">
            <w:pPr>
              <w:numPr>
                <w:ilvl w:val="0"/>
                <w:numId w:val="20"/>
              </w:numPr>
              <w:tabs>
                <w:tab w:val="left" w:pos="539"/>
                <w:tab w:val="left" w:pos="993"/>
              </w:tabs>
              <w:ind w:left="0" w:firstLine="323"/>
              <w:jc w:val="both"/>
              <w:rPr>
                <w:rFonts w:ascii="Times New Roman" w:hAnsi="Times New Roman" w:cs="Times New Roman"/>
                <w:sz w:val="24"/>
                <w:szCs w:val="24"/>
              </w:rPr>
            </w:pPr>
            <w:r w:rsidRPr="000653FC">
              <w:rPr>
                <w:rFonts w:ascii="Times New Roman" w:hAnsi="Times New Roman" w:cs="Times New Roman"/>
                <w:sz w:val="24"/>
                <w:szCs w:val="24"/>
              </w:rPr>
              <w:t>случаи, когда расчет цены (тарифа) на основании формулы, установленной нормативным правовым актом, осуществляет коммерческий оператор оптового рынка (например, величина надбавки к цене на мощность, поставляемой в ценовых зонах оптового рынка субъектами оптового рынка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тариф на потери ПАО «ФСК ЕЭС»);</w:t>
            </w:r>
          </w:p>
          <w:p w14:paraId="0ED566BD" w14:textId="77777777" w:rsidR="00530232" w:rsidRPr="000653FC" w:rsidRDefault="00530232" w:rsidP="00530232">
            <w:pPr>
              <w:numPr>
                <w:ilvl w:val="0"/>
                <w:numId w:val="20"/>
              </w:numPr>
              <w:tabs>
                <w:tab w:val="left" w:pos="539"/>
                <w:tab w:val="left" w:pos="993"/>
              </w:tabs>
              <w:ind w:left="0" w:firstLine="323"/>
              <w:jc w:val="both"/>
              <w:rPr>
                <w:rFonts w:ascii="Times New Roman" w:hAnsi="Times New Roman" w:cs="Times New Roman"/>
                <w:sz w:val="24"/>
                <w:szCs w:val="24"/>
              </w:rPr>
            </w:pPr>
            <w:r w:rsidRPr="000653FC">
              <w:rPr>
                <w:rFonts w:ascii="Times New Roman" w:hAnsi="Times New Roman" w:cs="Times New Roman"/>
                <w:sz w:val="24"/>
                <w:szCs w:val="24"/>
              </w:rPr>
              <w:t>случаи, когда орган регулирования может заключить с регулируемой организацией соглашение об условиях осуществления регулируемых видов деятельности;</w:t>
            </w:r>
          </w:p>
          <w:p w14:paraId="2BD31A95" w14:textId="77777777" w:rsidR="00530232" w:rsidRPr="000653FC" w:rsidRDefault="00530232" w:rsidP="00530232">
            <w:pPr>
              <w:numPr>
                <w:ilvl w:val="0"/>
                <w:numId w:val="20"/>
              </w:numPr>
              <w:tabs>
                <w:tab w:val="left" w:pos="539"/>
                <w:tab w:val="left" w:pos="993"/>
              </w:tabs>
              <w:ind w:left="0" w:firstLine="323"/>
              <w:jc w:val="both"/>
              <w:rPr>
                <w:rFonts w:ascii="Times New Roman" w:hAnsi="Times New Roman" w:cs="Times New Roman"/>
                <w:sz w:val="24"/>
                <w:szCs w:val="24"/>
              </w:rPr>
            </w:pPr>
            <w:r w:rsidRPr="000653FC">
              <w:rPr>
                <w:rFonts w:ascii="Times New Roman" w:hAnsi="Times New Roman" w:cs="Times New Roman"/>
                <w:sz w:val="24"/>
                <w:szCs w:val="24"/>
              </w:rPr>
              <w:t>случаи, когда цены (тарифы) не могут быть установлены на срок не менее 5 лет (ч.2, ст. 25 Проекта). В частности, цены на электрическую энергию и мощность, производимые с использованием генерирующих объектов, поставляющих мощность в вынужденном режиме, устанавливаются на срок, не превышающий срок отнесения соответствующего генерирующего объекта к генерирующим объектам, поставляющим мощность в вынужденном режиме (не более 4 лет),</w:t>
            </w:r>
          </w:p>
          <w:p w14:paraId="5CAF8943" w14:textId="77777777" w:rsidR="00530232" w:rsidRPr="000653FC" w:rsidRDefault="00530232" w:rsidP="00530232">
            <w:pPr>
              <w:numPr>
                <w:ilvl w:val="0"/>
                <w:numId w:val="20"/>
              </w:numPr>
              <w:tabs>
                <w:tab w:val="left" w:pos="539"/>
              </w:tabs>
              <w:ind w:left="0" w:firstLine="323"/>
              <w:jc w:val="both"/>
              <w:rPr>
                <w:rFonts w:ascii="Times New Roman" w:hAnsi="Times New Roman" w:cs="Times New Roman"/>
                <w:sz w:val="24"/>
                <w:szCs w:val="24"/>
              </w:rPr>
            </w:pPr>
            <w:r w:rsidRPr="000653FC">
              <w:rPr>
                <w:rFonts w:ascii="Times New Roman" w:hAnsi="Times New Roman" w:cs="Times New Roman"/>
                <w:sz w:val="24"/>
                <w:szCs w:val="24"/>
              </w:rPr>
              <w:t xml:space="preserve">не учтено ограничение объема финансовых потребностей, необходимых для реализации отдельных мероприятий инвестиционных программ субъектов электроэнергетики исходя из </w:t>
            </w:r>
            <w:proofErr w:type="spellStart"/>
            <w:r w:rsidRPr="000653FC">
              <w:rPr>
                <w:rFonts w:ascii="Times New Roman" w:hAnsi="Times New Roman" w:cs="Times New Roman"/>
                <w:sz w:val="24"/>
                <w:szCs w:val="24"/>
              </w:rPr>
              <w:t>непревышения</w:t>
            </w:r>
            <w:proofErr w:type="spellEnd"/>
            <w:r w:rsidRPr="000653FC">
              <w:rPr>
                <w:rFonts w:ascii="Times New Roman" w:hAnsi="Times New Roman" w:cs="Times New Roman"/>
                <w:sz w:val="24"/>
                <w:szCs w:val="24"/>
              </w:rPr>
              <w:t xml:space="preserve"> объема таких потребностей, определенного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tc>
      </w:tr>
      <w:tr w:rsidR="00530232" w:rsidRPr="00D002CD" w14:paraId="6785026C" w14:textId="77777777" w:rsidTr="00530232">
        <w:tc>
          <w:tcPr>
            <w:tcW w:w="817" w:type="dxa"/>
            <w:gridSpan w:val="4"/>
          </w:tcPr>
          <w:p w14:paraId="7183E9B8"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18.</w:t>
            </w:r>
          </w:p>
        </w:tc>
        <w:tc>
          <w:tcPr>
            <w:tcW w:w="14629" w:type="dxa"/>
            <w:gridSpan w:val="9"/>
          </w:tcPr>
          <w:p w14:paraId="6CAA2E01" w14:textId="77777777" w:rsidR="00530232" w:rsidRPr="000653FC" w:rsidRDefault="00530232" w:rsidP="00530232">
            <w:pPr>
              <w:ind w:firstLine="323"/>
              <w:jc w:val="both"/>
              <w:rPr>
                <w:rFonts w:ascii="Times New Roman" w:hAnsi="Times New Roman" w:cs="Times New Roman"/>
                <w:sz w:val="24"/>
                <w:szCs w:val="24"/>
              </w:rPr>
            </w:pPr>
            <w:r w:rsidRPr="000653FC">
              <w:rPr>
                <w:rFonts w:ascii="Times New Roman" w:hAnsi="Times New Roman" w:cs="Times New Roman"/>
                <w:sz w:val="24"/>
                <w:szCs w:val="24"/>
              </w:rPr>
              <w:t>В Проекте отсутствуют:</w:t>
            </w:r>
          </w:p>
          <w:p w14:paraId="57B3C76F" w14:textId="77777777" w:rsidR="00530232" w:rsidRPr="000653FC" w:rsidRDefault="00530232" w:rsidP="00530232">
            <w:pPr>
              <w:ind w:firstLine="323"/>
              <w:jc w:val="both"/>
              <w:rPr>
                <w:rFonts w:ascii="Times New Roman" w:hAnsi="Times New Roman" w:cs="Times New Roman"/>
                <w:sz w:val="24"/>
                <w:szCs w:val="24"/>
              </w:rPr>
            </w:pPr>
            <w:r w:rsidRPr="000653FC">
              <w:rPr>
                <w:rFonts w:ascii="Times New Roman" w:hAnsi="Times New Roman" w:cs="Times New Roman"/>
                <w:sz w:val="24"/>
                <w:szCs w:val="24"/>
              </w:rPr>
              <w:t>- норма о единых ставках для расчета платы за технологическое присоединение на территории субъекта Российской Федерации,</w:t>
            </w:r>
          </w:p>
          <w:p w14:paraId="26F6DCE5" w14:textId="77777777" w:rsidR="00530232" w:rsidRPr="000653FC" w:rsidRDefault="00530232" w:rsidP="00530232">
            <w:pPr>
              <w:ind w:firstLine="323"/>
              <w:jc w:val="both"/>
              <w:rPr>
                <w:rFonts w:ascii="Times New Roman" w:hAnsi="Times New Roman" w:cs="Times New Roman"/>
                <w:sz w:val="24"/>
                <w:szCs w:val="24"/>
              </w:rPr>
            </w:pPr>
            <w:r w:rsidRPr="000653FC">
              <w:rPr>
                <w:rFonts w:ascii="Times New Roman" w:hAnsi="Times New Roman" w:cs="Times New Roman"/>
                <w:sz w:val="24"/>
                <w:szCs w:val="24"/>
              </w:rPr>
              <w:t>- особенности срока принятия решений об установлении цен (тарифов) при установлении платы за технологическое присоединение по индивидуальному проекту.</w:t>
            </w:r>
          </w:p>
        </w:tc>
      </w:tr>
      <w:tr w:rsidR="00530232" w:rsidRPr="00D002CD" w14:paraId="0A665D8E" w14:textId="77777777" w:rsidTr="00530232">
        <w:tc>
          <w:tcPr>
            <w:tcW w:w="817" w:type="dxa"/>
            <w:gridSpan w:val="4"/>
          </w:tcPr>
          <w:p w14:paraId="74BAE324" w14:textId="77777777" w:rsidR="00530232" w:rsidRPr="000653FC" w:rsidRDefault="00530232" w:rsidP="00530232">
            <w:pPr>
              <w:jc w:val="both"/>
              <w:rPr>
                <w:rFonts w:ascii="Times New Roman" w:hAnsi="Times New Roman" w:cs="Times New Roman"/>
                <w:sz w:val="24"/>
                <w:szCs w:val="24"/>
              </w:rPr>
            </w:pPr>
            <w:r w:rsidRPr="000653FC">
              <w:rPr>
                <w:rFonts w:ascii="Times New Roman" w:hAnsi="Times New Roman" w:cs="Times New Roman"/>
                <w:sz w:val="24"/>
                <w:szCs w:val="24"/>
              </w:rPr>
              <w:t>19.</w:t>
            </w:r>
          </w:p>
        </w:tc>
        <w:tc>
          <w:tcPr>
            <w:tcW w:w="14629" w:type="dxa"/>
            <w:gridSpan w:val="9"/>
          </w:tcPr>
          <w:p w14:paraId="40A8CA39" w14:textId="77777777" w:rsidR="00530232" w:rsidRPr="000653FC" w:rsidRDefault="00530232" w:rsidP="00530232">
            <w:pPr>
              <w:ind w:firstLine="323"/>
              <w:jc w:val="both"/>
              <w:rPr>
                <w:rFonts w:ascii="Times New Roman" w:hAnsi="Times New Roman" w:cs="Times New Roman"/>
                <w:sz w:val="24"/>
                <w:szCs w:val="24"/>
              </w:rPr>
            </w:pPr>
            <w:r w:rsidRPr="000653FC">
              <w:rPr>
                <w:rFonts w:ascii="Times New Roman" w:hAnsi="Times New Roman" w:cs="Times New Roman"/>
                <w:sz w:val="24"/>
                <w:szCs w:val="24"/>
              </w:rPr>
              <w:t>Дополнительно отмечаем следующие особенности деятельности коммерческого оператора оптового рынка, которые необходимо учесть в Проекте.</w:t>
            </w:r>
          </w:p>
          <w:p w14:paraId="2662C6FF" w14:textId="77777777" w:rsidR="00530232" w:rsidRPr="000653FC" w:rsidRDefault="00530232" w:rsidP="00530232">
            <w:pPr>
              <w:ind w:firstLine="323"/>
              <w:jc w:val="both"/>
              <w:rPr>
                <w:rFonts w:ascii="Times New Roman" w:hAnsi="Times New Roman" w:cs="Times New Roman"/>
                <w:sz w:val="24"/>
                <w:szCs w:val="24"/>
              </w:rPr>
            </w:pPr>
            <w:r w:rsidRPr="000653FC">
              <w:rPr>
                <w:rFonts w:ascii="Times New Roman" w:hAnsi="Times New Roman" w:cs="Times New Roman"/>
                <w:sz w:val="24"/>
                <w:szCs w:val="24"/>
              </w:rPr>
              <w:t>Согласно Проекту, фонд заработной платы определяется с учетом средней заработной платы в отрасли. Обращаем внимание, что расчет средней заработной платы рассчитывается исходя из общего количества занятых в отрасли работников без учета их трудовых характеристик, квалификационной и профессиональной пригодности. Несмотря на то, что АО «АТС» функционирует в сфере электроэнергетики, 80 % работников АО «АТС» имеют узкую специализацию, аналогичную специализации банковской сферы и ИТ-индустрии. При этом фонд заработной платы АО «АТС» занимает небольшую долю в отраслевом фонде оплаты труда, и применение указанного в Проекте метода расчета величины заработной платы приведет к занижению фонда оплаты труда и потере высококвалифицированного персонала.</w:t>
            </w:r>
          </w:p>
          <w:p w14:paraId="3678F9C2" w14:textId="77777777" w:rsidR="00530232" w:rsidRPr="000653FC" w:rsidRDefault="00530232" w:rsidP="00530232">
            <w:pPr>
              <w:ind w:firstLine="323"/>
              <w:jc w:val="both"/>
              <w:rPr>
                <w:rFonts w:ascii="Times New Roman" w:hAnsi="Times New Roman" w:cs="Times New Roman"/>
                <w:sz w:val="24"/>
                <w:szCs w:val="24"/>
              </w:rPr>
            </w:pPr>
            <w:r w:rsidRPr="000653FC">
              <w:rPr>
                <w:rFonts w:ascii="Times New Roman" w:hAnsi="Times New Roman" w:cs="Times New Roman"/>
                <w:sz w:val="24"/>
                <w:szCs w:val="24"/>
              </w:rPr>
              <w:t>Также полагаем трудновыполнимым определение норматива численности работников АО «АТС», в связи с тем, что согласно статье 33 Федерального закона «Об электроэнергетике» деятельность коммерческого оператора оптового рынка осуществляется им в соответствии с правилами оптового рынка электрической энергии и мощности и договором о присоединении к торговой системе оптового рынка, и функционал АО «АТС» может быть существенно изменен в рамках действия периода регулирования.</w:t>
            </w:r>
          </w:p>
          <w:p w14:paraId="5A124823" w14:textId="77777777" w:rsidR="00530232" w:rsidRPr="000653FC" w:rsidRDefault="00530232" w:rsidP="00530232">
            <w:pPr>
              <w:ind w:firstLine="323"/>
              <w:jc w:val="both"/>
              <w:rPr>
                <w:rFonts w:ascii="Times New Roman" w:hAnsi="Times New Roman" w:cs="Times New Roman"/>
                <w:sz w:val="24"/>
                <w:szCs w:val="24"/>
              </w:rPr>
            </w:pPr>
            <w:r w:rsidRPr="000653FC">
              <w:rPr>
                <w:rFonts w:ascii="Times New Roman" w:hAnsi="Times New Roman" w:cs="Times New Roman"/>
                <w:sz w:val="24"/>
                <w:szCs w:val="24"/>
              </w:rPr>
              <w:t>Кроме того, необходимо предусмотреть учет инвестиционной программы коммерческого оператора при определении необходимой валовой выручки путем определения порядка утверждения (одобрения) инвестиционной программы коммерческого оператора уполномоченным органом государственной власти либо органом управления АО «АТС» верхнего уровня, предусмотренного Уставом АО «АТС» или путем указания на учет инвестиционной программы в необходимой валовой выручке коммерческого оператора без ее утверждения (одобрения).</w:t>
            </w:r>
          </w:p>
        </w:tc>
      </w:tr>
      <w:bookmarkEnd w:id="1"/>
      <w:bookmarkEnd w:id="2"/>
    </w:tbl>
    <w:p w14:paraId="271F4DF6" w14:textId="796697DC" w:rsidR="00C73983" w:rsidRPr="00DB38CD" w:rsidRDefault="00C73983" w:rsidP="00DB38CD">
      <w:pPr>
        <w:spacing w:before="120" w:after="0"/>
        <w:jc w:val="center"/>
        <w:rPr>
          <w:rFonts w:ascii="Times New Roman" w:eastAsia="Calibri" w:hAnsi="Times New Roman" w:cs="Times New Roman"/>
          <w:b/>
          <w:sz w:val="28"/>
          <w:szCs w:val="28"/>
        </w:rPr>
      </w:pPr>
    </w:p>
    <w:p w14:paraId="547534D7" w14:textId="77777777" w:rsidR="00AA0195" w:rsidRDefault="00AA0195" w:rsidP="003D6387">
      <w:pPr>
        <w:jc w:val="both"/>
      </w:pPr>
    </w:p>
    <w:sectPr w:rsidR="00AA0195" w:rsidSect="00B67F94">
      <w:footerReference w:type="default" r:id="rId8"/>
      <w:pgSz w:w="16838" w:h="11906" w:orient="landscape"/>
      <w:pgMar w:top="568" w:right="1134" w:bottom="850" w:left="851" w:header="708"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6AA80" w14:textId="77777777" w:rsidR="00574536" w:rsidRDefault="00574536" w:rsidP="00325A33">
      <w:pPr>
        <w:spacing w:after="0" w:line="240" w:lineRule="auto"/>
      </w:pPr>
      <w:r>
        <w:separator/>
      </w:r>
    </w:p>
  </w:endnote>
  <w:endnote w:type="continuationSeparator" w:id="0">
    <w:p w14:paraId="5E1D234C" w14:textId="77777777" w:rsidR="00574536" w:rsidRDefault="00574536" w:rsidP="0032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708646"/>
      <w:docPartObj>
        <w:docPartGallery w:val="Page Numbers (Bottom of Page)"/>
        <w:docPartUnique/>
      </w:docPartObj>
    </w:sdtPr>
    <w:sdtEndPr/>
    <w:sdtContent>
      <w:p w14:paraId="2797E9BD" w14:textId="7E107272" w:rsidR="008941AD" w:rsidRDefault="008941AD">
        <w:pPr>
          <w:pStyle w:val="a6"/>
          <w:jc w:val="right"/>
        </w:pPr>
        <w:r>
          <w:fldChar w:fldCharType="begin"/>
        </w:r>
        <w:r>
          <w:instrText>PAGE   \* MERGEFORMAT</w:instrText>
        </w:r>
        <w:r>
          <w:fldChar w:fldCharType="separate"/>
        </w:r>
        <w:r w:rsidR="00B3501B">
          <w:rPr>
            <w:noProof/>
          </w:rPr>
          <w:t>48</w:t>
        </w:r>
        <w:r>
          <w:fldChar w:fldCharType="end"/>
        </w:r>
      </w:p>
    </w:sdtContent>
  </w:sdt>
  <w:p w14:paraId="09EEBE3F" w14:textId="77777777" w:rsidR="008941AD" w:rsidRDefault="008941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F3A73" w14:textId="77777777" w:rsidR="00574536" w:rsidRDefault="00574536" w:rsidP="00325A33">
      <w:pPr>
        <w:spacing w:after="0" w:line="240" w:lineRule="auto"/>
      </w:pPr>
      <w:r>
        <w:separator/>
      </w:r>
    </w:p>
  </w:footnote>
  <w:footnote w:type="continuationSeparator" w:id="0">
    <w:p w14:paraId="20F1B16E" w14:textId="77777777" w:rsidR="00574536" w:rsidRDefault="00574536" w:rsidP="00325A33">
      <w:pPr>
        <w:spacing w:after="0" w:line="240" w:lineRule="auto"/>
      </w:pPr>
      <w:r>
        <w:continuationSeparator/>
      </w:r>
    </w:p>
  </w:footnote>
  <w:footnote w:id="1">
    <w:p w14:paraId="141FC736" w14:textId="77777777" w:rsidR="008941AD" w:rsidRPr="00EA5809" w:rsidRDefault="008941AD" w:rsidP="00530232">
      <w:pPr>
        <w:pStyle w:val="af1"/>
        <w:jc w:val="both"/>
        <w:rPr>
          <w:sz w:val="24"/>
          <w:szCs w:val="24"/>
        </w:rPr>
      </w:pPr>
      <w:r>
        <w:rPr>
          <w:rStyle w:val="af3"/>
        </w:rPr>
        <w:footnoteRef/>
      </w:r>
      <w:r>
        <w:t xml:space="preserve"> </w:t>
      </w:r>
      <w:r>
        <w:rPr>
          <w:rFonts w:ascii="Times New Roman" w:hAnsi="Times New Roman" w:cs="Times New Roman"/>
          <w:sz w:val="24"/>
          <w:szCs w:val="24"/>
        </w:rPr>
        <w:t>В</w:t>
      </w:r>
      <w:r w:rsidRPr="00EA5809">
        <w:rPr>
          <w:rFonts w:ascii="Times New Roman" w:hAnsi="Times New Roman" w:cs="Times New Roman"/>
          <w:sz w:val="24"/>
          <w:szCs w:val="24"/>
        </w:rPr>
        <w:t xml:space="preserve"> сфере электроэнергетики, теплоснабжения, газоснабжения, водоснабжения, транспортировки нефти и нефтепродуктов, воздушного и железнодорожного транспорта, а также в иных видах деятельности, осуществляемых в условиях естественной монополии</w:t>
      </w:r>
      <w:r>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D84"/>
    <w:multiLevelType w:val="hybridMultilevel"/>
    <w:tmpl w:val="2BE8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8745B"/>
    <w:multiLevelType w:val="hybridMultilevel"/>
    <w:tmpl w:val="E9E6D0AC"/>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262" w:hanging="360"/>
      </w:pPr>
    </w:lvl>
    <w:lvl w:ilvl="2" w:tplc="0419001B" w:tentative="1">
      <w:start w:val="1"/>
      <w:numFmt w:val="lowerRoman"/>
      <w:lvlText w:val="%3."/>
      <w:lvlJc w:val="right"/>
      <w:pPr>
        <w:ind w:left="1982" w:hanging="180"/>
      </w:pPr>
    </w:lvl>
    <w:lvl w:ilvl="3" w:tplc="0419000F" w:tentative="1">
      <w:start w:val="1"/>
      <w:numFmt w:val="decimal"/>
      <w:lvlText w:val="%4."/>
      <w:lvlJc w:val="left"/>
      <w:pPr>
        <w:ind w:left="2702" w:hanging="360"/>
      </w:pPr>
    </w:lvl>
    <w:lvl w:ilvl="4" w:tplc="04190019" w:tentative="1">
      <w:start w:val="1"/>
      <w:numFmt w:val="lowerLetter"/>
      <w:lvlText w:val="%5."/>
      <w:lvlJc w:val="left"/>
      <w:pPr>
        <w:ind w:left="3422" w:hanging="360"/>
      </w:pPr>
    </w:lvl>
    <w:lvl w:ilvl="5" w:tplc="0419001B" w:tentative="1">
      <w:start w:val="1"/>
      <w:numFmt w:val="lowerRoman"/>
      <w:lvlText w:val="%6."/>
      <w:lvlJc w:val="right"/>
      <w:pPr>
        <w:ind w:left="4142" w:hanging="180"/>
      </w:pPr>
    </w:lvl>
    <w:lvl w:ilvl="6" w:tplc="0419000F" w:tentative="1">
      <w:start w:val="1"/>
      <w:numFmt w:val="decimal"/>
      <w:lvlText w:val="%7."/>
      <w:lvlJc w:val="left"/>
      <w:pPr>
        <w:ind w:left="4862" w:hanging="360"/>
      </w:pPr>
    </w:lvl>
    <w:lvl w:ilvl="7" w:tplc="04190019" w:tentative="1">
      <w:start w:val="1"/>
      <w:numFmt w:val="lowerLetter"/>
      <w:lvlText w:val="%8."/>
      <w:lvlJc w:val="left"/>
      <w:pPr>
        <w:ind w:left="5582" w:hanging="360"/>
      </w:pPr>
    </w:lvl>
    <w:lvl w:ilvl="8" w:tplc="0419001B" w:tentative="1">
      <w:start w:val="1"/>
      <w:numFmt w:val="lowerRoman"/>
      <w:lvlText w:val="%9."/>
      <w:lvlJc w:val="right"/>
      <w:pPr>
        <w:ind w:left="6302" w:hanging="180"/>
      </w:pPr>
    </w:lvl>
  </w:abstractNum>
  <w:abstractNum w:abstractNumId="2">
    <w:nsid w:val="084C6930"/>
    <w:multiLevelType w:val="multilevel"/>
    <w:tmpl w:val="36407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7408C"/>
    <w:multiLevelType w:val="hybridMultilevel"/>
    <w:tmpl w:val="CF047D58"/>
    <w:lvl w:ilvl="0" w:tplc="35F69D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829EC"/>
    <w:multiLevelType w:val="hybridMultilevel"/>
    <w:tmpl w:val="9DCAC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71C44"/>
    <w:multiLevelType w:val="multilevel"/>
    <w:tmpl w:val="887EE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6414EA"/>
    <w:multiLevelType w:val="hybridMultilevel"/>
    <w:tmpl w:val="6A6417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D22CAF"/>
    <w:multiLevelType w:val="hybridMultilevel"/>
    <w:tmpl w:val="399205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701C3"/>
    <w:multiLevelType w:val="hybridMultilevel"/>
    <w:tmpl w:val="9DAEA934"/>
    <w:lvl w:ilvl="0" w:tplc="42A28C08">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9">
    <w:nsid w:val="2FC0218E"/>
    <w:multiLevelType w:val="hybridMultilevel"/>
    <w:tmpl w:val="8C2CF0FC"/>
    <w:lvl w:ilvl="0" w:tplc="4EDC9CA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36C732B8"/>
    <w:multiLevelType w:val="hybridMultilevel"/>
    <w:tmpl w:val="D640E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15699C"/>
    <w:multiLevelType w:val="multilevel"/>
    <w:tmpl w:val="25D01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6D437D"/>
    <w:multiLevelType w:val="hybridMultilevel"/>
    <w:tmpl w:val="F7FE7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1687A"/>
    <w:multiLevelType w:val="hybridMultilevel"/>
    <w:tmpl w:val="B24C8ADA"/>
    <w:lvl w:ilvl="0" w:tplc="2368CE6E">
      <w:start w:val="3"/>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0B603D"/>
    <w:multiLevelType w:val="hybridMultilevel"/>
    <w:tmpl w:val="570CC354"/>
    <w:lvl w:ilvl="0" w:tplc="EE18947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B1756"/>
    <w:multiLevelType w:val="hybridMultilevel"/>
    <w:tmpl w:val="94260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99B"/>
    <w:multiLevelType w:val="hybridMultilevel"/>
    <w:tmpl w:val="9E94040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511AA"/>
    <w:multiLevelType w:val="hybridMultilevel"/>
    <w:tmpl w:val="1AE2A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7C4A2D"/>
    <w:multiLevelType w:val="multilevel"/>
    <w:tmpl w:val="F0187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9053C5"/>
    <w:multiLevelType w:val="multilevel"/>
    <w:tmpl w:val="084E0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6F40F0"/>
    <w:multiLevelType w:val="multilevel"/>
    <w:tmpl w:val="C7A23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7157EC"/>
    <w:multiLevelType w:val="hybridMultilevel"/>
    <w:tmpl w:val="8B52457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5EEB3277"/>
    <w:multiLevelType w:val="hybridMultilevel"/>
    <w:tmpl w:val="CE869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9E10AC"/>
    <w:multiLevelType w:val="hybridMultilevel"/>
    <w:tmpl w:val="D688E0F6"/>
    <w:lvl w:ilvl="0" w:tplc="87B24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E42D54"/>
    <w:multiLevelType w:val="hybridMultilevel"/>
    <w:tmpl w:val="0848F3D2"/>
    <w:lvl w:ilvl="0" w:tplc="D9F89A18">
      <w:start w:val="1"/>
      <w:numFmt w:val="decimal"/>
      <w:lvlText w:val="%1."/>
      <w:lvlJc w:val="left"/>
      <w:pPr>
        <w:ind w:left="1502" w:hanging="360"/>
      </w:pPr>
      <w:rPr>
        <w:rFonts w:hint="default"/>
      </w:r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25">
    <w:nsid w:val="6E2856CF"/>
    <w:multiLevelType w:val="hybridMultilevel"/>
    <w:tmpl w:val="D4BEFDD4"/>
    <w:lvl w:ilvl="0" w:tplc="F162FA60">
      <w:start w:val="6"/>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26">
    <w:nsid w:val="6F8E62B0"/>
    <w:multiLevelType w:val="hybridMultilevel"/>
    <w:tmpl w:val="D4BEFDD4"/>
    <w:lvl w:ilvl="0" w:tplc="F162FA60">
      <w:start w:val="6"/>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27">
    <w:nsid w:val="729C2ADB"/>
    <w:multiLevelType w:val="hybridMultilevel"/>
    <w:tmpl w:val="21A63FC0"/>
    <w:lvl w:ilvl="0" w:tplc="DBB2E80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760320A8"/>
    <w:multiLevelType w:val="hybridMultilevel"/>
    <w:tmpl w:val="B746779A"/>
    <w:lvl w:ilvl="0" w:tplc="536CCC5E">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num w:numId="1">
    <w:abstractNumId w:val="6"/>
  </w:num>
  <w:num w:numId="2">
    <w:abstractNumId w:val="15"/>
  </w:num>
  <w:num w:numId="3">
    <w:abstractNumId w:val="4"/>
  </w:num>
  <w:num w:numId="4">
    <w:abstractNumId w:val="12"/>
  </w:num>
  <w:num w:numId="5">
    <w:abstractNumId w:val="10"/>
  </w:num>
  <w:num w:numId="6">
    <w:abstractNumId w:val="22"/>
  </w:num>
  <w:num w:numId="7">
    <w:abstractNumId w:val="1"/>
  </w:num>
  <w:num w:numId="8">
    <w:abstractNumId w:val="14"/>
  </w:num>
  <w:num w:numId="9">
    <w:abstractNumId w:val="23"/>
  </w:num>
  <w:num w:numId="10">
    <w:abstractNumId w:val="25"/>
  </w:num>
  <w:num w:numId="11">
    <w:abstractNumId w:val="26"/>
  </w:num>
  <w:num w:numId="12">
    <w:abstractNumId w:val="16"/>
  </w:num>
  <w:num w:numId="13">
    <w:abstractNumId w:val="7"/>
  </w:num>
  <w:num w:numId="14">
    <w:abstractNumId w:val="0"/>
  </w:num>
  <w:num w:numId="15">
    <w:abstractNumId w:val="1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18"/>
  </w:num>
  <w:num w:numId="22">
    <w:abstractNumId w:val="2"/>
  </w:num>
  <w:num w:numId="23">
    <w:abstractNumId w:val="11"/>
  </w:num>
  <w:num w:numId="24">
    <w:abstractNumId w:val="20"/>
  </w:num>
  <w:num w:numId="25">
    <w:abstractNumId w:val="19"/>
  </w:num>
  <w:num w:numId="26">
    <w:abstractNumId w:val="28"/>
  </w:num>
  <w:num w:numId="27">
    <w:abstractNumId w:val="24"/>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83"/>
    <w:rsid w:val="00003620"/>
    <w:rsid w:val="000036FB"/>
    <w:rsid w:val="00004503"/>
    <w:rsid w:val="000117BA"/>
    <w:rsid w:val="00013170"/>
    <w:rsid w:val="000143DC"/>
    <w:rsid w:val="0002007F"/>
    <w:rsid w:val="000201D9"/>
    <w:rsid w:val="00021619"/>
    <w:rsid w:val="000238DD"/>
    <w:rsid w:val="00030E02"/>
    <w:rsid w:val="000324D2"/>
    <w:rsid w:val="00033DA3"/>
    <w:rsid w:val="00034915"/>
    <w:rsid w:val="00036D5D"/>
    <w:rsid w:val="00040254"/>
    <w:rsid w:val="00042BAF"/>
    <w:rsid w:val="0004318E"/>
    <w:rsid w:val="00044805"/>
    <w:rsid w:val="00045AC2"/>
    <w:rsid w:val="0005479A"/>
    <w:rsid w:val="00056F25"/>
    <w:rsid w:val="00060EE7"/>
    <w:rsid w:val="0006130C"/>
    <w:rsid w:val="000630EC"/>
    <w:rsid w:val="00063814"/>
    <w:rsid w:val="0006475F"/>
    <w:rsid w:val="000653FC"/>
    <w:rsid w:val="00065ADA"/>
    <w:rsid w:val="00070B95"/>
    <w:rsid w:val="000719F7"/>
    <w:rsid w:val="00073653"/>
    <w:rsid w:val="00082BFB"/>
    <w:rsid w:val="00083AB8"/>
    <w:rsid w:val="00085067"/>
    <w:rsid w:val="00087C2E"/>
    <w:rsid w:val="00091A7D"/>
    <w:rsid w:val="00096605"/>
    <w:rsid w:val="000A1576"/>
    <w:rsid w:val="000A5D11"/>
    <w:rsid w:val="000B052E"/>
    <w:rsid w:val="000B12F1"/>
    <w:rsid w:val="000B4C6D"/>
    <w:rsid w:val="000B7A89"/>
    <w:rsid w:val="000C0A8D"/>
    <w:rsid w:val="000C13F1"/>
    <w:rsid w:val="000C1BD7"/>
    <w:rsid w:val="000C27A8"/>
    <w:rsid w:val="000C5729"/>
    <w:rsid w:val="000D04A7"/>
    <w:rsid w:val="000D3322"/>
    <w:rsid w:val="000D748C"/>
    <w:rsid w:val="000E6F8C"/>
    <w:rsid w:val="000E6FDA"/>
    <w:rsid w:val="000F0311"/>
    <w:rsid w:val="000F17D2"/>
    <w:rsid w:val="000F1816"/>
    <w:rsid w:val="000F3154"/>
    <w:rsid w:val="000F31F3"/>
    <w:rsid w:val="000F3F92"/>
    <w:rsid w:val="000F742D"/>
    <w:rsid w:val="00104039"/>
    <w:rsid w:val="00105188"/>
    <w:rsid w:val="00105433"/>
    <w:rsid w:val="001075D8"/>
    <w:rsid w:val="001130EC"/>
    <w:rsid w:val="00114D57"/>
    <w:rsid w:val="00115464"/>
    <w:rsid w:val="00120CD7"/>
    <w:rsid w:val="0012156D"/>
    <w:rsid w:val="00121F8D"/>
    <w:rsid w:val="00123557"/>
    <w:rsid w:val="00124D2E"/>
    <w:rsid w:val="00125246"/>
    <w:rsid w:val="00125A4B"/>
    <w:rsid w:val="0012637C"/>
    <w:rsid w:val="00127276"/>
    <w:rsid w:val="00131F78"/>
    <w:rsid w:val="00132D5F"/>
    <w:rsid w:val="001437E8"/>
    <w:rsid w:val="0014566E"/>
    <w:rsid w:val="00145837"/>
    <w:rsid w:val="00150204"/>
    <w:rsid w:val="00152692"/>
    <w:rsid w:val="00160310"/>
    <w:rsid w:val="00161937"/>
    <w:rsid w:val="00163C9A"/>
    <w:rsid w:val="001640B3"/>
    <w:rsid w:val="001713EA"/>
    <w:rsid w:val="001722DC"/>
    <w:rsid w:val="00172FF5"/>
    <w:rsid w:val="00177964"/>
    <w:rsid w:val="001779FF"/>
    <w:rsid w:val="00180EE5"/>
    <w:rsid w:val="00182996"/>
    <w:rsid w:val="0018396D"/>
    <w:rsid w:val="00185A89"/>
    <w:rsid w:val="00185E0F"/>
    <w:rsid w:val="00185F69"/>
    <w:rsid w:val="00186A42"/>
    <w:rsid w:val="001923E1"/>
    <w:rsid w:val="00193476"/>
    <w:rsid w:val="00193F5C"/>
    <w:rsid w:val="001962D1"/>
    <w:rsid w:val="001A0F40"/>
    <w:rsid w:val="001A2008"/>
    <w:rsid w:val="001A2098"/>
    <w:rsid w:val="001A3093"/>
    <w:rsid w:val="001A46D4"/>
    <w:rsid w:val="001A536D"/>
    <w:rsid w:val="001B0B91"/>
    <w:rsid w:val="001B1240"/>
    <w:rsid w:val="001B5192"/>
    <w:rsid w:val="001B6730"/>
    <w:rsid w:val="001C0474"/>
    <w:rsid w:val="001C14F3"/>
    <w:rsid w:val="001C2CCB"/>
    <w:rsid w:val="001C721B"/>
    <w:rsid w:val="001C75DC"/>
    <w:rsid w:val="001D0A04"/>
    <w:rsid w:val="001D4DEE"/>
    <w:rsid w:val="001D51F3"/>
    <w:rsid w:val="001D5996"/>
    <w:rsid w:val="001D693C"/>
    <w:rsid w:val="001D76E8"/>
    <w:rsid w:val="001E0179"/>
    <w:rsid w:val="001E382D"/>
    <w:rsid w:val="001E498B"/>
    <w:rsid w:val="001E5CF9"/>
    <w:rsid w:val="001F1D8F"/>
    <w:rsid w:val="001F1F31"/>
    <w:rsid w:val="001F2EBB"/>
    <w:rsid w:val="001F2EFD"/>
    <w:rsid w:val="001F3DF9"/>
    <w:rsid w:val="001F5691"/>
    <w:rsid w:val="001F7B4E"/>
    <w:rsid w:val="002004F7"/>
    <w:rsid w:val="002023F4"/>
    <w:rsid w:val="00202720"/>
    <w:rsid w:val="00202CDA"/>
    <w:rsid w:val="00203C7E"/>
    <w:rsid w:val="00203F7D"/>
    <w:rsid w:val="00217E56"/>
    <w:rsid w:val="00220922"/>
    <w:rsid w:val="00221B13"/>
    <w:rsid w:val="00224E6B"/>
    <w:rsid w:val="00234569"/>
    <w:rsid w:val="00235076"/>
    <w:rsid w:val="002372F3"/>
    <w:rsid w:val="00237427"/>
    <w:rsid w:val="002401CA"/>
    <w:rsid w:val="00242FC0"/>
    <w:rsid w:val="002447D8"/>
    <w:rsid w:val="00246E7B"/>
    <w:rsid w:val="00250FFC"/>
    <w:rsid w:val="0025305E"/>
    <w:rsid w:val="002565C9"/>
    <w:rsid w:val="00271E6C"/>
    <w:rsid w:val="00272B5F"/>
    <w:rsid w:val="002772B4"/>
    <w:rsid w:val="00283648"/>
    <w:rsid w:val="002836D7"/>
    <w:rsid w:val="0028385B"/>
    <w:rsid w:val="00286269"/>
    <w:rsid w:val="00290E46"/>
    <w:rsid w:val="002931E7"/>
    <w:rsid w:val="00295B5A"/>
    <w:rsid w:val="00296451"/>
    <w:rsid w:val="002A5239"/>
    <w:rsid w:val="002A5A32"/>
    <w:rsid w:val="002A6C92"/>
    <w:rsid w:val="002B1F05"/>
    <w:rsid w:val="002B6064"/>
    <w:rsid w:val="002C27B8"/>
    <w:rsid w:val="002C55C3"/>
    <w:rsid w:val="002C5D14"/>
    <w:rsid w:val="002D570F"/>
    <w:rsid w:val="002D7099"/>
    <w:rsid w:val="002D793C"/>
    <w:rsid w:val="002E0C74"/>
    <w:rsid w:val="002E118F"/>
    <w:rsid w:val="002E2E1D"/>
    <w:rsid w:val="002E3B6D"/>
    <w:rsid w:val="002E71E9"/>
    <w:rsid w:val="002F1474"/>
    <w:rsid w:val="0030193E"/>
    <w:rsid w:val="00304FA5"/>
    <w:rsid w:val="00305A97"/>
    <w:rsid w:val="0031233E"/>
    <w:rsid w:val="003139F4"/>
    <w:rsid w:val="003140C9"/>
    <w:rsid w:val="00322545"/>
    <w:rsid w:val="003227AD"/>
    <w:rsid w:val="00325A33"/>
    <w:rsid w:val="00325FB9"/>
    <w:rsid w:val="003273D5"/>
    <w:rsid w:val="00330230"/>
    <w:rsid w:val="00331089"/>
    <w:rsid w:val="0033186B"/>
    <w:rsid w:val="00331AB8"/>
    <w:rsid w:val="003333B3"/>
    <w:rsid w:val="00333629"/>
    <w:rsid w:val="003345D9"/>
    <w:rsid w:val="00335717"/>
    <w:rsid w:val="00335DB3"/>
    <w:rsid w:val="003408A7"/>
    <w:rsid w:val="00340B23"/>
    <w:rsid w:val="0034205C"/>
    <w:rsid w:val="00343A76"/>
    <w:rsid w:val="00354C51"/>
    <w:rsid w:val="003576F7"/>
    <w:rsid w:val="0036444E"/>
    <w:rsid w:val="0036479F"/>
    <w:rsid w:val="00364E5E"/>
    <w:rsid w:val="0036509A"/>
    <w:rsid w:val="00365D22"/>
    <w:rsid w:val="0037035E"/>
    <w:rsid w:val="00370F26"/>
    <w:rsid w:val="003721D0"/>
    <w:rsid w:val="00372345"/>
    <w:rsid w:val="003753D3"/>
    <w:rsid w:val="003774B1"/>
    <w:rsid w:val="003832CF"/>
    <w:rsid w:val="00384873"/>
    <w:rsid w:val="00386E6C"/>
    <w:rsid w:val="00386E96"/>
    <w:rsid w:val="003900BD"/>
    <w:rsid w:val="003964DB"/>
    <w:rsid w:val="003A122F"/>
    <w:rsid w:val="003A30FC"/>
    <w:rsid w:val="003A4060"/>
    <w:rsid w:val="003A4E56"/>
    <w:rsid w:val="003B1686"/>
    <w:rsid w:val="003B487C"/>
    <w:rsid w:val="003B58AF"/>
    <w:rsid w:val="003B6689"/>
    <w:rsid w:val="003B7258"/>
    <w:rsid w:val="003C08F0"/>
    <w:rsid w:val="003C3F98"/>
    <w:rsid w:val="003C6A5E"/>
    <w:rsid w:val="003D6387"/>
    <w:rsid w:val="003D6A90"/>
    <w:rsid w:val="003D77BD"/>
    <w:rsid w:val="003E0C45"/>
    <w:rsid w:val="003E65D9"/>
    <w:rsid w:val="003E737B"/>
    <w:rsid w:val="003E755D"/>
    <w:rsid w:val="003F1339"/>
    <w:rsid w:val="003F38CD"/>
    <w:rsid w:val="003F717B"/>
    <w:rsid w:val="003F7625"/>
    <w:rsid w:val="00405875"/>
    <w:rsid w:val="00410781"/>
    <w:rsid w:val="00413847"/>
    <w:rsid w:val="0041649C"/>
    <w:rsid w:val="00417796"/>
    <w:rsid w:val="00420857"/>
    <w:rsid w:val="00422254"/>
    <w:rsid w:val="00423E9F"/>
    <w:rsid w:val="00424413"/>
    <w:rsid w:val="004270B4"/>
    <w:rsid w:val="00433FC6"/>
    <w:rsid w:val="00451019"/>
    <w:rsid w:val="00451E3B"/>
    <w:rsid w:val="00453EFF"/>
    <w:rsid w:val="0046410E"/>
    <w:rsid w:val="00471D5F"/>
    <w:rsid w:val="00472A9D"/>
    <w:rsid w:val="00473AF0"/>
    <w:rsid w:val="0047728D"/>
    <w:rsid w:val="00480747"/>
    <w:rsid w:val="00486451"/>
    <w:rsid w:val="004912F5"/>
    <w:rsid w:val="004A006C"/>
    <w:rsid w:val="004A4280"/>
    <w:rsid w:val="004A5235"/>
    <w:rsid w:val="004A5285"/>
    <w:rsid w:val="004A669D"/>
    <w:rsid w:val="004A6C82"/>
    <w:rsid w:val="004B0E65"/>
    <w:rsid w:val="004B38CA"/>
    <w:rsid w:val="004B515C"/>
    <w:rsid w:val="004B63ED"/>
    <w:rsid w:val="004C3056"/>
    <w:rsid w:val="004C3D99"/>
    <w:rsid w:val="004C3EBC"/>
    <w:rsid w:val="004C712C"/>
    <w:rsid w:val="004D5E93"/>
    <w:rsid w:val="004E19B0"/>
    <w:rsid w:val="004E704A"/>
    <w:rsid w:val="004E7AD7"/>
    <w:rsid w:val="004F0179"/>
    <w:rsid w:val="004F0253"/>
    <w:rsid w:val="004F09EC"/>
    <w:rsid w:val="004F1181"/>
    <w:rsid w:val="004F19C4"/>
    <w:rsid w:val="004F6732"/>
    <w:rsid w:val="00501606"/>
    <w:rsid w:val="0050173B"/>
    <w:rsid w:val="005027D8"/>
    <w:rsid w:val="00503E2A"/>
    <w:rsid w:val="0051282A"/>
    <w:rsid w:val="005136CA"/>
    <w:rsid w:val="00513A68"/>
    <w:rsid w:val="00513D68"/>
    <w:rsid w:val="005157C2"/>
    <w:rsid w:val="00523E3E"/>
    <w:rsid w:val="005257BA"/>
    <w:rsid w:val="005277DE"/>
    <w:rsid w:val="00530232"/>
    <w:rsid w:val="005319FA"/>
    <w:rsid w:val="00531A92"/>
    <w:rsid w:val="00533273"/>
    <w:rsid w:val="00533D35"/>
    <w:rsid w:val="005340C5"/>
    <w:rsid w:val="005356B5"/>
    <w:rsid w:val="005363F7"/>
    <w:rsid w:val="00536935"/>
    <w:rsid w:val="00537513"/>
    <w:rsid w:val="00537DB6"/>
    <w:rsid w:val="0054110B"/>
    <w:rsid w:val="00541F1D"/>
    <w:rsid w:val="00544CC9"/>
    <w:rsid w:val="005474A2"/>
    <w:rsid w:val="00547E31"/>
    <w:rsid w:val="00550F0F"/>
    <w:rsid w:val="0055343C"/>
    <w:rsid w:val="00554169"/>
    <w:rsid w:val="00556CBE"/>
    <w:rsid w:val="00563285"/>
    <w:rsid w:val="00565625"/>
    <w:rsid w:val="00566938"/>
    <w:rsid w:val="005704CA"/>
    <w:rsid w:val="00571251"/>
    <w:rsid w:val="005721CB"/>
    <w:rsid w:val="00574536"/>
    <w:rsid w:val="0057723E"/>
    <w:rsid w:val="00577747"/>
    <w:rsid w:val="00577C20"/>
    <w:rsid w:val="00583C63"/>
    <w:rsid w:val="00592A76"/>
    <w:rsid w:val="00593497"/>
    <w:rsid w:val="00593532"/>
    <w:rsid w:val="00594CC0"/>
    <w:rsid w:val="00596596"/>
    <w:rsid w:val="00596819"/>
    <w:rsid w:val="00596E29"/>
    <w:rsid w:val="00597FC0"/>
    <w:rsid w:val="005A2EA7"/>
    <w:rsid w:val="005A4ACF"/>
    <w:rsid w:val="005B4F52"/>
    <w:rsid w:val="005B66D6"/>
    <w:rsid w:val="005B6FC6"/>
    <w:rsid w:val="005B7134"/>
    <w:rsid w:val="005C479B"/>
    <w:rsid w:val="005C74B9"/>
    <w:rsid w:val="005D1D80"/>
    <w:rsid w:val="005D3AD1"/>
    <w:rsid w:val="005D5188"/>
    <w:rsid w:val="005E3022"/>
    <w:rsid w:val="005E37A1"/>
    <w:rsid w:val="005E4636"/>
    <w:rsid w:val="005F0A99"/>
    <w:rsid w:val="005F2F24"/>
    <w:rsid w:val="005F6C2F"/>
    <w:rsid w:val="00604EF4"/>
    <w:rsid w:val="00611412"/>
    <w:rsid w:val="00613D8E"/>
    <w:rsid w:val="00615CBA"/>
    <w:rsid w:val="00620227"/>
    <w:rsid w:val="006208B2"/>
    <w:rsid w:val="0062103E"/>
    <w:rsid w:val="00624F3D"/>
    <w:rsid w:val="00631929"/>
    <w:rsid w:val="006352A7"/>
    <w:rsid w:val="006379EF"/>
    <w:rsid w:val="006407C6"/>
    <w:rsid w:val="00646DF8"/>
    <w:rsid w:val="00653B47"/>
    <w:rsid w:val="006568C1"/>
    <w:rsid w:val="00657182"/>
    <w:rsid w:val="00660A41"/>
    <w:rsid w:val="00661A54"/>
    <w:rsid w:val="006624FE"/>
    <w:rsid w:val="00665134"/>
    <w:rsid w:val="00665F4F"/>
    <w:rsid w:val="00670999"/>
    <w:rsid w:val="00677F6B"/>
    <w:rsid w:val="006824C5"/>
    <w:rsid w:val="00685029"/>
    <w:rsid w:val="0069456F"/>
    <w:rsid w:val="00694BF3"/>
    <w:rsid w:val="006952E8"/>
    <w:rsid w:val="006A0E66"/>
    <w:rsid w:val="006A1D36"/>
    <w:rsid w:val="006A2538"/>
    <w:rsid w:val="006A52F5"/>
    <w:rsid w:val="006A78C2"/>
    <w:rsid w:val="006B591D"/>
    <w:rsid w:val="006C4CCF"/>
    <w:rsid w:val="006D10E6"/>
    <w:rsid w:val="006D46F6"/>
    <w:rsid w:val="006D71C1"/>
    <w:rsid w:val="006E5B97"/>
    <w:rsid w:val="006E662A"/>
    <w:rsid w:val="006F4558"/>
    <w:rsid w:val="007062F9"/>
    <w:rsid w:val="007078DE"/>
    <w:rsid w:val="007103D2"/>
    <w:rsid w:val="00711A90"/>
    <w:rsid w:val="00714493"/>
    <w:rsid w:val="007166F3"/>
    <w:rsid w:val="007218D6"/>
    <w:rsid w:val="00721AD8"/>
    <w:rsid w:val="0072225B"/>
    <w:rsid w:val="00723CE9"/>
    <w:rsid w:val="00725E77"/>
    <w:rsid w:val="0072715D"/>
    <w:rsid w:val="0073410D"/>
    <w:rsid w:val="007358A0"/>
    <w:rsid w:val="00751477"/>
    <w:rsid w:val="00751EBA"/>
    <w:rsid w:val="00753897"/>
    <w:rsid w:val="0075603E"/>
    <w:rsid w:val="0076140C"/>
    <w:rsid w:val="007633D8"/>
    <w:rsid w:val="007679BD"/>
    <w:rsid w:val="00770A9E"/>
    <w:rsid w:val="00771DF7"/>
    <w:rsid w:val="00772271"/>
    <w:rsid w:val="0077434B"/>
    <w:rsid w:val="00775638"/>
    <w:rsid w:val="00775EF5"/>
    <w:rsid w:val="00776D02"/>
    <w:rsid w:val="00784785"/>
    <w:rsid w:val="00785736"/>
    <w:rsid w:val="007A1CF0"/>
    <w:rsid w:val="007A21AC"/>
    <w:rsid w:val="007A23B5"/>
    <w:rsid w:val="007A3201"/>
    <w:rsid w:val="007A4980"/>
    <w:rsid w:val="007A6063"/>
    <w:rsid w:val="007A70B2"/>
    <w:rsid w:val="007B0894"/>
    <w:rsid w:val="007B1423"/>
    <w:rsid w:val="007C0096"/>
    <w:rsid w:val="007C015A"/>
    <w:rsid w:val="007C2DEC"/>
    <w:rsid w:val="007C390A"/>
    <w:rsid w:val="007C5588"/>
    <w:rsid w:val="007C5C18"/>
    <w:rsid w:val="007C5CF6"/>
    <w:rsid w:val="007C70C9"/>
    <w:rsid w:val="007D1DF8"/>
    <w:rsid w:val="007D2D21"/>
    <w:rsid w:val="007D3AB3"/>
    <w:rsid w:val="007E031E"/>
    <w:rsid w:val="007E37D7"/>
    <w:rsid w:val="007E389A"/>
    <w:rsid w:val="007E49AE"/>
    <w:rsid w:val="007E6D95"/>
    <w:rsid w:val="007E6F55"/>
    <w:rsid w:val="007F1039"/>
    <w:rsid w:val="007F1DE3"/>
    <w:rsid w:val="007F3F31"/>
    <w:rsid w:val="00800077"/>
    <w:rsid w:val="008016FE"/>
    <w:rsid w:val="008027CB"/>
    <w:rsid w:val="00806225"/>
    <w:rsid w:val="008109EF"/>
    <w:rsid w:val="00812CC8"/>
    <w:rsid w:val="00813646"/>
    <w:rsid w:val="00820771"/>
    <w:rsid w:val="008218C0"/>
    <w:rsid w:val="00824272"/>
    <w:rsid w:val="0083600B"/>
    <w:rsid w:val="008419B3"/>
    <w:rsid w:val="008429B8"/>
    <w:rsid w:val="00842D1F"/>
    <w:rsid w:val="00843D2C"/>
    <w:rsid w:val="008452ED"/>
    <w:rsid w:val="008473D8"/>
    <w:rsid w:val="00847850"/>
    <w:rsid w:val="0085292F"/>
    <w:rsid w:val="0085615B"/>
    <w:rsid w:val="008601B2"/>
    <w:rsid w:val="00861FD9"/>
    <w:rsid w:val="008649C0"/>
    <w:rsid w:val="00864A10"/>
    <w:rsid w:val="00865C37"/>
    <w:rsid w:val="008677CA"/>
    <w:rsid w:val="00873D8D"/>
    <w:rsid w:val="0087733D"/>
    <w:rsid w:val="00881259"/>
    <w:rsid w:val="008831BB"/>
    <w:rsid w:val="008854AA"/>
    <w:rsid w:val="00886837"/>
    <w:rsid w:val="008869FD"/>
    <w:rsid w:val="0089351A"/>
    <w:rsid w:val="00893B78"/>
    <w:rsid w:val="00893C90"/>
    <w:rsid w:val="008941AD"/>
    <w:rsid w:val="008941B2"/>
    <w:rsid w:val="008A17AD"/>
    <w:rsid w:val="008A472F"/>
    <w:rsid w:val="008A54A0"/>
    <w:rsid w:val="008A6B1D"/>
    <w:rsid w:val="008B0527"/>
    <w:rsid w:val="008B1C60"/>
    <w:rsid w:val="008B4682"/>
    <w:rsid w:val="008B6ABD"/>
    <w:rsid w:val="008B77A8"/>
    <w:rsid w:val="008B7C03"/>
    <w:rsid w:val="008C0021"/>
    <w:rsid w:val="008C2147"/>
    <w:rsid w:val="008C44F8"/>
    <w:rsid w:val="008D48E9"/>
    <w:rsid w:val="008E0071"/>
    <w:rsid w:val="008E2FFA"/>
    <w:rsid w:val="008E380A"/>
    <w:rsid w:val="008E497A"/>
    <w:rsid w:val="008E5C01"/>
    <w:rsid w:val="008F3AC4"/>
    <w:rsid w:val="008F46D5"/>
    <w:rsid w:val="008F6C74"/>
    <w:rsid w:val="008F7671"/>
    <w:rsid w:val="008F76D3"/>
    <w:rsid w:val="0090067C"/>
    <w:rsid w:val="00902049"/>
    <w:rsid w:val="009035AF"/>
    <w:rsid w:val="009038B5"/>
    <w:rsid w:val="00910BFD"/>
    <w:rsid w:val="00913F91"/>
    <w:rsid w:val="00920A1D"/>
    <w:rsid w:val="009247F3"/>
    <w:rsid w:val="00925B59"/>
    <w:rsid w:val="00926288"/>
    <w:rsid w:val="00926436"/>
    <w:rsid w:val="009319E3"/>
    <w:rsid w:val="00933084"/>
    <w:rsid w:val="00934C56"/>
    <w:rsid w:val="009350E8"/>
    <w:rsid w:val="00937F3A"/>
    <w:rsid w:val="0094079E"/>
    <w:rsid w:val="00942AA0"/>
    <w:rsid w:val="0094345B"/>
    <w:rsid w:val="009444D1"/>
    <w:rsid w:val="009446D2"/>
    <w:rsid w:val="0094493E"/>
    <w:rsid w:val="0095422E"/>
    <w:rsid w:val="00956427"/>
    <w:rsid w:val="00963C47"/>
    <w:rsid w:val="00965360"/>
    <w:rsid w:val="00967438"/>
    <w:rsid w:val="0097125C"/>
    <w:rsid w:val="0097340D"/>
    <w:rsid w:val="00976D0C"/>
    <w:rsid w:val="00981E60"/>
    <w:rsid w:val="00981F9A"/>
    <w:rsid w:val="00984E09"/>
    <w:rsid w:val="00993247"/>
    <w:rsid w:val="00994100"/>
    <w:rsid w:val="009965C7"/>
    <w:rsid w:val="009A23A8"/>
    <w:rsid w:val="009A4E9A"/>
    <w:rsid w:val="009A522A"/>
    <w:rsid w:val="009A5319"/>
    <w:rsid w:val="009A5910"/>
    <w:rsid w:val="009A73B9"/>
    <w:rsid w:val="009B3BE2"/>
    <w:rsid w:val="009B3D16"/>
    <w:rsid w:val="009C2608"/>
    <w:rsid w:val="009C5C7C"/>
    <w:rsid w:val="009C65A4"/>
    <w:rsid w:val="009D0021"/>
    <w:rsid w:val="009D3B2E"/>
    <w:rsid w:val="009D4043"/>
    <w:rsid w:val="009E031A"/>
    <w:rsid w:val="009E30C1"/>
    <w:rsid w:val="009F0E42"/>
    <w:rsid w:val="009F18A0"/>
    <w:rsid w:val="009F30F6"/>
    <w:rsid w:val="009F46EF"/>
    <w:rsid w:val="009F5097"/>
    <w:rsid w:val="009F647D"/>
    <w:rsid w:val="00A03F14"/>
    <w:rsid w:val="00A06C3A"/>
    <w:rsid w:val="00A105CD"/>
    <w:rsid w:val="00A11AEF"/>
    <w:rsid w:val="00A11C6B"/>
    <w:rsid w:val="00A11E12"/>
    <w:rsid w:val="00A138FC"/>
    <w:rsid w:val="00A178FC"/>
    <w:rsid w:val="00A2089B"/>
    <w:rsid w:val="00A23859"/>
    <w:rsid w:val="00A36208"/>
    <w:rsid w:val="00A36EDE"/>
    <w:rsid w:val="00A37082"/>
    <w:rsid w:val="00A41428"/>
    <w:rsid w:val="00A42F54"/>
    <w:rsid w:val="00A44F8E"/>
    <w:rsid w:val="00A53F7F"/>
    <w:rsid w:val="00A54043"/>
    <w:rsid w:val="00A6241C"/>
    <w:rsid w:val="00A62CD0"/>
    <w:rsid w:val="00A6615E"/>
    <w:rsid w:val="00A666F2"/>
    <w:rsid w:val="00A6742D"/>
    <w:rsid w:val="00A70A4D"/>
    <w:rsid w:val="00A72DC0"/>
    <w:rsid w:val="00A73DBF"/>
    <w:rsid w:val="00A744DB"/>
    <w:rsid w:val="00A75EE3"/>
    <w:rsid w:val="00A767B0"/>
    <w:rsid w:val="00A8390A"/>
    <w:rsid w:val="00A83928"/>
    <w:rsid w:val="00A85257"/>
    <w:rsid w:val="00A90E34"/>
    <w:rsid w:val="00A926BD"/>
    <w:rsid w:val="00A92E5E"/>
    <w:rsid w:val="00A93EC4"/>
    <w:rsid w:val="00A96AFA"/>
    <w:rsid w:val="00AA0195"/>
    <w:rsid w:val="00AA37F8"/>
    <w:rsid w:val="00AA5365"/>
    <w:rsid w:val="00AB2580"/>
    <w:rsid w:val="00AB31D3"/>
    <w:rsid w:val="00AB5039"/>
    <w:rsid w:val="00AB6B96"/>
    <w:rsid w:val="00AB7E4D"/>
    <w:rsid w:val="00AC0DD4"/>
    <w:rsid w:val="00AC3EA8"/>
    <w:rsid w:val="00AC531C"/>
    <w:rsid w:val="00AC5F35"/>
    <w:rsid w:val="00AC66DF"/>
    <w:rsid w:val="00AC75C3"/>
    <w:rsid w:val="00AD2753"/>
    <w:rsid w:val="00AD295F"/>
    <w:rsid w:val="00AD4E4D"/>
    <w:rsid w:val="00AD5171"/>
    <w:rsid w:val="00AE1A36"/>
    <w:rsid w:val="00AE46F6"/>
    <w:rsid w:val="00AF06CE"/>
    <w:rsid w:val="00AF18B5"/>
    <w:rsid w:val="00AF4270"/>
    <w:rsid w:val="00B015D5"/>
    <w:rsid w:val="00B019A1"/>
    <w:rsid w:val="00B01AA4"/>
    <w:rsid w:val="00B02E2A"/>
    <w:rsid w:val="00B048FF"/>
    <w:rsid w:val="00B06A05"/>
    <w:rsid w:val="00B07C44"/>
    <w:rsid w:val="00B10E00"/>
    <w:rsid w:val="00B14249"/>
    <w:rsid w:val="00B15B2C"/>
    <w:rsid w:val="00B15F7C"/>
    <w:rsid w:val="00B231BE"/>
    <w:rsid w:val="00B23244"/>
    <w:rsid w:val="00B26F92"/>
    <w:rsid w:val="00B31EFD"/>
    <w:rsid w:val="00B32688"/>
    <w:rsid w:val="00B332A8"/>
    <w:rsid w:val="00B3501B"/>
    <w:rsid w:val="00B46282"/>
    <w:rsid w:val="00B476DA"/>
    <w:rsid w:val="00B47752"/>
    <w:rsid w:val="00B50F80"/>
    <w:rsid w:val="00B52D07"/>
    <w:rsid w:val="00B532DC"/>
    <w:rsid w:val="00B60191"/>
    <w:rsid w:val="00B610F6"/>
    <w:rsid w:val="00B64EDB"/>
    <w:rsid w:val="00B67F94"/>
    <w:rsid w:val="00B7457A"/>
    <w:rsid w:val="00B82F9B"/>
    <w:rsid w:val="00B84A7C"/>
    <w:rsid w:val="00B86A26"/>
    <w:rsid w:val="00B96892"/>
    <w:rsid w:val="00BA36D1"/>
    <w:rsid w:val="00BA41A6"/>
    <w:rsid w:val="00BA60FE"/>
    <w:rsid w:val="00BB3785"/>
    <w:rsid w:val="00BC172F"/>
    <w:rsid w:val="00BC43ED"/>
    <w:rsid w:val="00BC51A7"/>
    <w:rsid w:val="00BC6E39"/>
    <w:rsid w:val="00BD2A47"/>
    <w:rsid w:val="00BE3EA9"/>
    <w:rsid w:val="00BE5525"/>
    <w:rsid w:val="00BE59BB"/>
    <w:rsid w:val="00BE697F"/>
    <w:rsid w:val="00BE7F13"/>
    <w:rsid w:val="00BF719E"/>
    <w:rsid w:val="00BF791F"/>
    <w:rsid w:val="00C02A5D"/>
    <w:rsid w:val="00C03741"/>
    <w:rsid w:val="00C16680"/>
    <w:rsid w:val="00C23BC8"/>
    <w:rsid w:val="00C24A54"/>
    <w:rsid w:val="00C2638F"/>
    <w:rsid w:val="00C26459"/>
    <w:rsid w:val="00C309A5"/>
    <w:rsid w:val="00C336B0"/>
    <w:rsid w:val="00C35F23"/>
    <w:rsid w:val="00C370EF"/>
    <w:rsid w:val="00C42EAC"/>
    <w:rsid w:val="00C43590"/>
    <w:rsid w:val="00C46451"/>
    <w:rsid w:val="00C47807"/>
    <w:rsid w:val="00C50AF1"/>
    <w:rsid w:val="00C51565"/>
    <w:rsid w:val="00C6055D"/>
    <w:rsid w:val="00C60E57"/>
    <w:rsid w:val="00C725F5"/>
    <w:rsid w:val="00C72690"/>
    <w:rsid w:val="00C736E3"/>
    <w:rsid w:val="00C73983"/>
    <w:rsid w:val="00C82332"/>
    <w:rsid w:val="00C83573"/>
    <w:rsid w:val="00C912B7"/>
    <w:rsid w:val="00C91C7D"/>
    <w:rsid w:val="00C92F17"/>
    <w:rsid w:val="00C94343"/>
    <w:rsid w:val="00CA0BDC"/>
    <w:rsid w:val="00CA3D73"/>
    <w:rsid w:val="00CA7F05"/>
    <w:rsid w:val="00CB31A7"/>
    <w:rsid w:val="00CB3A0A"/>
    <w:rsid w:val="00CB79C8"/>
    <w:rsid w:val="00CC08E0"/>
    <w:rsid w:val="00CC2199"/>
    <w:rsid w:val="00CC641A"/>
    <w:rsid w:val="00CC74F9"/>
    <w:rsid w:val="00CC7AF4"/>
    <w:rsid w:val="00CD25C4"/>
    <w:rsid w:val="00CD450D"/>
    <w:rsid w:val="00CD6511"/>
    <w:rsid w:val="00CD7CF3"/>
    <w:rsid w:val="00CE5455"/>
    <w:rsid w:val="00CF00F3"/>
    <w:rsid w:val="00CF0394"/>
    <w:rsid w:val="00CF4785"/>
    <w:rsid w:val="00CF5279"/>
    <w:rsid w:val="00CF5315"/>
    <w:rsid w:val="00CF62A6"/>
    <w:rsid w:val="00D002CD"/>
    <w:rsid w:val="00D01EAE"/>
    <w:rsid w:val="00D03216"/>
    <w:rsid w:val="00D043D6"/>
    <w:rsid w:val="00D046A6"/>
    <w:rsid w:val="00D06FF3"/>
    <w:rsid w:val="00D07716"/>
    <w:rsid w:val="00D07959"/>
    <w:rsid w:val="00D1199C"/>
    <w:rsid w:val="00D121A9"/>
    <w:rsid w:val="00D13031"/>
    <w:rsid w:val="00D14D82"/>
    <w:rsid w:val="00D20AA4"/>
    <w:rsid w:val="00D22CD1"/>
    <w:rsid w:val="00D30FC1"/>
    <w:rsid w:val="00D3218A"/>
    <w:rsid w:val="00D3336C"/>
    <w:rsid w:val="00D41F6D"/>
    <w:rsid w:val="00D42369"/>
    <w:rsid w:val="00D43E2E"/>
    <w:rsid w:val="00D469D3"/>
    <w:rsid w:val="00D46D5B"/>
    <w:rsid w:val="00D52085"/>
    <w:rsid w:val="00D52340"/>
    <w:rsid w:val="00D5237D"/>
    <w:rsid w:val="00D527D8"/>
    <w:rsid w:val="00D542DA"/>
    <w:rsid w:val="00D5433C"/>
    <w:rsid w:val="00D638BA"/>
    <w:rsid w:val="00D707E3"/>
    <w:rsid w:val="00D72CD0"/>
    <w:rsid w:val="00D7523D"/>
    <w:rsid w:val="00D76A83"/>
    <w:rsid w:val="00D81DFD"/>
    <w:rsid w:val="00D83A1E"/>
    <w:rsid w:val="00D83E5E"/>
    <w:rsid w:val="00D84691"/>
    <w:rsid w:val="00D85CD4"/>
    <w:rsid w:val="00D862FA"/>
    <w:rsid w:val="00D86BD4"/>
    <w:rsid w:val="00D948C9"/>
    <w:rsid w:val="00D96624"/>
    <w:rsid w:val="00DA18FE"/>
    <w:rsid w:val="00DA2429"/>
    <w:rsid w:val="00DA73A8"/>
    <w:rsid w:val="00DA7E0C"/>
    <w:rsid w:val="00DB2B1E"/>
    <w:rsid w:val="00DB38CD"/>
    <w:rsid w:val="00DB476A"/>
    <w:rsid w:val="00DC05B5"/>
    <w:rsid w:val="00DC0C6E"/>
    <w:rsid w:val="00DC0E4A"/>
    <w:rsid w:val="00DC3EF2"/>
    <w:rsid w:val="00DD0B1C"/>
    <w:rsid w:val="00DD3F9F"/>
    <w:rsid w:val="00DD4ABF"/>
    <w:rsid w:val="00DD7D5A"/>
    <w:rsid w:val="00DE1AC1"/>
    <w:rsid w:val="00DE250E"/>
    <w:rsid w:val="00DE3151"/>
    <w:rsid w:val="00DE7274"/>
    <w:rsid w:val="00DE7F73"/>
    <w:rsid w:val="00DF2FEB"/>
    <w:rsid w:val="00DF32C8"/>
    <w:rsid w:val="00DF573B"/>
    <w:rsid w:val="00E04B06"/>
    <w:rsid w:val="00E113B9"/>
    <w:rsid w:val="00E114C1"/>
    <w:rsid w:val="00E11613"/>
    <w:rsid w:val="00E12E17"/>
    <w:rsid w:val="00E2000D"/>
    <w:rsid w:val="00E221CE"/>
    <w:rsid w:val="00E2620B"/>
    <w:rsid w:val="00E33615"/>
    <w:rsid w:val="00E368A0"/>
    <w:rsid w:val="00E371BF"/>
    <w:rsid w:val="00E41B49"/>
    <w:rsid w:val="00E42346"/>
    <w:rsid w:val="00E42F37"/>
    <w:rsid w:val="00E43EF7"/>
    <w:rsid w:val="00E50912"/>
    <w:rsid w:val="00E53B67"/>
    <w:rsid w:val="00E54B52"/>
    <w:rsid w:val="00E563E0"/>
    <w:rsid w:val="00E5740F"/>
    <w:rsid w:val="00E578C3"/>
    <w:rsid w:val="00E612C3"/>
    <w:rsid w:val="00E64F61"/>
    <w:rsid w:val="00E65576"/>
    <w:rsid w:val="00E70A1D"/>
    <w:rsid w:val="00E712F8"/>
    <w:rsid w:val="00E73E35"/>
    <w:rsid w:val="00E73F88"/>
    <w:rsid w:val="00E756A8"/>
    <w:rsid w:val="00E763F3"/>
    <w:rsid w:val="00E80BDB"/>
    <w:rsid w:val="00E85F00"/>
    <w:rsid w:val="00E87A5A"/>
    <w:rsid w:val="00E94308"/>
    <w:rsid w:val="00E97A30"/>
    <w:rsid w:val="00E97DB7"/>
    <w:rsid w:val="00E97EC3"/>
    <w:rsid w:val="00EA4B89"/>
    <w:rsid w:val="00EB0510"/>
    <w:rsid w:val="00EB0730"/>
    <w:rsid w:val="00EB22DF"/>
    <w:rsid w:val="00EC2EF8"/>
    <w:rsid w:val="00EC3ACD"/>
    <w:rsid w:val="00EC3FB1"/>
    <w:rsid w:val="00EC6AA9"/>
    <w:rsid w:val="00ED41B3"/>
    <w:rsid w:val="00ED4431"/>
    <w:rsid w:val="00ED4FB9"/>
    <w:rsid w:val="00ED7B72"/>
    <w:rsid w:val="00EE2744"/>
    <w:rsid w:val="00EE49FB"/>
    <w:rsid w:val="00EE4DD9"/>
    <w:rsid w:val="00EF4015"/>
    <w:rsid w:val="00EF49CF"/>
    <w:rsid w:val="00EF67B4"/>
    <w:rsid w:val="00EF7ECF"/>
    <w:rsid w:val="00F038E0"/>
    <w:rsid w:val="00F03A54"/>
    <w:rsid w:val="00F07D99"/>
    <w:rsid w:val="00F1002C"/>
    <w:rsid w:val="00F1094C"/>
    <w:rsid w:val="00F10B8F"/>
    <w:rsid w:val="00F1270D"/>
    <w:rsid w:val="00F22F67"/>
    <w:rsid w:val="00F233F2"/>
    <w:rsid w:val="00F24948"/>
    <w:rsid w:val="00F26D8B"/>
    <w:rsid w:val="00F27944"/>
    <w:rsid w:val="00F30AA9"/>
    <w:rsid w:val="00F311A7"/>
    <w:rsid w:val="00F32387"/>
    <w:rsid w:val="00F32BB7"/>
    <w:rsid w:val="00F408BD"/>
    <w:rsid w:val="00F4372F"/>
    <w:rsid w:val="00F52878"/>
    <w:rsid w:val="00F61FF1"/>
    <w:rsid w:val="00F62E1B"/>
    <w:rsid w:val="00F64D3B"/>
    <w:rsid w:val="00F65F7D"/>
    <w:rsid w:val="00F70718"/>
    <w:rsid w:val="00F71C98"/>
    <w:rsid w:val="00F73073"/>
    <w:rsid w:val="00F802AE"/>
    <w:rsid w:val="00F83EDC"/>
    <w:rsid w:val="00F85169"/>
    <w:rsid w:val="00F8663E"/>
    <w:rsid w:val="00F9577F"/>
    <w:rsid w:val="00F968BE"/>
    <w:rsid w:val="00FB3D2C"/>
    <w:rsid w:val="00FB3D7A"/>
    <w:rsid w:val="00FB5A45"/>
    <w:rsid w:val="00FB6B68"/>
    <w:rsid w:val="00FC1D63"/>
    <w:rsid w:val="00FC5B6D"/>
    <w:rsid w:val="00FD0885"/>
    <w:rsid w:val="00FD1C1A"/>
    <w:rsid w:val="00FD5B33"/>
    <w:rsid w:val="00FD69B4"/>
    <w:rsid w:val="00FD775D"/>
    <w:rsid w:val="00FE1D9C"/>
    <w:rsid w:val="00FE2968"/>
    <w:rsid w:val="00FE2D1B"/>
    <w:rsid w:val="00FE3BB1"/>
    <w:rsid w:val="00FE52A2"/>
    <w:rsid w:val="00FF1403"/>
    <w:rsid w:val="00FF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F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25A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5A33"/>
  </w:style>
  <w:style w:type="paragraph" w:styleId="a6">
    <w:name w:val="footer"/>
    <w:basedOn w:val="a"/>
    <w:link w:val="a7"/>
    <w:uiPriority w:val="99"/>
    <w:unhideWhenUsed/>
    <w:rsid w:val="00325A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5A33"/>
  </w:style>
  <w:style w:type="paragraph" w:styleId="a8">
    <w:name w:val="No Spacing"/>
    <w:uiPriority w:val="1"/>
    <w:qFormat/>
    <w:rsid w:val="002D793C"/>
    <w:pPr>
      <w:spacing w:after="0" w:line="240" w:lineRule="auto"/>
    </w:pPr>
  </w:style>
  <w:style w:type="paragraph" w:styleId="a9">
    <w:name w:val="List Paragraph"/>
    <w:basedOn w:val="a"/>
    <w:uiPriority w:val="34"/>
    <w:qFormat/>
    <w:rsid w:val="00FC5B6D"/>
    <w:pPr>
      <w:ind w:left="720"/>
      <w:contextualSpacing/>
    </w:pPr>
  </w:style>
  <w:style w:type="character" w:styleId="aa">
    <w:name w:val="annotation reference"/>
    <w:basedOn w:val="a0"/>
    <w:uiPriority w:val="99"/>
    <w:semiHidden/>
    <w:unhideWhenUsed/>
    <w:rsid w:val="007F1039"/>
    <w:rPr>
      <w:sz w:val="16"/>
      <w:szCs w:val="16"/>
    </w:rPr>
  </w:style>
  <w:style w:type="paragraph" w:styleId="ab">
    <w:name w:val="annotation text"/>
    <w:basedOn w:val="a"/>
    <w:link w:val="ac"/>
    <w:uiPriority w:val="99"/>
    <w:unhideWhenUsed/>
    <w:rsid w:val="007F1039"/>
    <w:pPr>
      <w:spacing w:line="240" w:lineRule="auto"/>
    </w:pPr>
    <w:rPr>
      <w:sz w:val="20"/>
      <w:szCs w:val="20"/>
    </w:rPr>
  </w:style>
  <w:style w:type="character" w:customStyle="1" w:styleId="ac">
    <w:name w:val="Текст примечания Знак"/>
    <w:basedOn w:val="a0"/>
    <w:link w:val="ab"/>
    <w:uiPriority w:val="99"/>
    <w:rsid w:val="007F1039"/>
    <w:rPr>
      <w:sz w:val="20"/>
      <w:szCs w:val="20"/>
    </w:rPr>
  </w:style>
  <w:style w:type="paragraph" w:styleId="ad">
    <w:name w:val="annotation subject"/>
    <w:basedOn w:val="ab"/>
    <w:next w:val="ab"/>
    <w:link w:val="ae"/>
    <w:uiPriority w:val="99"/>
    <w:semiHidden/>
    <w:unhideWhenUsed/>
    <w:rsid w:val="007F1039"/>
    <w:rPr>
      <w:b/>
      <w:bCs/>
    </w:rPr>
  </w:style>
  <w:style w:type="character" w:customStyle="1" w:styleId="ae">
    <w:name w:val="Тема примечания Знак"/>
    <w:basedOn w:val="ac"/>
    <w:link w:val="ad"/>
    <w:uiPriority w:val="99"/>
    <w:semiHidden/>
    <w:rsid w:val="007F1039"/>
    <w:rPr>
      <w:b/>
      <w:bCs/>
      <w:sz w:val="20"/>
      <w:szCs w:val="20"/>
    </w:rPr>
  </w:style>
  <w:style w:type="paragraph" w:styleId="af">
    <w:name w:val="Balloon Text"/>
    <w:basedOn w:val="a"/>
    <w:link w:val="af0"/>
    <w:uiPriority w:val="99"/>
    <w:semiHidden/>
    <w:unhideWhenUsed/>
    <w:rsid w:val="007F103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F1039"/>
    <w:rPr>
      <w:rFonts w:ascii="Segoe UI" w:hAnsi="Segoe UI" w:cs="Segoe UI"/>
      <w:sz w:val="18"/>
      <w:szCs w:val="18"/>
    </w:rPr>
  </w:style>
  <w:style w:type="paragraph" w:customStyle="1" w:styleId="msonormalmailrucssattributepostfix">
    <w:name w:val="msonormal_mailru_css_attribute_postfix"/>
    <w:basedOn w:val="a"/>
    <w:rsid w:val="00841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A105CD"/>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A105CD"/>
    <w:pPr>
      <w:widowControl w:val="0"/>
      <w:shd w:val="clear" w:color="auto" w:fill="FFFFFF"/>
      <w:spacing w:after="340" w:line="346" w:lineRule="exact"/>
      <w:jc w:val="both"/>
    </w:pPr>
    <w:rPr>
      <w:rFonts w:ascii="Times New Roman" w:eastAsia="Times New Roman" w:hAnsi="Times New Roman" w:cs="Times New Roman"/>
      <w:sz w:val="30"/>
      <w:szCs w:val="30"/>
    </w:rPr>
  </w:style>
  <w:style w:type="character" w:customStyle="1" w:styleId="4">
    <w:name w:val="Основной текст (4)_"/>
    <w:basedOn w:val="a0"/>
    <w:link w:val="40"/>
    <w:rsid w:val="00A105CD"/>
    <w:rPr>
      <w:rFonts w:ascii="Times New Roman" w:eastAsia="Times New Roman" w:hAnsi="Times New Roman" w:cs="Times New Roman"/>
      <w:b/>
      <w:bCs/>
      <w:sz w:val="30"/>
      <w:szCs w:val="30"/>
      <w:shd w:val="clear" w:color="auto" w:fill="FFFFFF"/>
    </w:rPr>
  </w:style>
  <w:style w:type="character" w:customStyle="1" w:styleId="41">
    <w:name w:val="Основной текст (4) + Не полужирный"/>
    <w:basedOn w:val="4"/>
    <w:rsid w:val="00A105CD"/>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0">
    <w:name w:val="Основной текст (4)"/>
    <w:basedOn w:val="a"/>
    <w:link w:val="4"/>
    <w:rsid w:val="00A105CD"/>
    <w:pPr>
      <w:widowControl w:val="0"/>
      <w:shd w:val="clear" w:color="auto" w:fill="FFFFFF"/>
      <w:spacing w:after="0" w:line="346" w:lineRule="exact"/>
      <w:ind w:hanging="1600"/>
      <w:jc w:val="both"/>
    </w:pPr>
    <w:rPr>
      <w:rFonts w:ascii="Times New Roman" w:eastAsia="Times New Roman" w:hAnsi="Times New Roman" w:cs="Times New Roman"/>
      <w:b/>
      <w:bCs/>
      <w:sz w:val="30"/>
      <w:szCs w:val="30"/>
    </w:rPr>
  </w:style>
  <w:style w:type="paragraph" w:styleId="af1">
    <w:name w:val="footnote text"/>
    <w:basedOn w:val="a"/>
    <w:link w:val="af2"/>
    <w:uiPriority w:val="99"/>
    <w:semiHidden/>
    <w:unhideWhenUsed/>
    <w:rsid w:val="00A105CD"/>
    <w:pPr>
      <w:spacing w:after="0" w:line="240" w:lineRule="auto"/>
    </w:pPr>
    <w:rPr>
      <w:sz w:val="20"/>
      <w:szCs w:val="20"/>
    </w:rPr>
  </w:style>
  <w:style w:type="character" w:customStyle="1" w:styleId="af2">
    <w:name w:val="Текст сноски Знак"/>
    <w:basedOn w:val="a0"/>
    <w:link w:val="af1"/>
    <w:uiPriority w:val="99"/>
    <w:semiHidden/>
    <w:rsid w:val="00A105CD"/>
    <w:rPr>
      <w:sz w:val="20"/>
      <w:szCs w:val="20"/>
    </w:rPr>
  </w:style>
  <w:style w:type="character" w:styleId="af3">
    <w:name w:val="footnote reference"/>
    <w:basedOn w:val="a0"/>
    <w:uiPriority w:val="99"/>
    <w:semiHidden/>
    <w:unhideWhenUsed/>
    <w:rsid w:val="00A105CD"/>
    <w:rPr>
      <w:vertAlign w:val="superscript"/>
    </w:rPr>
  </w:style>
  <w:style w:type="character" w:customStyle="1" w:styleId="21">
    <w:name w:val="Заголовок №2_"/>
    <w:basedOn w:val="a0"/>
    <w:link w:val="22"/>
    <w:rsid w:val="00A105CD"/>
    <w:rPr>
      <w:rFonts w:ascii="Times New Roman" w:eastAsia="Times New Roman" w:hAnsi="Times New Roman" w:cs="Times New Roman"/>
      <w:b/>
      <w:bCs/>
      <w:sz w:val="30"/>
      <w:szCs w:val="30"/>
      <w:shd w:val="clear" w:color="auto" w:fill="FFFFFF"/>
    </w:rPr>
  </w:style>
  <w:style w:type="character" w:customStyle="1" w:styleId="23">
    <w:name w:val="Заголовок №2 + Не полужирный"/>
    <w:basedOn w:val="21"/>
    <w:rsid w:val="00A105CD"/>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22">
    <w:name w:val="Заголовок №2"/>
    <w:basedOn w:val="a"/>
    <w:link w:val="21"/>
    <w:rsid w:val="00A105CD"/>
    <w:pPr>
      <w:widowControl w:val="0"/>
      <w:shd w:val="clear" w:color="auto" w:fill="FFFFFF"/>
      <w:spacing w:before="580" w:after="0" w:line="682" w:lineRule="exact"/>
      <w:ind w:hanging="1600"/>
      <w:jc w:val="both"/>
      <w:outlineLvl w:val="1"/>
    </w:pPr>
    <w:rPr>
      <w:rFonts w:ascii="Times New Roman" w:eastAsia="Times New Roman" w:hAnsi="Times New Roman" w:cs="Times New Roman"/>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25A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5A33"/>
  </w:style>
  <w:style w:type="paragraph" w:styleId="a6">
    <w:name w:val="footer"/>
    <w:basedOn w:val="a"/>
    <w:link w:val="a7"/>
    <w:uiPriority w:val="99"/>
    <w:unhideWhenUsed/>
    <w:rsid w:val="00325A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5A33"/>
  </w:style>
  <w:style w:type="paragraph" w:styleId="a8">
    <w:name w:val="No Spacing"/>
    <w:uiPriority w:val="1"/>
    <w:qFormat/>
    <w:rsid w:val="002D793C"/>
    <w:pPr>
      <w:spacing w:after="0" w:line="240" w:lineRule="auto"/>
    </w:pPr>
  </w:style>
  <w:style w:type="paragraph" w:styleId="a9">
    <w:name w:val="List Paragraph"/>
    <w:basedOn w:val="a"/>
    <w:uiPriority w:val="34"/>
    <w:qFormat/>
    <w:rsid w:val="00FC5B6D"/>
    <w:pPr>
      <w:ind w:left="720"/>
      <w:contextualSpacing/>
    </w:pPr>
  </w:style>
  <w:style w:type="character" w:styleId="aa">
    <w:name w:val="annotation reference"/>
    <w:basedOn w:val="a0"/>
    <w:uiPriority w:val="99"/>
    <w:semiHidden/>
    <w:unhideWhenUsed/>
    <w:rsid w:val="007F1039"/>
    <w:rPr>
      <w:sz w:val="16"/>
      <w:szCs w:val="16"/>
    </w:rPr>
  </w:style>
  <w:style w:type="paragraph" w:styleId="ab">
    <w:name w:val="annotation text"/>
    <w:basedOn w:val="a"/>
    <w:link w:val="ac"/>
    <w:uiPriority w:val="99"/>
    <w:unhideWhenUsed/>
    <w:rsid w:val="007F1039"/>
    <w:pPr>
      <w:spacing w:line="240" w:lineRule="auto"/>
    </w:pPr>
    <w:rPr>
      <w:sz w:val="20"/>
      <w:szCs w:val="20"/>
    </w:rPr>
  </w:style>
  <w:style w:type="character" w:customStyle="1" w:styleId="ac">
    <w:name w:val="Текст примечания Знак"/>
    <w:basedOn w:val="a0"/>
    <w:link w:val="ab"/>
    <w:uiPriority w:val="99"/>
    <w:rsid w:val="007F1039"/>
    <w:rPr>
      <w:sz w:val="20"/>
      <w:szCs w:val="20"/>
    </w:rPr>
  </w:style>
  <w:style w:type="paragraph" w:styleId="ad">
    <w:name w:val="annotation subject"/>
    <w:basedOn w:val="ab"/>
    <w:next w:val="ab"/>
    <w:link w:val="ae"/>
    <w:uiPriority w:val="99"/>
    <w:semiHidden/>
    <w:unhideWhenUsed/>
    <w:rsid w:val="007F1039"/>
    <w:rPr>
      <w:b/>
      <w:bCs/>
    </w:rPr>
  </w:style>
  <w:style w:type="character" w:customStyle="1" w:styleId="ae">
    <w:name w:val="Тема примечания Знак"/>
    <w:basedOn w:val="ac"/>
    <w:link w:val="ad"/>
    <w:uiPriority w:val="99"/>
    <w:semiHidden/>
    <w:rsid w:val="007F1039"/>
    <w:rPr>
      <w:b/>
      <w:bCs/>
      <w:sz w:val="20"/>
      <w:szCs w:val="20"/>
    </w:rPr>
  </w:style>
  <w:style w:type="paragraph" w:styleId="af">
    <w:name w:val="Balloon Text"/>
    <w:basedOn w:val="a"/>
    <w:link w:val="af0"/>
    <w:uiPriority w:val="99"/>
    <w:semiHidden/>
    <w:unhideWhenUsed/>
    <w:rsid w:val="007F103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F1039"/>
    <w:rPr>
      <w:rFonts w:ascii="Segoe UI" w:hAnsi="Segoe UI" w:cs="Segoe UI"/>
      <w:sz w:val="18"/>
      <w:szCs w:val="18"/>
    </w:rPr>
  </w:style>
  <w:style w:type="paragraph" w:customStyle="1" w:styleId="msonormalmailrucssattributepostfix">
    <w:name w:val="msonormal_mailru_css_attribute_postfix"/>
    <w:basedOn w:val="a"/>
    <w:rsid w:val="00841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A105CD"/>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A105CD"/>
    <w:pPr>
      <w:widowControl w:val="0"/>
      <w:shd w:val="clear" w:color="auto" w:fill="FFFFFF"/>
      <w:spacing w:after="340" w:line="346" w:lineRule="exact"/>
      <w:jc w:val="both"/>
    </w:pPr>
    <w:rPr>
      <w:rFonts w:ascii="Times New Roman" w:eastAsia="Times New Roman" w:hAnsi="Times New Roman" w:cs="Times New Roman"/>
      <w:sz w:val="30"/>
      <w:szCs w:val="30"/>
    </w:rPr>
  </w:style>
  <w:style w:type="character" w:customStyle="1" w:styleId="4">
    <w:name w:val="Основной текст (4)_"/>
    <w:basedOn w:val="a0"/>
    <w:link w:val="40"/>
    <w:rsid w:val="00A105CD"/>
    <w:rPr>
      <w:rFonts w:ascii="Times New Roman" w:eastAsia="Times New Roman" w:hAnsi="Times New Roman" w:cs="Times New Roman"/>
      <w:b/>
      <w:bCs/>
      <w:sz w:val="30"/>
      <w:szCs w:val="30"/>
      <w:shd w:val="clear" w:color="auto" w:fill="FFFFFF"/>
    </w:rPr>
  </w:style>
  <w:style w:type="character" w:customStyle="1" w:styleId="41">
    <w:name w:val="Основной текст (4) + Не полужирный"/>
    <w:basedOn w:val="4"/>
    <w:rsid w:val="00A105CD"/>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0">
    <w:name w:val="Основной текст (4)"/>
    <w:basedOn w:val="a"/>
    <w:link w:val="4"/>
    <w:rsid w:val="00A105CD"/>
    <w:pPr>
      <w:widowControl w:val="0"/>
      <w:shd w:val="clear" w:color="auto" w:fill="FFFFFF"/>
      <w:spacing w:after="0" w:line="346" w:lineRule="exact"/>
      <w:ind w:hanging="1600"/>
      <w:jc w:val="both"/>
    </w:pPr>
    <w:rPr>
      <w:rFonts w:ascii="Times New Roman" w:eastAsia="Times New Roman" w:hAnsi="Times New Roman" w:cs="Times New Roman"/>
      <w:b/>
      <w:bCs/>
      <w:sz w:val="30"/>
      <w:szCs w:val="30"/>
    </w:rPr>
  </w:style>
  <w:style w:type="paragraph" w:styleId="af1">
    <w:name w:val="footnote text"/>
    <w:basedOn w:val="a"/>
    <w:link w:val="af2"/>
    <w:uiPriority w:val="99"/>
    <w:semiHidden/>
    <w:unhideWhenUsed/>
    <w:rsid w:val="00A105CD"/>
    <w:pPr>
      <w:spacing w:after="0" w:line="240" w:lineRule="auto"/>
    </w:pPr>
    <w:rPr>
      <w:sz w:val="20"/>
      <w:szCs w:val="20"/>
    </w:rPr>
  </w:style>
  <w:style w:type="character" w:customStyle="1" w:styleId="af2">
    <w:name w:val="Текст сноски Знак"/>
    <w:basedOn w:val="a0"/>
    <w:link w:val="af1"/>
    <w:uiPriority w:val="99"/>
    <w:semiHidden/>
    <w:rsid w:val="00A105CD"/>
    <w:rPr>
      <w:sz w:val="20"/>
      <w:szCs w:val="20"/>
    </w:rPr>
  </w:style>
  <w:style w:type="character" w:styleId="af3">
    <w:name w:val="footnote reference"/>
    <w:basedOn w:val="a0"/>
    <w:uiPriority w:val="99"/>
    <w:semiHidden/>
    <w:unhideWhenUsed/>
    <w:rsid w:val="00A105CD"/>
    <w:rPr>
      <w:vertAlign w:val="superscript"/>
    </w:rPr>
  </w:style>
  <w:style w:type="character" w:customStyle="1" w:styleId="21">
    <w:name w:val="Заголовок №2_"/>
    <w:basedOn w:val="a0"/>
    <w:link w:val="22"/>
    <w:rsid w:val="00A105CD"/>
    <w:rPr>
      <w:rFonts w:ascii="Times New Roman" w:eastAsia="Times New Roman" w:hAnsi="Times New Roman" w:cs="Times New Roman"/>
      <w:b/>
      <w:bCs/>
      <w:sz w:val="30"/>
      <w:szCs w:val="30"/>
      <w:shd w:val="clear" w:color="auto" w:fill="FFFFFF"/>
    </w:rPr>
  </w:style>
  <w:style w:type="character" w:customStyle="1" w:styleId="23">
    <w:name w:val="Заголовок №2 + Не полужирный"/>
    <w:basedOn w:val="21"/>
    <w:rsid w:val="00A105CD"/>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22">
    <w:name w:val="Заголовок №2"/>
    <w:basedOn w:val="a"/>
    <w:link w:val="21"/>
    <w:rsid w:val="00A105CD"/>
    <w:pPr>
      <w:widowControl w:val="0"/>
      <w:shd w:val="clear" w:color="auto" w:fill="FFFFFF"/>
      <w:spacing w:before="580" w:after="0" w:line="682" w:lineRule="exact"/>
      <w:ind w:hanging="1600"/>
      <w:jc w:val="both"/>
      <w:outlineLvl w:val="1"/>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26528</Words>
  <Characters>151213</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Zhukov</dc:creator>
  <cp:lastModifiedBy>Мазитов Антон Андреевич</cp:lastModifiedBy>
  <cp:revision>4</cp:revision>
  <dcterms:created xsi:type="dcterms:W3CDTF">2020-03-13T13:16:00Z</dcterms:created>
  <dcterms:modified xsi:type="dcterms:W3CDTF">2020-03-13T13:37:00Z</dcterms:modified>
</cp:coreProperties>
</file>